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8DA768" w14:textId="77777777" w:rsidR="00865C2F" w:rsidRPr="00865C2F" w:rsidRDefault="00865C2F" w:rsidP="009003C4">
      <w:pPr>
        <w:suppressLineNumbers/>
        <w:ind w:firstLine="720"/>
        <w:jc w:val="center"/>
        <w:rPr>
          <w:b/>
          <w:smallCaps/>
          <w:szCs w:val="24"/>
          <w:lang w:val="en-GB"/>
        </w:rPr>
      </w:pPr>
      <w:r w:rsidRPr="00865C2F">
        <w:rPr>
          <w:b/>
          <w:smallCaps/>
          <w:szCs w:val="24"/>
          <w:lang w:val="en-GB"/>
        </w:rPr>
        <w:t>Business Justification</w:t>
      </w:r>
    </w:p>
    <w:p w14:paraId="3E5C4F12" w14:textId="77777777" w:rsidR="00F91F93" w:rsidRDefault="00865C2F" w:rsidP="005D2709">
      <w:pPr>
        <w:suppressLineNumbers/>
        <w:jc w:val="center"/>
        <w:rPr>
          <w:b/>
          <w:smallCaps/>
          <w:szCs w:val="24"/>
          <w:lang w:val="en-GB"/>
        </w:rPr>
      </w:pPr>
      <w:r w:rsidRPr="00865C2F">
        <w:rPr>
          <w:b/>
          <w:smallCaps/>
          <w:szCs w:val="24"/>
          <w:lang w:val="en-GB"/>
        </w:rPr>
        <w:t xml:space="preserve">for the </w:t>
      </w:r>
      <w:r w:rsidR="0011751D">
        <w:rPr>
          <w:b/>
          <w:smallCaps/>
          <w:szCs w:val="24"/>
          <w:lang w:val="en-GB"/>
        </w:rPr>
        <w:t xml:space="preserve">development </w:t>
      </w:r>
      <w:r w:rsidRPr="00865C2F">
        <w:rPr>
          <w:b/>
          <w:smallCaps/>
          <w:szCs w:val="24"/>
          <w:lang w:val="en-GB"/>
        </w:rPr>
        <w:t xml:space="preserve">of </w:t>
      </w:r>
      <w:r w:rsidR="0011751D">
        <w:rPr>
          <w:b/>
          <w:smallCaps/>
          <w:szCs w:val="24"/>
          <w:lang w:val="en-GB"/>
        </w:rPr>
        <w:t>new</w:t>
      </w:r>
      <w:r w:rsidRPr="00865C2F">
        <w:rPr>
          <w:b/>
          <w:smallCaps/>
          <w:szCs w:val="24"/>
          <w:lang w:val="en-GB"/>
        </w:rPr>
        <w:t xml:space="preserve"> ISO 20022 financial repository</w:t>
      </w:r>
      <w:r w:rsidR="0011751D">
        <w:rPr>
          <w:b/>
          <w:smallCaps/>
          <w:szCs w:val="24"/>
          <w:lang w:val="en-GB"/>
        </w:rPr>
        <w:t xml:space="preserve"> items</w:t>
      </w:r>
    </w:p>
    <w:p w14:paraId="76523CFA" w14:textId="77777777" w:rsidR="00732F78" w:rsidRDefault="00732F78" w:rsidP="005D2709">
      <w:pPr>
        <w:suppressLineNumbers/>
        <w:rPr>
          <w:i/>
          <w:szCs w:val="24"/>
          <w:lang w:val="en-GB"/>
        </w:rPr>
      </w:pPr>
    </w:p>
    <w:p w14:paraId="7868D2B4" w14:textId="77777777" w:rsidR="008A633F" w:rsidRDefault="00D123C1" w:rsidP="008A633F">
      <w:pPr>
        <w:numPr>
          <w:ilvl w:val="0"/>
          <w:numId w:val="8"/>
        </w:numPr>
        <w:suppressLineNumbers/>
        <w:rPr>
          <w:b/>
          <w:szCs w:val="24"/>
          <w:lang w:val="en-GB"/>
        </w:rPr>
      </w:pPr>
      <w:r>
        <w:rPr>
          <w:b/>
          <w:szCs w:val="24"/>
          <w:lang w:val="en-GB"/>
        </w:rPr>
        <w:t>Name of the request:</w:t>
      </w:r>
    </w:p>
    <w:p w14:paraId="5944F21A" w14:textId="0BC86135" w:rsidR="00753ED1" w:rsidRPr="008A633F" w:rsidRDefault="00753ED1" w:rsidP="008A633F">
      <w:pPr>
        <w:suppressLineNumbers/>
        <w:rPr>
          <w:b/>
          <w:szCs w:val="24"/>
          <w:lang w:val="en-GB"/>
        </w:rPr>
      </w:pPr>
      <w:r>
        <w:rPr>
          <w:szCs w:val="24"/>
          <w:lang w:val="en-GB"/>
        </w:rPr>
        <w:t>Post Trade Foreign Exchange</w:t>
      </w:r>
      <w:r w:rsidR="009003C4">
        <w:rPr>
          <w:szCs w:val="24"/>
          <w:lang w:val="en-GB"/>
        </w:rPr>
        <w:t xml:space="preserve"> - S</w:t>
      </w:r>
      <w:r>
        <w:rPr>
          <w:szCs w:val="24"/>
          <w:lang w:val="en-GB"/>
        </w:rPr>
        <w:t>upplement</w:t>
      </w:r>
    </w:p>
    <w:p w14:paraId="46B53A02" w14:textId="2DC93025" w:rsidR="00577BCC" w:rsidRPr="00F30A29" w:rsidRDefault="00577BCC" w:rsidP="003F666C">
      <w:pPr>
        <w:numPr>
          <w:ilvl w:val="0"/>
          <w:numId w:val="8"/>
        </w:numPr>
        <w:suppressLineNumbers/>
        <w:rPr>
          <w:b/>
          <w:szCs w:val="24"/>
          <w:lang w:val="en-GB"/>
        </w:rPr>
      </w:pPr>
      <w:r w:rsidRPr="00F30A29">
        <w:rPr>
          <w:b/>
          <w:szCs w:val="24"/>
          <w:lang w:val="en-GB"/>
        </w:rPr>
        <w:t xml:space="preserve">Submitting </w:t>
      </w:r>
      <w:r w:rsidR="001F7568">
        <w:rPr>
          <w:b/>
          <w:szCs w:val="24"/>
          <w:lang w:val="en-GB"/>
        </w:rPr>
        <w:t>organisation</w:t>
      </w:r>
      <w:r w:rsidRPr="00F30A29">
        <w:rPr>
          <w:b/>
          <w:szCs w:val="24"/>
          <w:lang w:val="en-GB"/>
        </w:rPr>
        <w:t>:</w:t>
      </w:r>
    </w:p>
    <w:p w14:paraId="3097D0E1" w14:textId="77777777" w:rsidR="008A633F" w:rsidRPr="008A633F" w:rsidRDefault="008A633F" w:rsidP="008A633F">
      <w:pPr>
        <w:suppressLineNumbers/>
        <w:rPr>
          <w:szCs w:val="24"/>
          <w:lang w:val="en-GB"/>
        </w:rPr>
      </w:pPr>
      <w:r w:rsidRPr="008A633F">
        <w:rPr>
          <w:szCs w:val="24"/>
          <w:lang w:val="en-GB"/>
        </w:rPr>
        <w:t>CLS Bank</w:t>
      </w:r>
    </w:p>
    <w:p w14:paraId="4B3522A0" w14:textId="77777777" w:rsidR="008A633F" w:rsidRPr="008A633F" w:rsidRDefault="008A633F" w:rsidP="008A633F">
      <w:pPr>
        <w:suppressLineNumbers/>
        <w:rPr>
          <w:szCs w:val="24"/>
          <w:lang w:val="en-GB"/>
        </w:rPr>
      </w:pPr>
      <w:r w:rsidRPr="008A633F">
        <w:rPr>
          <w:szCs w:val="24"/>
          <w:lang w:val="en-GB"/>
        </w:rPr>
        <w:t>Financial Square</w:t>
      </w:r>
    </w:p>
    <w:p w14:paraId="507E3AA0" w14:textId="77777777" w:rsidR="008A633F" w:rsidRPr="008A633F" w:rsidRDefault="008A633F" w:rsidP="008A633F">
      <w:pPr>
        <w:suppressLineNumbers/>
        <w:rPr>
          <w:szCs w:val="24"/>
          <w:lang w:val="en-GB"/>
        </w:rPr>
      </w:pPr>
      <w:r w:rsidRPr="008A633F">
        <w:rPr>
          <w:szCs w:val="24"/>
          <w:lang w:val="en-GB"/>
        </w:rPr>
        <w:t>32 Old Slip, 23rd Floor</w:t>
      </w:r>
    </w:p>
    <w:p w14:paraId="159BF88D" w14:textId="77777777" w:rsidR="008A633F" w:rsidRPr="008A633F" w:rsidRDefault="008A633F" w:rsidP="008A633F">
      <w:pPr>
        <w:suppressLineNumbers/>
        <w:rPr>
          <w:szCs w:val="24"/>
          <w:lang w:val="en-GB"/>
        </w:rPr>
      </w:pPr>
      <w:r w:rsidRPr="008A633F">
        <w:rPr>
          <w:szCs w:val="24"/>
          <w:lang w:val="en-GB"/>
        </w:rPr>
        <w:t xml:space="preserve">New York, 10005 </w:t>
      </w:r>
    </w:p>
    <w:p w14:paraId="1B9AE655" w14:textId="77777777" w:rsidR="008A633F" w:rsidRPr="008A633F" w:rsidRDefault="008A633F" w:rsidP="008A633F">
      <w:pPr>
        <w:suppressLineNumbers/>
        <w:rPr>
          <w:szCs w:val="24"/>
          <w:lang w:val="en-GB"/>
        </w:rPr>
      </w:pPr>
      <w:r w:rsidRPr="008A633F">
        <w:rPr>
          <w:szCs w:val="24"/>
          <w:lang w:val="en-GB"/>
        </w:rPr>
        <w:t>USA</w:t>
      </w:r>
    </w:p>
    <w:p w14:paraId="763180CC" w14:textId="77777777" w:rsidR="00865C2F" w:rsidRPr="008A633F" w:rsidRDefault="00865C2F" w:rsidP="003F666C">
      <w:pPr>
        <w:numPr>
          <w:ilvl w:val="0"/>
          <w:numId w:val="8"/>
        </w:numPr>
        <w:suppressLineNumbers/>
        <w:rPr>
          <w:szCs w:val="24"/>
          <w:lang w:val="en-GB"/>
        </w:rPr>
      </w:pPr>
      <w:r>
        <w:rPr>
          <w:b/>
          <w:szCs w:val="24"/>
          <w:lang w:val="en-GB"/>
        </w:rPr>
        <w:t xml:space="preserve">Scope of the </w:t>
      </w:r>
      <w:r w:rsidR="008A7F65">
        <w:rPr>
          <w:b/>
          <w:szCs w:val="24"/>
          <w:lang w:val="en-GB"/>
        </w:rPr>
        <w:t>new development</w:t>
      </w:r>
      <w:r>
        <w:rPr>
          <w:b/>
          <w:szCs w:val="24"/>
          <w:lang w:val="en-GB"/>
        </w:rPr>
        <w:t>:</w:t>
      </w:r>
      <w:r w:rsidR="003C1216">
        <w:rPr>
          <w:b/>
          <w:szCs w:val="24"/>
          <w:lang w:val="en-GB"/>
        </w:rPr>
        <w:t xml:space="preserve"> </w:t>
      </w:r>
    </w:p>
    <w:p w14:paraId="502CE2BD" w14:textId="77777777" w:rsidR="00827FDF" w:rsidRDefault="008D434D" w:rsidP="00827FDF">
      <w:pPr>
        <w:suppressLineNumbers/>
        <w:rPr>
          <w:szCs w:val="24"/>
          <w:lang w:val="en-GB"/>
        </w:rPr>
      </w:pPr>
      <w:r>
        <w:rPr>
          <w:szCs w:val="24"/>
          <w:lang w:val="en-GB"/>
        </w:rPr>
        <w:t xml:space="preserve">CLS is </w:t>
      </w:r>
      <w:r w:rsidR="009D05C6">
        <w:rPr>
          <w:szCs w:val="24"/>
          <w:lang w:val="en-GB"/>
        </w:rPr>
        <w:t xml:space="preserve">proposing </w:t>
      </w:r>
      <w:r>
        <w:rPr>
          <w:szCs w:val="24"/>
          <w:lang w:val="en-GB"/>
        </w:rPr>
        <w:t xml:space="preserve">a new service </w:t>
      </w:r>
      <w:r w:rsidR="00FB48B8">
        <w:rPr>
          <w:szCs w:val="24"/>
          <w:lang w:val="en-GB"/>
        </w:rPr>
        <w:t xml:space="preserve">(CLSNet) </w:t>
      </w:r>
      <w:r>
        <w:rPr>
          <w:szCs w:val="24"/>
          <w:lang w:val="en-GB"/>
        </w:rPr>
        <w:t>that will support the bi-lateral netting of FX trades between participants.</w:t>
      </w:r>
      <w:r w:rsidR="00680493">
        <w:rPr>
          <w:szCs w:val="24"/>
          <w:lang w:val="en-GB"/>
        </w:rPr>
        <w:t xml:space="preserve"> </w:t>
      </w:r>
    </w:p>
    <w:p w14:paraId="5037406D" w14:textId="650342FA" w:rsidR="00827FDF" w:rsidRDefault="00827FDF" w:rsidP="00827FDF">
      <w:pPr>
        <w:suppressLineNumbers/>
        <w:rPr>
          <w:szCs w:val="24"/>
          <w:lang w:val="en-GB"/>
        </w:rPr>
      </w:pPr>
      <w:r>
        <w:rPr>
          <w:szCs w:val="24"/>
          <w:lang w:val="en-GB"/>
        </w:rPr>
        <w:t>CLS would like to propose the creation of 4 new messages for use in CLSNet.</w:t>
      </w:r>
    </w:p>
    <w:p w14:paraId="72AF64CB" w14:textId="5AAB7F26" w:rsidR="00827FDF" w:rsidRDefault="00827FDF" w:rsidP="00827FDF">
      <w:pPr>
        <w:suppressLineNumbers/>
        <w:rPr>
          <w:szCs w:val="24"/>
          <w:lang w:val="en-GB"/>
        </w:rPr>
      </w:pPr>
      <w:r>
        <w:rPr>
          <w:szCs w:val="24"/>
          <w:lang w:val="en-GB"/>
        </w:rPr>
        <w:t>CLS would also like to propose the adaptation of existing fxtr messages for CLSNet and other types of instrument, i.e. NDFs. The adapted messages will be utilised across both CLS FX CORE and CLSNet. Reusing and adapting these existing messages will reduce customer impact.</w:t>
      </w:r>
      <w:r w:rsidRPr="00827FDF">
        <w:rPr>
          <w:szCs w:val="24"/>
          <w:lang w:val="en-GB"/>
        </w:rPr>
        <w:t xml:space="preserve"> </w:t>
      </w:r>
      <w:r>
        <w:rPr>
          <w:szCs w:val="24"/>
          <w:lang w:val="en-GB"/>
        </w:rPr>
        <w:t xml:space="preserve">This Business Justification </w:t>
      </w:r>
      <w:r w:rsidR="007C09E6">
        <w:rPr>
          <w:szCs w:val="24"/>
          <w:lang w:val="en-GB"/>
        </w:rPr>
        <w:t xml:space="preserve">also </w:t>
      </w:r>
      <w:r>
        <w:rPr>
          <w:szCs w:val="24"/>
          <w:lang w:val="en-GB"/>
        </w:rPr>
        <w:t xml:space="preserve">aims to increase the scope of the Post Trade Foreign Exchange set to </w:t>
      </w:r>
      <w:r w:rsidR="00210F68">
        <w:rPr>
          <w:szCs w:val="24"/>
          <w:lang w:val="en-GB"/>
        </w:rPr>
        <w:t xml:space="preserve">support </w:t>
      </w:r>
      <w:r>
        <w:rPr>
          <w:szCs w:val="24"/>
          <w:lang w:val="en-GB"/>
        </w:rPr>
        <w:t>NDFs.</w:t>
      </w:r>
    </w:p>
    <w:p w14:paraId="28064B8F" w14:textId="43F7789F" w:rsidR="008D434D" w:rsidRDefault="00827FDF" w:rsidP="00827FDF">
      <w:pPr>
        <w:suppressLineNumbers/>
        <w:rPr>
          <w:szCs w:val="24"/>
          <w:lang w:val="en-GB"/>
        </w:rPr>
      </w:pPr>
      <w:r>
        <w:rPr>
          <w:szCs w:val="24"/>
          <w:lang w:val="en-GB"/>
        </w:rPr>
        <w:t>The development aims for cross-compatibility across the user connections to the two CLS services as well as introducing the key business information (and associated changes to the existing messages) to allow the handling of NDFs in CLSNet. Note that CRs will be raised for the impacted existing messages.</w:t>
      </w:r>
    </w:p>
    <w:p w14:paraId="280070B0" w14:textId="506E0631" w:rsidR="008A633F" w:rsidRPr="008A633F" w:rsidRDefault="008A633F" w:rsidP="008A633F">
      <w:pPr>
        <w:suppressLineNumbers/>
        <w:rPr>
          <w:szCs w:val="24"/>
          <w:lang w:val="en-GB"/>
        </w:rPr>
      </w:pPr>
      <w:r w:rsidRPr="008A633F">
        <w:rPr>
          <w:szCs w:val="24"/>
          <w:lang w:val="en-GB"/>
        </w:rPr>
        <w:t>Th</w:t>
      </w:r>
      <w:r w:rsidR="00120581">
        <w:rPr>
          <w:szCs w:val="24"/>
          <w:lang w:val="en-GB"/>
        </w:rPr>
        <w:t xml:space="preserve">e </w:t>
      </w:r>
      <w:r w:rsidR="001F3096">
        <w:rPr>
          <w:szCs w:val="24"/>
          <w:lang w:val="en-GB"/>
        </w:rPr>
        <w:t xml:space="preserve">4 </w:t>
      </w:r>
      <w:r w:rsidR="00120581">
        <w:rPr>
          <w:szCs w:val="24"/>
          <w:lang w:val="en-GB"/>
        </w:rPr>
        <w:t>new messages are</w:t>
      </w:r>
      <w:r w:rsidRPr="008A633F">
        <w:rPr>
          <w:szCs w:val="24"/>
          <w:lang w:val="en-GB"/>
        </w:rPr>
        <w:t xml:space="preserve"> a</w:t>
      </w:r>
      <w:r w:rsidR="00827FDF">
        <w:rPr>
          <w:szCs w:val="24"/>
          <w:lang w:val="en-GB"/>
        </w:rPr>
        <w:t xml:space="preserve"> new cash management </w:t>
      </w:r>
      <w:r w:rsidR="00120581">
        <w:rPr>
          <w:szCs w:val="24"/>
          <w:lang w:val="en-GB"/>
        </w:rPr>
        <w:t xml:space="preserve"> </w:t>
      </w:r>
      <w:r w:rsidR="00827FDF">
        <w:rPr>
          <w:szCs w:val="24"/>
          <w:lang w:val="en-GB"/>
        </w:rPr>
        <w:t xml:space="preserve">message that supports the reporting of payment obligations between participants (as a result of netted financial transactions), </w:t>
      </w:r>
      <w:r w:rsidRPr="008A633F">
        <w:rPr>
          <w:szCs w:val="24"/>
          <w:lang w:val="en-GB"/>
        </w:rPr>
        <w:t xml:space="preserve"> </w:t>
      </w:r>
      <w:r w:rsidR="00827FDF">
        <w:rPr>
          <w:szCs w:val="24"/>
          <w:lang w:val="en-GB"/>
        </w:rPr>
        <w:t xml:space="preserve">two reference data </w:t>
      </w:r>
      <w:r w:rsidR="00120581">
        <w:rPr>
          <w:szCs w:val="24"/>
          <w:lang w:val="en-GB"/>
        </w:rPr>
        <w:t xml:space="preserve"> </w:t>
      </w:r>
      <w:r w:rsidR="00827FDF">
        <w:rPr>
          <w:szCs w:val="24"/>
          <w:lang w:val="en-GB"/>
        </w:rPr>
        <w:t xml:space="preserve">messages for the maintenance of cut off data and a single administration </w:t>
      </w:r>
      <w:r w:rsidR="00C8532F">
        <w:rPr>
          <w:szCs w:val="24"/>
          <w:lang w:val="en-GB"/>
        </w:rPr>
        <w:t xml:space="preserve"> </w:t>
      </w:r>
      <w:r w:rsidR="00827FDF">
        <w:rPr>
          <w:szCs w:val="24"/>
          <w:lang w:val="en-GB"/>
        </w:rPr>
        <w:t xml:space="preserve">message that allows a Participant to request the initiation of a business process within </w:t>
      </w:r>
      <w:r w:rsidR="00C8532F">
        <w:rPr>
          <w:szCs w:val="24"/>
          <w:lang w:val="en-GB"/>
        </w:rPr>
        <w:t>a</w:t>
      </w:r>
      <w:r w:rsidR="00827FDF">
        <w:rPr>
          <w:szCs w:val="24"/>
          <w:lang w:val="en-GB"/>
        </w:rPr>
        <w:t xml:space="preserve"> Central system. </w:t>
      </w:r>
    </w:p>
    <w:p w14:paraId="20BB7383" w14:textId="782329C8" w:rsidR="008A633F" w:rsidRDefault="0012468E" w:rsidP="008A633F">
      <w:pPr>
        <w:suppressLineNumbers/>
        <w:rPr>
          <w:szCs w:val="24"/>
          <w:lang w:val="en-GB"/>
        </w:rPr>
      </w:pPr>
      <w:r>
        <w:rPr>
          <w:szCs w:val="24"/>
          <w:lang w:val="en-GB"/>
        </w:rPr>
        <w:t xml:space="preserve">A total of </w:t>
      </w:r>
      <w:r w:rsidR="00D841CD">
        <w:rPr>
          <w:szCs w:val="24"/>
          <w:lang w:val="en-GB"/>
        </w:rPr>
        <w:t>4</w:t>
      </w:r>
      <w:r w:rsidR="00D841CD" w:rsidRPr="0012468E">
        <w:rPr>
          <w:szCs w:val="24"/>
          <w:lang w:val="en-GB"/>
        </w:rPr>
        <w:t xml:space="preserve"> </w:t>
      </w:r>
      <w:r w:rsidRPr="0012468E">
        <w:rPr>
          <w:szCs w:val="24"/>
          <w:lang w:val="en-GB"/>
        </w:rPr>
        <w:t xml:space="preserve">new messages are </w:t>
      </w:r>
      <w:r w:rsidR="007C09E6">
        <w:rPr>
          <w:szCs w:val="24"/>
          <w:lang w:val="en-GB"/>
        </w:rPr>
        <w:t>proposed</w:t>
      </w:r>
      <w:r w:rsidRPr="0012468E">
        <w:rPr>
          <w:szCs w:val="24"/>
          <w:lang w:val="en-GB"/>
        </w:rPr>
        <w:t xml:space="preserve"> in the following Business Areas to support </w:t>
      </w:r>
      <w:r w:rsidR="009D05C6">
        <w:rPr>
          <w:szCs w:val="24"/>
          <w:lang w:val="en-GB"/>
        </w:rPr>
        <w:t>the netting</w:t>
      </w:r>
      <w:r w:rsidR="009D05C6" w:rsidRPr="0012468E">
        <w:rPr>
          <w:szCs w:val="24"/>
          <w:lang w:val="en-GB"/>
        </w:rPr>
        <w:t xml:space="preserve"> </w:t>
      </w:r>
      <w:r w:rsidRPr="0012468E">
        <w:rPr>
          <w:szCs w:val="24"/>
          <w:lang w:val="en-GB"/>
        </w:rPr>
        <w:t>of ‘vanilla’ FX Trades:</w:t>
      </w:r>
    </w:p>
    <w:p w14:paraId="7D9A8A2C" w14:textId="589BE9F3" w:rsidR="0012468E" w:rsidRDefault="0012468E" w:rsidP="0012468E">
      <w:pPr>
        <w:pStyle w:val="ListParagraph"/>
        <w:numPr>
          <w:ilvl w:val="0"/>
          <w:numId w:val="12"/>
        </w:numPr>
        <w:suppressLineNumbers/>
        <w:rPr>
          <w:szCs w:val="24"/>
          <w:lang w:val="en-GB"/>
        </w:rPr>
      </w:pPr>
      <w:r>
        <w:rPr>
          <w:szCs w:val="24"/>
          <w:lang w:val="en-GB"/>
        </w:rPr>
        <w:t>1 new ‘</w:t>
      </w:r>
      <w:r w:rsidR="006673E2">
        <w:rPr>
          <w:szCs w:val="24"/>
          <w:lang w:val="en-GB"/>
        </w:rPr>
        <w:t>Cash Management</w:t>
      </w:r>
      <w:r>
        <w:rPr>
          <w:szCs w:val="24"/>
          <w:lang w:val="en-GB"/>
        </w:rPr>
        <w:t xml:space="preserve"> </w:t>
      </w:r>
      <w:r w:rsidR="00C8532F">
        <w:rPr>
          <w:szCs w:val="24"/>
          <w:lang w:val="en-GB"/>
        </w:rPr>
        <w:t xml:space="preserve">(camt) </w:t>
      </w:r>
      <w:r>
        <w:rPr>
          <w:szCs w:val="24"/>
          <w:lang w:val="en-GB"/>
        </w:rPr>
        <w:t>message</w:t>
      </w:r>
      <w:r w:rsidR="000F4D69">
        <w:rPr>
          <w:szCs w:val="24"/>
          <w:lang w:val="en-GB"/>
        </w:rPr>
        <w:t>’</w:t>
      </w:r>
    </w:p>
    <w:p w14:paraId="371BFF82" w14:textId="6C1516B6" w:rsidR="0012468E" w:rsidRDefault="0012468E" w:rsidP="0012468E">
      <w:pPr>
        <w:pStyle w:val="ListParagraph"/>
        <w:numPr>
          <w:ilvl w:val="1"/>
          <w:numId w:val="12"/>
        </w:numPr>
        <w:suppressLineNumbers/>
        <w:rPr>
          <w:szCs w:val="24"/>
          <w:lang w:val="en-GB"/>
        </w:rPr>
      </w:pPr>
      <w:r>
        <w:rPr>
          <w:szCs w:val="24"/>
          <w:lang w:val="en-GB"/>
        </w:rPr>
        <w:t>Net Report is a message that is sent by the central system to a participant to provide details of the bi-lateral payment obligations per currency between participant pairs</w:t>
      </w:r>
      <w:r w:rsidR="00971614">
        <w:rPr>
          <w:szCs w:val="24"/>
          <w:lang w:val="en-GB"/>
        </w:rPr>
        <w:t>. The message allows obligations to be reported in three ways:</w:t>
      </w:r>
    </w:p>
    <w:p w14:paraId="27B18A1B" w14:textId="4ED880BE" w:rsidR="00971614" w:rsidRDefault="00971614" w:rsidP="000F4D69">
      <w:pPr>
        <w:pStyle w:val="ListParagraph"/>
        <w:numPr>
          <w:ilvl w:val="2"/>
          <w:numId w:val="12"/>
        </w:numPr>
        <w:suppressLineNumbers/>
        <w:rPr>
          <w:szCs w:val="24"/>
          <w:lang w:val="en-GB"/>
        </w:rPr>
      </w:pPr>
      <w:r>
        <w:rPr>
          <w:szCs w:val="24"/>
          <w:lang w:val="en-GB"/>
        </w:rPr>
        <w:t>Bi-lateral (multiple currency, single counterparty)</w:t>
      </w:r>
    </w:p>
    <w:p w14:paraId="62CFC9A5" w14:textId="01BC64D9" w:rsidR="00971614" w:rsidRDefault="00971614" w:rsidP="000F4D69">
      <w:pPr>
        <w:pStyle w:val="ListParagraph"/>
        <w:numPr>
          <w:ilvl w:val="2"/>
          <w:numId w:val="12"/>
        </w:numPr>
        <w:suppressLineNumbers/>
        <w:rPr>
          <w:szCs w:val="24"/>
          <w:lang w:val="en-GB"/>
        </w:rPr>
      </w:pPr>
      <w:r>
        <w:rPr>
          <w:szCs w:val="24"/>
          <w:lang w:val="en-GB"/>
        </w:rPr>
        <w:t>Currency (single currency, multiple counterparty)</w:t>
      </w:r>
    </w:p>
    <w:p w14:paraId="5877A9DD" w14:textId="1CB0691E" w:rsidR="00971614" w:rsidRDefault="00971614" w:rsidP="000F4D69">
      <w:pPr>
        <w:pStyle w:val="ListParagraph"/>
        <w:numPr>
          <w:ilvl w:val="2"/>
          <w:numId w:val="12"/>
        </w:numPr>
        <w:suppressLineNumbers/>
        <w:rPr>
          <w:szCs w:val="24"/>
          <w:lang w:val="en-GB"/>
        </w:rPr>
      </w:pPr>
      <w:r>
        <w:rPr>
          <w:szCs w:val="24"/>
          <w:lang w:val="en-GB"/>
        </w:rPr>
        <w:t>Multilateral (multiple currency, multiple counterparty)</w:t>
      </w:r>
    </w:p>
    <w:p w14:paraId="06B6A720" w14:textId="132A459F" w:rsidR="00971614" w:rsidRPr="00971614" w:rsidRDefault="00F46EC1" w:rsidP="000F4D69">
      <w:pPr>
        <w:suppressLineNumbers/>
        <w:ind w:left="1440"/>
        <w:rPr>
          <w:szCs w:val="24"/>
          <w:lang w:val="en-GB"/>
        </w:rPr>
      </w:pPr>
      <w:r>
        <w:rPr>
          <w:szCs w:val="24"/>
          <w:lang w:val="en-GB"/>
        </w:rPr>
        <w:lastRenderedPageBreak/>
        <w:t>Note t</w:t>
      </w:r>
      <w:r w:rsidR="00971614">
        <w:rPr>
          <w:szCs w:val="24"/>
          <w:lang w:val="en-GB"/>
        </w:rPr>
        <w:t>h</w:t>
      </w:r>
      <w:r>
        <w:rPr>
          <w:szCs w:val="24"/>
          <w:lang w:val="en-GB"/>
        </w:rPr>
        <w:t>is</w:t>
      </w:r>
      <w:r w:rsidR="00971614">
        <w:rPr>
          <w:szCs w:val="24"/>
          <w:lang w:val="en-GB"/>
        </w:rPr>
        <w:t xml:space="preserve"> message is agnostic to the financial transactions from which the obligations are calculated</w:t>
      </w:r>
    </w:p>
    <w:p w14:paraId="6E79B425" w14:textId="4C527F96" w:rsidR="0012468E" w:rsidRDefault="00C128B4" w:rsidP="0012468E">
      <w:pPr>
        <w:pStyle w:val="ListParagraph"/>
        <w:numPr>
          <w:ilvl w:val="0"/>
          <w:numId w:val="12"/>
        </w:numPr>
        <w:suppressLineNumbers/>
        <w:rPr>
          <w:szCs w:val="24"/>
          <w:lang w:val="en-GB"/>
        </w:rPr>
      </w:pPr>
      <w:r>
        <w:rPr>
          <w:szCs w:val="24"/>
          <w:lang w:val="en-GB"/>
        </w:rPr>
        <w:t xml:space="preserve">2 </w:t>
      </w:r>
      <w:r w:rsidR="0012468E">
        <w:rPr>
          <w:szCs w:val="24"/>
          <w:lang w:val="en-GB"/>
        </w:rPr>
        <w:t>new ‘</w:t>
      </w:r>
      <w:r>
        <w:rPr>
          <w:szCs w:val="24"/>
          <w:lang w:val="en-GB"/>
        </w:rPr>
        <w:t xml:space="preserve">Reference Data” </w:t>
      </w:r>
      <w:r w:rsidR="00C8532F">
        <w:rPr>
          <w:szCs w:val="24"/>
          <w:lang w:val="en-GB"/>
        </w:rPr>
        <w:t xml:space="preserve">(reda) </w:t>
      </w:r>
      <w:r w:rsidR="0012468E">
        <w:rPr>
          <w:szCs w:val="24"/>
          <w:lang w:val="en-GB"/>
        </w:rPr>
        <w:t>messages</w:t>
      </w:r>
    </w:p>
    <w:p w14:paraId="4AB8726A" w14:textId="6397D886" w:rsidR="0012468E" w:rsidRDefault="0012468E" w:rsidP="0012468E">
      <w:pPr>
        <w:pStyle w:val="ListParagraph"/>
        <w:numPr>
          <w:ilvl w:val="1"/>
          <w:numId w:val="12"/>
        </w:numPr>
        <w:suppressLineNumbers/>
        <w:rPr>
          <w:szCs w:val="24"/>
          <w:lang w:val="en-GB"/>
        </w:rPr>
      </w:pPr>
      <w:r>
        <w:rPr>
          <w:szCs w:val="24"/>
          <w:lang w:val="en-GB"/>
        </w:rPr>
        <w:t>Currency Cut Off Update Request</w:t>
      </w:r>
      <w:r w:rsidR="00791AF8">
        <w:rPr>
          <w:szCs w:val="24"/>
          <w:lang w:val="en-GB"/>
        </w:rPr>
        <w:t xml:space="preserve"> is a message that is sent by a participant to the central system to request an update to one or more of the participant’s currency cut off times</w:t>
      </w:r>
    </w:p>
    <w:p w14:paraId="1A1060A4" w14:textId="535A65EB" w:rsidR="0012468E" w:rsidRDefault="0012468E" w:rsidP="0012468E">
      <w:pPr>
        <w:pStyle w:val="ListParagraph"/>
        <w:numPr>
          <w:ilvl w:val="1"/>
          <w:numId w:val="12"/>
        </w:numPr>
        <w:suppressLineNumbers/>
        <w:rPr>
          <w:szCs w:val="24"/>
          <w:lang w:val="en-GB"/>
        </w:rPr>
      </w:pPr>
      <w:r>
        <w:rPr>
          <w:szCs w:val="24"/>
          <w:lang w:val="en-GB"/>
        </w:rPr>
        <w:t>Currency Cut Off Report</w:t>
      </w:r>
      <w:r w:rsidR="00791AF8">
        <w:rPr>
          <w:szCs w:val="24"/>
          <w:lang w:val="en-GB"/>
        </w:rPr>
        <w:t xml:space="preserve"> is a message that is sent by the central system to participants providing the currency cut offs for a particular participant</w:t>
      </w:r>
    </w:p>
    <w:p w14:paraId="247F0B6E" w14:textId="50EB30A8" w:rsidR="00C128B4" w:rsidRDefault="00C128B4" w:rsidP="009003C4">
      <w:pPr>
        <w:pStyle w:val="ListParagraph"/>
        <w:numPr>
          <w:ilvl w:val="0"/>
          <w:numId w:val="12"/>
        </w:numPr>
        <w:suppressLineNumbers/>
        <w:rPr>
          <w:szCs w:val="24"/>
          <w:lang w:val="en-GB"/>
        </w:rPr>
      </w:pPr>
      <w:r>
        <w:rPr>
          <w:szCs w:val="24"/>
          <w:lang w:val="en-GB"/>
        </w:rPr>
        <w:t xml:space="preserve">1 new ‘Administration’ </w:t>
      </w:r>
      <w:r w:rsidR="00C8532F">
        <w:rPr>
          <w:szCs w:val="24"/>
          <w:lang w:val="en-GB"/>
        </w:rPr>
        <w:t xml:space="preserve">(admi) </w:t>
      </w:r>
      <w:r>
        <w:rPr>
          <w:szCs w:val="24"/>
          <w:lang w:val="en-GB"/>
        </w:rPr>
        <w:t>message</w:t>
      </w:r>
    </w:p>
    <w:p w14:paraId="427FB499" w14:textId="69B67346" w:rsidR="00C128B4" w:rsidRDefault="00C128B4" w:rsidP="0012468E">
      <w:pPr>
        <w:pStyle w:val="ListParagraph"/>
        <w:numPr>
          <w:ilvl w:val="1"/>
          <w:numId w:val="12"/>
        </w:numPr>
        <w:suppressLineNumbers/>
        <w:rPr>
          <w:szCs w:val="24"/>
          <w:lang w:val="en-GB"/>
        </w:rPr>
      </w:pPr>
      <w:r>
        <w:rPr>
          <w:szCs w:val="24"/>
          <w:lang w:val="en-GB"/>
        </w:rPr>
        <w:t>Participant to Central System Processing Request is a generic message to request the initiation of specific business processes within a Central System. The business processes and associated data can be maintained outside the scope of this message</w:t>
      </w:r>
      <w:r w:rsidR="00C8532F">
        <w:rPr>
          <w:szCs w:val="24"/>
          <w:lang w:val="en-GB"/>
        </w:rPr>
        <w:t>.</w:t>
      </w:r>
    </w:p>
    <w:p w14:paraId="5E8450A5" w14:textId="54A5BD4F" w:rsidR="00791AF8" w:rsidRDefault="00791AF8" w:rsidP="00791AF8">
      <w:pPr>
        <w:suppressLineNumbers/>
        <w:rPr>
          <w:szCs w:val="24"/>
          <w:lang w:val="en-GB"/>
        </w:rPr>
      </w:pPr>
      <w:r>
        <w:rPr>
          <w:szCs w:val="24"/>
          <w:lang w:val="en-GB"/>
        </w:rPr>
        <w:t>In addition to the above, CLS</w:t>
      </w:r>
      <w:r w:rsidR="00FB48B8">
        <w:rPr>
          <w:szCs w:val="24"/>
          <w:lang w:val="en-GB"/>
        </w:rPr>
        <w:t>Net</w:t>
      </w:r>
      <w:r>
        <w:rPr>
          <w:szCs w:val="24"/>
          <w:lang w:val="en-GB"/>
        </w:rPr>
        <w:t xml:space="preserve"> intends to use </w:t>
      </w:r>
      <w:r w:rsidR="000E7A2E">
        <w:rPr>
          <w:szCs w:val="24"/>
          <w:lang w:val="en-GB"/>
        </w:rPr>
        <w:t xml:space="preserve">the </w:t>
      </w:r>
      <w:r>
        <w:rPr>
          <w:szCs w:val="24"/>
          <w:lang w:val="en-GB"/>
        </w:rPr>
        <w:t>existing ISO</w:t>
      </w:r>
      <w:r w:rsidR="00C50E52">
        <w:rPr>
          <w:szCs w:val="24"/>
          <w:lang w:val="en-GB"/>
        </w:rPr>
        <w:t xml:space="preserve"> </w:t>
      </w:r>
      <w:r>
        <w:rPr>
          <w:szCs w:val="24"/>
          <w:lang w:val="en-GB"/>
        </w:rPr>
        <w:t xml:space="preserve">20022 </w:t>
      </w:r>
      <w:r w:rsidR="00C8532F">
        <w:rPr>
          <w:szCs w:val="24"/>
          <w:lang w:val="en-GB"/>
        </w:rPr>
        <w:t>Post Trade Foreign</w:t>
      </w:r>
      <w:r w:rsidR="00652473">
        <w:rPr>
          <w:szCs w:val="24"/>
          <w:lang w:val="en-GB"/>
        </w:rPr>
        <w:t xml:space="preserve"> Exchange</w:t>
      </w:r>
      <w:r>
        <w:rPr>
          <w:szCs w:val="24"/>
          <w:lang w:val="en-GB"/>
        </w:rPr>
        <w:t xml:space="preserve"> messages </w:t>
      </w:r>
      <w:r w:rsidR="000E7A2E">
        <w:rPr>
          <w:szCs w:val="24"/>
          <w:lang w:val="en-GB"/>
        </w:rPr>
        <w:t xml:space="preserve">listed below </w:t>
      </w:r>
      <w:r>
        <w:rPr>
          <w:szCs w:val="24"/>
          <w:lang w:val="en-GB"/>
        </w:rPr>
        <w:t>to complete the CLSNet service.</w:t>
      </w:r>
      <w:r w:rsidR="002634E1">
        <w:rPr>
          <w:szCs w:val="24"/>
          <w:lang w:val="en-GB"/>
        </w:rPr>
        <w:t xml:space="preserve"> Note that these messages will be completely cross compatible with the CLS </w:t>
      </w:r>
      <w:r w:rsidR="00971614">
        <w:rPr>
          <w:szCs w:val="24"/>
          <w:lang w:val="en-GB"/>
        </w:rPr>
        <w:t xml:space="preserve">FX settlement </w:t>
      </w:r>
      <w:r w:rsidR="002634E1">
        <w:rPr>
          <w:szCs w:val="24"/>
          <w:lang w:val="en-GB"/>
        </w:rPr>
        <w:t>service</w:t>
      </w:r>
      <w:r w:rsidR="00903752">
        <w:rPr>
          <w:szCs w:val="24"/>
          <w:lang w:val="en-GB"/>
        </w:rPr>
        <w:t xml:space="preserve"> and </w:t>
      </w:r>
      <w:r w:rsidR="00827FDF">
        <w:rPr>
          <w:szCs w:val="24"/>
          <w:lang w:val="en-GB"/>
        </w:rPr>
        <w:t>that the messages relate specifically to trade confirmation and notification and not Settlement or Netting</w:t>
      </w:r>
    </w:p>
    <w:p w14:paraId="0B2D66E8" w14:textId="76AA3AE3" w:rsidR="00791AF8" w:rsidRDefault="00791AF8" w:rsidP="00791AF8">
      <w:pPr>
        <w:pStyle w:val="ListParagraph"/>
        <w:numPr>
          <w:ilvl w:val="0"/>
          <w:numId w:val="13"/>
        </w:numPr>
        <w:suppressLineNumbers/>
        <w:rPr>
          <w:szCs w:val="24"/>
          <w:lang w:val="en-GB"/>
        </w:rPr>
      </w:pPr>
      <w:r>
        <w:rPr>
          <w:szCs w:val="24"/>
          <w:lang w:val="en-GB"/>
        </w:rPr>
        <w:t>1 existing ‘Administration message</w:t>
      </w:r>
    </w:p>
    <w:p w14:paraId="74B24912" w14:textId="10F3D669" w:rsidR="00791AF8" w:rsidRDefault="00791AF8" w:rsidP="00791AF8">
      <w:pPr>
        <w:pStyle w:val="ListParagraph"/>
        <w:numPr>
          <w:ilvl w:val="1"/>
          <w:numId w:val="13"/>
        </w:numPr>
        <w:suppressLineNumbers/>
        <w:rPr>
          <w:szCs w:val="24"/>
          <w:lang w:val="en-GB"/>
        </w:rPr>
      </w:pPr>
      <w:r>
        <w:rPr>
          <w:szCs w:val="24"/>
          <w:lang w:val="en-GB"/>
        </w:rPr>
        <w:t>Message Reject (admi.002)</w:t>
      </w:r>
    </w:p>
    <w:p w14:paraId="7BA20056" w14:textId="0675AE82" w:rsidR="00791AF8" w:rsidRDefault="00791AF8" w:rsidP="00791AF8">
      <w:pPr>
        <w:pStyle w:val="ListParagraph"/>
        <w:numPr>
          <w:ilvl w:val="0"/>
          <w:numId w:val="13"/>
        </w:numPr>
        <w:suppressLineNumbers/>
        <w:rPr>
          <w:szCs w:val="24"/>
          <w:lang w:val="en-GB"/>
        </w:rPr>
      </w:pPr>
      <w:r>
        <w:rPr>
          <w:szCs w:val="24"/>
          <w:lang w:val="en-GB"/>
        </w:rPr>
        <w:t>7 existing ‘Foreign Exchange Trade’ messages</w:t>
      </w:r>
    </w:p>
    <w:p w14:paraId="5AAF1624" w14:textId="247DA2BE" w:rsidR="00791AF8" w:rsidRPr="00B86FC8" w:rsidRDefault="00791AF8" w:rsidP="00791AF8">
      <w:pPr>
        <w:pStyle w:val="ListParagraph"/>
        <w:numPr>
          <w:ilvl w:val="1"/>
          <w:numId w:val="13"/>
        </w:numPr>
        <w:suppressLineNumbers/>
        <w:rPr>
          <w:szCs w:val="24"/>
          <w:lang w:val="en-GB"/>
        </w:rPr>
      </w:pPr>
      <w:r w:rsidRPr="00B86FC8">
        <w:rPr>
          <w:szCs w:val="24"/>
          <w:lang w:val="en-GB"/>
        </w:rPr>
        <w:t xml:space="preserve">Foreign Exchange Trade Instruction </w:t>
      </w:r>
      <w:r>
        <w:rPr>
          <w:rFonts w:eastAsia="Times New Roman"/>
          <w:szCs w:val="24"/>
          <w:lang w:eastAsia="en-GB"/>
        </w:rPr>
        <w:t>(fxtr.014)</w:t>
      </w:r>
    </w:p>
    <w:p w14:paraId="09F14563" w14:textId="09523419" w:rsidR="00791AF8" w:rsidRPr="00B86FC8" w:rsidRDefault="00791AF8" w:rsidP="00791AF8">
      <w:pPr>
        <w:pStyle w:val="ListParagraph"/>
        <w:numPr>
          <w:ilvl w:val="1"/>
          <w:numId w:val="13"/>
        </w:numPr>
        <w:suppressLineNumbers/>
        <w:rPr>
          <w:szCs w:val="24"/>
          <w:lang w:val="en-GB"/>
        </w:rPr>
      </w:pPr>
      <w:r w:rsidRPr="00B86FC8">
        <w:rPr>
          <w:szCs w:val="24"/>
          <w:lang w:val="en-GB"/>
        </w:rPr>
        <w:t xml:space="preserve">Foreign Exchange Trade Instruction Amendment </w:t>
      </w:r>
      <w:r>
        <w:rPr>
          <w:rFonts w:eastAsia="Times New Roman"/>
          <w:szCs w:val="24"/>
          <w:lang w:eastAsia="en-GB"/>
        </w:rPr>
        <w:t>(fxtr.015)</w:t>
      </w:r>
    </w:p>
    <w:p w14:paraId="07FFA66F" w14:textId="7AB51508" w:rsidR="00791AF8" w:rsidRPr="00B86FC8" w:rsidRDefault="00791AF8" w:rsidP="00791AF8">
      <w:pPr>
        <w:pStyle w:val="ListParagraph"/>
        <w:numPr>
          <w:ilvl w:val="1"/>
          <w:numId w:val="13"/>
        </w:numPr>
        <w:suppressLineNumbers/>
        <w:rPr>
          <w:szCs w:val="24"/>
          <w:lang w:val="en-GB"/>
        </w:rPr>
      </w:pPr>
      <w:r w:rsidRPr="00B86FC8">
        <w:rPr>
          <w:szCs w:val="24"/>
          <w:lang w:val="en-GB"/>
        </w:rPr>
        <w:t xml:space="preserve">Foreign Exchange Trade Instruction Cancellation </w:t>
      </w:r>
      <w:r>
        <w:rPr>
          <w:rFonts w:eastAsia="Times New Roman"/>
          <w:szCs w:val="24"/>
          <w:lang w:eastAsia="en-GB"/>
        </w:rPr>
        <w:t>(fxtr.016)</w:t>
      </w:r>
    </w:p>
    <w:p w14:paraId="75A09E07" w14:textId="5EE71021" w:rsidR="00791AF8" w:rsidRPr="00B86FC8" w:rsidRDefault="00791AF8" w:rsidP="00791AF8">
      <w:pPr>
        <w:pStyle w:val="ListParagraph"/>
        <w:numPr>
          <w:ilvl w:val="1"/>
          <w:numId w:val="13"/>
        </w:numPr>
        <w:suppressLineNumbers/>
        <w:rPr>
          <w:szCs w:val="24"/>
          <w:lang w:val="en-GB"/>
        </w:rPr>
      </w:pPr>
      <w:r w:rsidRPr="00B86FC8">
        <w:rPr>
          <w:szCs w:val="24"/>
          <w:lang w:val="en-GB"/>
        </w:rPr>
        <w:t xml:space="preserve">Foreign Exchange Trade Status and Details Notification </w:t>
      </w:r>
      <w:r>
        <w:rPr>
          <w:rFonts w:eastAsia="Times New Roman"/>
          <w:szCs w:val="24"/>
          <w:lang w:eastAsia="en-GB"/>
        </w:rPr>
        <w:t>(fxtr.017)</w:t>
      </w:r>
    </w:p>
    <w:p w14:paraId="2DDB6B1B" w14:textId="6A174057" w:rsidR="00791AF8" w:rsidRPr="00B86FC8" w:rsidRDefault="00791AF8" w:rsidP="00791AF8">
      <w:pPr>
        <w:pStyle w:val="ListParagraph"/>
        <w:numPr>
          <w:ilvl w:val="1"/>
          <w:numId w:val="13"/>
        </w:numPr>
        <w:suppressLineNumbers/>
        <w:rPr>
          <w:szCs w:val="24"/>
          <w:lang w:val="en-GB"/>
        </w:rPr>
      </w:pPr>
      <w:r w:rsidRPr="00B86FC8">
        <w:rPr>
          <w:szCs w:val="24"/>
          <w:lang w:val="en-GB"/>
        </w:rPr>
        <w:t xml:space="preserve">Foreign Exchange Trade Status Notification </w:t>
      </w:r>
      <w:r>
        <w:rPr>
          <w:rFonts w:eastAsia="Times New Roman"/>
          <w:szCs w:val="24"/>
          <w:lang w:eastAsia="en-GB"/>
        </w:rPr>
        <w:t>(fxtr.008)</w:t>
      </w:r>
    </w:p>
    <w:p w14:paraId="55A8A853" w14:textId="5154BB42" w:rsidR="00791AF8" w:rsidRPr="00B86FC8" w:rsidRDefault="00791AF8" w:rsidP="00791AF8">
      <w:pPr>
        <w:pStyle w:val="ListParagraph"/>
        <w:numPr>
          <w:ilvl w:val="1"/>
          <w:numId w:val="13"/>
        </w:numPr>
        <w:suppressLineNumbers/>
        <w:rPr>
          <w:szCs w:val="24"/>
          <w:lang w:val="en-GB"/>
        </w:rPr>
      </w:pPr>
      <w:r w:rsidRPr="00B86FC8">
        <w:rPr>
          <w:szCs w:val="24"/>
          <w:lang w:val="en-GB"/>
        </w:rPr>
        <w:t>Foreign Exchange Trade Bulk Status Notification</w:t>
      </w:r>
      <w:r>
        <w:rPr>
          <w:szCs w:val="24"/>
          <w:lang w:val="en-GB"/>
        </w:rPr>
        <w:t xml:space="preserve"> </w:t>
      </w:r>
      <w:r>
        <w:rPr>
          <w:rFonts w:eastAsia="Times New Roman"/>
          <w:szCs w:val="24"/>
          <w:lang w:eastAsia="en-GB"/>
        </w:rPr>
        <w:t>(fxtr.030)</w:t>
      </w:r>
    </w:p>
    <w:p w14:paraId="6A28E51C" w14:textId="1C3CF963" w:rsidR="00791AF8" w:rsidRPr="00791AF8" w:rsidRDefault="00791AF8" w:rsidP="00791AF8">
      <w:pPr>
        <w:pStyle w:val="ListParagraph"/>
        <w:numPr>
          <w:ilvl w:val="1"/>
          <w:numId w:val="13"/>
        </w:numPr>
        <w:suppressLineNumbers/>
        <w:rPr>
          <w:szCs w:val="24"/>
          <w:lang w:val="en-GB"/>
        </w:rPr>
      </w:pPr>
      <w:r w:rsidRPr="00791AF8">
        <w:rPr>
          <w:szCs w:val="24"/>
          <w:lang w:val="en-GB"/>
        </w:rPr>
        <w:t xml:space="preserve">Foreign Exchange Trade Withdrawal Notification </w:t>
      </w:r>
      <w:r>
        <w:rPr>
          <w:rFonts w:eastAsia="Times New Roman"/>
          <w:szCs w:val="24"/>
          <w:lang w:eastAsia="en-GB"/>
        </w:rPr>
        <w:t>(fxtr.013)</w:t>
      </w:r>
    </w:p>
    <w:p w14:paraId="3E2A69BA" w14:textId="7806D0BF" w:rsidR="009C4572" w:rsidRPr="009C4572" w:rsidRDefault="009C4572" w:rsidP="009C4572">
      <w:pPr>
        <w:suppressLineNumbers/>
        <w:rPr>
          <w:szCs w:val="24"/>
          <w:lang w:val="en-GB"/>
        </w:rPr>
      </w:pPr>
      <w:r w:rsidRPr="009C4572">
        <w:rPr>
          <w:szCs w:val="24"/>
          <w:lang w:val="en-GB"/>
        </w:rPr>
        <w:t>It is proposed that the FX</w:t>
      </w:r>
      <w:r w:rsidR="007C09E6">
        <w:rPr>
          <w:szCs w:val="24"/>
          <w:lang w:val="en-GB"/>
        </w:rPr>
        <w:t xml:space="preserve"> </w:t>
      </w:r>
      <w:r w:rsidRPr="009C4572">
        <w:rPr>
          <w:szCs w:val="24"/>
          <w:lang w:val="en-GB"/>
        </w:rPr>
        <w:t xml:space="preserve">SEG should be assigned the evaluation of the </w:t>
      </w:r>
      <w:r w:rsidR="000E7A2E">
        <w:rPr>
          <w:szCs w:val="24"/>
          <w:lang w:val="en-GB"/>
        </w:rPr>
        <w:t xml:space="preserve">new </w:t>
      </w:r>
      <w:r w:rsidRPr="009C4572">
        <w:rPr>
          <w:szCs w:val="24"/>
          <w:lang w:val="en-GB"/>
        </w:rPr>
        <w:t>candidate ISO 20022 messages, once developed.</w:t>
      </w:r>
    </w:p>
    <w:p w14:paraId="7C26E35A" w14:textId="58A2AE8C" w:rsidR="009C4572" w:rsidRPr="009C4572" w:rsidRDefault="009C4572" w:rsidP="009C4572">
      <w:pPr>
        <w:suppressLineNumbers/>
        <w:rPr>
          <w:szCs w:val="24"/>
        </w:rPr>
      </w:pPr>
      <w:r w:rsidRPr="009C4572">
        <w:rPr>
          <w:szCs w:val="24"/>
          <w:lang w:val="en-GB"/>
        </w:rPr>
        <w:t xml:space="preserve">CLS has considered the use of </w:t>
      </w:r>
      <w:r w:rsidRPr="009C4572">
        <w:rPr>
          <w:szCs w:val="24"/>
        </w:rPr>
        <w:t xml:space="preserve">the </w:t>
      </w:r>
      <w:hyperlink r:id="rId13" w:history="1">
        <w:r w:rsidRPr="009C4572">
          <w:rPr>
            <w:rStyle w:val="Hyperlink"/>
            <w:szCs w:val="24"/>
          </w:rPr>
          <w:t>ISO 20022 Business Application Header</w:t>
        </w:r>
      </w:hyperlink>
      <w:r w:rsidRPr="009C4572">
        <w:rPr>
          <w:szCs w:val="24"/>
        </w:rPr>
        <w:t xml:space="preserve"> (BAH) and intends to adopt the BAH with all of the proposed messages and the additional, existing, ISO 20022 messages used as part of the overall CLS</w:t>
      </w:r>
      <w:r>
        <w:rPr>
          <w:szCs w:val="24"/>
        </w:rPr>
        <w:t>Net service</w:t>
      </w:r>
      <w:r w:rsidRPr="009C4572">
        <w:rPr>
          <w:szCs w:val="24"/>
        </w:rPr>
        <w:t>.</w:t>
      </w:r>
    </w:p>
    <w:p w14:paraId="6707E0E3" w14:textId="77777777" w:rsidR="005246BE" w:rsidRDefault="005246BE" w:rsidP="003F666C">
      <w:pPr>
        <w:numPr>
          <w:ilvl w:val="0"/>
          <w:numId w:val="8"/>
        </w:numPr>
        <w:suppressLineNumbers/>
        <w:rPr>
          <w:b/>
          <w:szCs w:val="24"/>
          <w:lang w:val="en-GB"/>
        </w:rPr>
      </w:pPr>
      <w:r>
        <w:rPr>
          <w:b/>
          <w:szCs w:val="24"/>
          <w:lang w:val="en-GB"/>
        </w:rPr>
        <w:t xml:space="preserve">Purpose of the </w:t>
      </w:r>
      <w:r w:rsidR="008A7F65">
        <w:rPr>
          <w:b/>
          <w:szCs w:val="24"/>
          <w:lang w:val="en-GB"/>
        </w:rPr>
        <w:t>new development</w:t>
      </w:r>
      <w:r>
        <w:rPr>
          <w:b/>
          <w:szCs w:val="24"/>
          <w:lang w:val="en-GB"/>
        </w:rPr>
        <w:t>:</w:t>
      </w:r>
    </w:p>
    <w:p w14:paraId="4B2B2840" w14:textId="0D134AFE" w:rsidR="002002E2" w:rsidRDefault="002634E1" w:rsidP="005D2709">
      <w:pPr>
        <w:suppressLineNumbers/>
        <w:rPr>
          <w:szCs w:val="24"/>
          <w:lang w:val="en-GB"/>
        </w:rPr>
      </w:pPr>
      <w:r>
        <w:rPr>
          <w:szCs w:val="24"/>
          <w:lang w:val="en-GB"/>
        </w:rPr>
        <w:t>CLS currently provides an ISO</w:t>
      </w:r>
      <w:r w:rsidR="0098244A">
        <w:rPr>
          <w:szCs w:val="24"/>
          <w:lang w:val="en-GB"/>
        </w:rPr>
        <w:t xml:space="preserve"> </w:t>
      </w:r>
      <w:r>
        <w:rPr>
          <w:szCs w:val="24"/>
          <w:lang w:val="en-GB"/>
        </w:rPr>
        <w:t>20022 standard XML channel for i</w:t>
      </w:r>
      <w:r w:rsidR="000F4D69">
        <w:rPr>
          <w:szCs w:val="24"/>
          <w:lang w:val="en-GB"/>
        </w:rPr>
        <w:t>t</w:t>
      </w:r>
      <w:r>
        <w:rPr>
          <w:szCs w:val="24"/>
          <w:lang w:val="en-GB"/>
        </w:rPr>
        <w:t>s FX settlement service. The new CLSNet service aims to adopt the same XML messages along with some new messages relevant to the FX Netting business flow.</w:t>
      </w:r>
    </w:p>
    <w:p w14:paraId="51B3FA36" w14:textId="77777777" w:rsidR="00D67DE0" w:rsidRDefault="00D67DE0" w:rsidP="003F666C">
      <w:pPr>
        <w:numPr>
          <w:ilvl w:val="0"/>
          <w:numId w:val="8"/>
        </w:numPr>
        <w:suppressLineNumbers/>
        <w:rPr>
          <w:b/>
          <w:szCs w:val="24"/>
          <w:lang w:val="en-GB"/>
        </w:rPr>
      </w:pPr>
      <w:r w:rsidRPr="00D67DE0">
        <w:rPr>
          <w:b/>
          <w:szCs w:val="24"/>
          <w:lang w:val="en-GB"/>
        </w:rPr>
        <w:t>Community of users</w:t>
      </w:r>
      <w:r w:rsidR="00AB5AF6">
        <w:rPr>
          <w:b/>
          <w:szCs w:val="24"/>
          <w:lang w:val="en-GB"/>
        </w:rPr>
        <w:t xml:space="preserve"> and benefits</w:t>
      </w:r>
      <w:r w:rsidRPr="00D67DE0">
        <w:rPr>
          <w:b/>
          <w:szCs w:val="24"/>
          <w:lang w:val="en-GB"/>
        </w:rPr>
        <w:t>:</w:t>
      </w:r>
    </w:p>
    <w:p w14:paraId="7C7E7904" w14:textId="189D6B09" w:rsidR="002634E1" w:rsidRPr="002634E1" w:rsidRDefault="002634E1" w:rsidP="002634E1">
      <w:pPr>
        <w:pStyle w:val="ListParagraph"/>
        <w:suppressLineNumbers/>
        <w:ind w:left="0"/>
        <w:rPr>
          <w:i/>
          <w:szCs w:val="24"/>
          <w:lang w:val="en-GB"/>
        </w:rPr>
      </w:pPr>
      <w:r w:rsidRPr="002634E1">
        <w:rPr>
          <w:i/>
          <w:szCs w:val="24"/>
          <w:lang w:val="en-GB"/>
        </w:rPr>
        <w:t xml:space="preserve">These messages are designed to address the FX post-trade processing needs primarily for the CLS Settlement </w:t>
      </w:r>
      <w:r>
        <w:rPr>
          <w:i/>
          <w:szCs w:val="24"/>
          <w:lang w:val="en-GB"/>
        </w:rPr>
        <w:t>and CLSNet</w:t>
      </w:r>
      <w:r w:rsidRPr="002634E1">
        <w:rPr>
          <w:i/>
          <w:szCs w:val="24"/>
          <w:lang w:val="en-GB"/>
        </w:rPr>
        <w:t xml:space="preserve"> community but are designed to be capable of adoption in other contexts.</w:t>
      </w:r>
    </w:p>
    <w:p w14:paraId="5C31A8DD" w14:textId="0347E42A" w:rsidR="00E073EA" w:rsidRDefault="000C116D" w:rsidP="000F4D69">
      <w:pPr>
        <w:suppressLineNumbers/>
        <w:rPr>
          <w:szCs w:val="24"/>
          <w:lang w:val="en-GB"/>
        </w:rPr>
      </w:pPr>
      <w:r>
        <w:rPr>
          <w:szCs w:val="24"/>
          <w:lang w:val="en-GB"/>
        </w:rPr>
        <w:lastRenderedPageBreak/>
        <w:t>The proposed CLSNet interface plans to adopt the existing CLS XML message formats. This will result in a common set of standards used across the CLS services, th</w:t>
      </w:r>
      <w:r w:rsidR="00971614">
        <w:rPr>
          <w:szCs w:val="24"/>
          <w:lang w:val="en-GB"/>
        </w:rPr>
        <w:t>u</w:t>
      </w:r>
      <w:r>
        <w:rPr>
          <w:szCs w:val="24"/>
          <w:lang w:val="en-GB"/>
        </w:rPr>
        <w:t xml:space="preserve">s </w:t>
      </w:r>
      <w:r w:rsidR="00971614">
        <w:rPr>
          <w:szCs w:val="24"/>
          <w:lang w:val="en-GB"/>
        </w:rPr>
        <w:t xml:space="preserve">standardising </w:t>
      </w:r>
      <w:r>
        <w:rPr>
          <w:szCs w:val="24"/>
          <w:lang w:val="en-GB"/>
        </w:rPr>
        <w:t>the way members and participants connect to CLS</w:t>
      </w:r>
      <w:r w:rsidR="000F4D69">
        <w:rPr>
          <w:szCs w:val="24"/>
          <w:lang w:val="en-GB"/>
        </w:rPr>
        <w:t>.</w:t>
      </w:r>
    </w:p>
    <w:p w14:paraId="38445C78" w14:textId="1065C441" w:rsidR="00BA1109" w:rsidRDefault="00E073EA" w:rsidP="000F4D69">
      <w:pPr>
        <w:suppressLineNumbers/>
        <w:rPr>
          <w:szCs w:val="24"/>
          <w:lang w:val="en-GB"/>
        </w:rPr>
      </w:pPr>
      <w:r>
        <w:rPr>
          <w:szCs w:val="24"/>
          <w:lang w:val="en-GB"/>
        </w:rPr>
        <w:t>The expectation is that the changes to the existing messages will be used in production</w:t>
      </w:r>
      <w:r w:rsidR="00971614">
        <w:rPr>
          <w:szCs w:val="24"/>
          <w:lang w:val="en-GB"/>
        </w:rPr>
        <w:t xml:space="preserve"> in CLS FX settlement</w:t>
      </w:r>
      <w:r>
        <w:rPr>
          <w:szCs w:val="24"/>
          <w:lang w:val="en-GB"/>
        </w:rPr>
        <w:t xml:space="preserve"> by November 2017, the new </w:t>
      </w:r>
      <w:r w:rsidR="00971614">
        <w:rPr>
          <w:szCs w:val="24"/>
          <w:lang w:val="en-GB"/>
        </w:rPr>
        <w:t>and existing messages</w:t>
      </w:r>
      <w:r>
        <w:rPr>
          <w:szCs w:val="24"/>
          <w:lang w:val="en-GB"/>
        </w:rPr>
        <w:t xml:space="preserve"> will be used from the go live of the CLSNet service</w:t>
      </w:r>
      <w:r w:rsidR="000F4D69">
        <w:rPr>
          <w:szCs w:val="24"/>
          <w:lang w:val="en-GB"/>
        </w:rPr>
        <w:t>.</w:t>
      </w:r>
    </w:p>
    <w:p w14:paraId="735E8E4D" w14:textId="086E7406" w:rsidR="00E073EA" w:rsidRDefault="00E073EA" w:rsidP="000F4D69">
      <w:pPr>
        <w:suppressLineNumbers/>
        <w:rPr>
          <w:szCs w:val="24"/>
          <w:lang w:val="en-GB"/>
        </w:rPr>
      </w:pPr>
      <w:r>
        <w:rPr>
          <w:szCs w:val="24"/>
          <w:lang w:val="en-GB"/>
        </w:rPr>
        <w:t xml:space="preserve">The calculated number of users of CLSNet is currently estimated in the </w:t>
      </w:r>
      <w:r w:rsidR="00971614">
        <w:rPr>
          <w:szCs w:val="24"/>
          <w:lang w:val="en-GB"/>
        </w:rPr>
        <w:t xml:space="preserve">hundreds </w:t>
      </w:r>
      <w:r>
        <w:rPr>
          <w:szCs w:val="24"/>
          <w:lang w:val="en-GB"/>
        </w:rPr>
        <w:t>of users</w:t>
      </w:r>
      <w:r w:rsidR="000F4D69">
        <w:rPr>
          <w:szCs w:val="24"/>
          <w:lang w:val="en-GB"/>
        </w:rPr>
        <w:t>.</w:t>
      </w:r>
    </w:p>
    <w:p w14:paraId="359FE39A" w14:textId="0554C0A3" w:rsidR="00E073EA" w:rsidRDefault="00971614" w:rsidP="000F4D69">
      <w:pPr>
        <w:rPr>
          <w:iCs/>
          <w:szCs w:val="24"/>
        </w:rPr>
      </w:pPr>
      <w:r>
        <w:rPr>
          <w:iCs/>
          <w:szCs w:val="24"/>
        </w:rPr>
        <w:t xml:space="preserve">CLS </w:t>
      </w:r>
      <w:r w:rsidR="00E35D04">
        <w:rPr>
          <w:iCs/>
          <w:szCs w:val="24"/>
        </w:rPr>
        <w:t>is</w:t>
      </w:r>
      <w:r>
        <w:rPr>
          <w:iCs/>
          <w:szCs w:val="24"/>
        </w:rPr>
        <w:t xml:space="preserve"> extend</w:t>
      </w:r>
      <w:r w:rsidR="00E35D04">
        <w:rPr>
          <w:iCs/>
          <w:szCs w:val="24"/>
        </w:rPr>
        <w:t>ing the work previously undertaken for the ISO</w:t>
      </w:r>
      <w:r w:rsidR="00A67D22">
        <w:rPr>
          <w:iCs/>
          <w:szCs w:val="24"/>
        </w:rPr>
        <w:t xml:space="preserve"> </w:t>
      </w:r>
      <w:r w:rsidR="00E35D04">
        <w:rPr>
          <w:iCs/>
          <w:szCs w:val="24"/>
        </w:rPr>
        <w:t>20022 XML Channel for the CLS FX settlement service</w:t>
      </w:r>
      <w:r w:rsidR="000F4D69">
        <w:rPr>
          <w:iCs/>
          <w:szCs w:val="24"/>
        </w:rPr>
        <w:t>.</w:t>
      </w:r>
    </w:p>
    <w:p w14:paraId="756FFF25" w14:textId="7808C1B9" w:rsidR="00E35D04" w:rsidRDefault="00E35D04" w:rsidP="000F4D69">
      <w:pPr>
        <w:rPr>
          <w:iCs/>
          <w:szCs w:val="24"/>
        </w:rPr>
      </w:pPr>
      <w:r>
        <w:rPr>
          <w:iCs/>
          <w:szCs w:val="24"/>
        </w:rPr>
        <w:t>CLS is reaching out to select user groups made up of current CLS members</w:t>
      </w:r>
      <w:r w:rsidR="000F4D69">
        <w:rPr>
          <w:iCs/>
          <w:szCs w:val="24"/>
        </w:rPr>
        <w:t>.</w:t>
      </w:r>
    </w:p>
    <w:p w14:paraId="4DCE7005" w14:textId="1F6ED9B9" w:rsidR="00E35D04" w:rsidRPr="00D5066D" w:rsidRDefault="00E35D04" w:rsidP="000F4D69">
      <w:pPr>
        <w:rPr>
          <w:iCs/>
          <w:szCs w:val="24"/>
        </w:rPr>
      </w:pPr>
      <w:r>
        <w:rPr>
          <w:iCs/>
          <w:szCs w:val="24"/>
        </w:rPr>
        <w:t>CLS is also engaging with select</w:t>
      </w:r>
      <w:r w:rsidR="000F4D69">
        <w:rPr>
          <w:iCs/>
          <w:szCs w:val="24"/>
        </w:rPr>
        <w:t>ed</w:t>
      </w:r>
      <w:r>
        <w:rPr>
          <w:iCs/>
          <w:szCs w:val="24"/>
        </w:rPr>
        <w:t xml:space="preserve"> vendors who currently provide offerings for connectivity to CLS FX settlement over ISO</w:t>
      </w:r>
      <w:r w:rsidR="00A67D22">
        <w:rPr>
          <w:iCs/>
          <w:szCs w:val="24"/>
        </w:rPr>
        <w:t xml:space="preserve"> </w:t>
      </w:r>
      <w:r>
        <w:rPr>
          <w:iCs/>
          <w:szCs w:val="24"/>
        </w:rPr>
        <w:t>20022 XML</w:t>
      </w:r>
      <w:r w:rsidR="000F4D69">
        <w:rPr>
          <w:iCs/>
          <w:szCs w:val="24"/>
        </w:rPr>
        <w:t>.</w:t>
      </w:r>
    </w:p>
    <w:p w14:paraId="723D7E53" w14:textId="77777777" w:rsidR="00427966" w:rsidRDefault="00427966" w:rsidP="003F666C">
      <w:pPr>
        <w:numPr>
          <w:ilvl w:val="0"/>
          <w:numId w:val="8"/>
        </w:numPr>
        <w:suppressLineNumbers/>
        <w:rPr>
          <w:b/>
          <w:szCs w:val="24"/>
          <w:lang w:val="en-GB"/>
        </w:rPr>
      </w:pPr>
      <w:r>
        <w:rPr>
          <w:b/>
          <w:szCs w:val="24"/>
          <w:lang w:val="en-GB"/>
        </w:rPr>
        <w:t>Timing and development:</w:t>
      </w:r>
    </w:p>
    <w:p w14:paraId="4FAEEEF1" w14:textId="0945E3B6" w:rsidR="0013384A" w:rsidRDefault="0013384A" w:rsidP="005D2709">
      <w:pPr>
        <w:suppressLineNumbers/>
        <w:rPr>
          <w:szCs w:val="24"/>
          <w:lang w:val="en-GB"/>
        </w:rPr>
      </w:pPr>
      <w:r>
        <w:rPr>
          <w:szCs w:val="24"/>
          <w:lang w:val="en-GB"/>
        </w:rPr>
        <w:t xml:space="preserve">CLS will submit the new candidate messages to the RA for review and qualification in Q3 2016, after the </w:t>
      </w:r>
      <w:r w:rsidR="00A67D22">
        <w:rPr>
          <w:szCs w:val="24"/>
          <w:lang w:val="en-GB"/>
        </w:rPr>
        <w:t xml:space="preserve">approval </w:t>
      </w:r>
      <w:r>
        <w:rPr>
          <w:szCs w:val="24"/>
          <w:lang w:val="en-GB"/>
        </w:rPr>
        <w:t>of the business justification.</w:t>
      </w:r>
    </w:p>
    <w:p w14:paraId="0F1516E8" w14:textId="46FA0FD4" w:rsidR="0013384A" w:rsidRDefault="0013384A" w:rsidP="005D2709">
      <w:pPr>
        <w:suppressLineNumbers/>
        <w:rPr>
          <w:szCs w:val="24"/>
          <w:lang w:val="en-GB"/>
        </w:rPr>
      </w:pPr>
      <w:r>
        <w:rPr>
          <w:szCs w:val="24"/>
          <w:lang w:val="en-GB"/>
        </w:rPr>
        <w:t>CLS will submit the CRs for the existing messages to the RA.</w:t>
      </w:r>
    </w:p>
    <w:p w14:paraId="70E393F9" w14:textId="5FA418DB" w:rsidR="00E35D04" w:rsidRDefault="00E35D04" w:rsidP="000F4D69">
      <w:pPr>
        <w:rPr>
          <w:iCs/>
          <w:szCs w:val="24"/>
        </w:rPr>
      </w:pPr>
      <w:r>
        <w:rPr>
          <w:iCs/>
          <w:szCs w:val="24"/>
        </w:rPr>
        <w:t>CLS will be working closely with SWIFT to define the connectivity and messaging standards of CLSNet</w:t>
      </w:r>
      <w:r w:rsidR="000F4D69">
        <w:rPr>
          <w:iCs/>
          <w:szCs w:val="24"/>
        </w:rPr>
        <w:t>.</w:t>
      </w:r>
    </w:p>
    <w:p w14:paraId="4A065B26" w14:textId="2AB7938C" w:rsidR="00E35D04" w:rsidRPr="000F4D69" w:rsidRDefault="00E35D04" w:rsidP="000F4D69">
      <w:pPr>
        <w:rPr>
          <w:iCs/>
          <w:szCs w:val="24"/>
        </w:rPr>
      </w:pPr>
      <w:r>
        <w:rPr>
          <w:iCs/>
          <w:szCs w:val="24"/>
        </w:rPr>
        <w:t>It is anticipated that CLSNet will be available for use</w:t>
      </w:r>
      <w:r w:rsidR="00F50FDC">
        <w:rPr>
          <w:iCs/>
          <w:szCs w:val="24"/>
        </w:rPr>
        <w:t>r</w:t>
      </w:r>
      <w:r>
        <w:rPr>
          <w:iCs/>
          <w:szCs w:val="24"/>
        </w:rPr>
        <w:t xml:space="preserve"> testing in Q1/Q2 2017 dependent on participant readiness</w:t>
      </w:r>
      <w:r w:rsidR="000F4D69">
        <w:rPr>
          <w:iCs/>
          <w:szCs w:val="24"/>
        </w:rPr>
        <w:t>.</w:t>
      </w:r>
    </w:p>
    <w:p w14:paraId="64A95B40" w14:textId="77777777" w:rsidR="00170605" w:rsidRDefault="00170605" w:rsidP="003F666C">
      <w:pPr>
        <w:numPr>
          <w:ilvl w:val="0"/>
          <w:numId w:val="8"/>
        </w:numPr>
        <w:suppressLineNumbers/>
        <w:rPr>
          <w:b/>
          <w:szCs w:val="24"/>
          <w:lang w:val="en-GB"/>
        </w:rPr>
      </w:pPr>
      <w:r>
        <w:rPr>
          <w:b/>
          <w:szCs w:val="24"/>
          <w:lang w:val="en-GB"/>
        </w:rPr>
        <w:t xml:space="preserve">Commitments of the submitting </w:t>
      </w:r>
      <w:r w:rsidR="001F7568">
        <w:rPr>
          <w:b/>
          <w:szCs w:val="24"/>
          <w:lang w:val="en-GB"/>
        </w:rPr>
        <w:t>organisation</w:t>
      </w:r>
      <w:r w:rsidR="000E4A97">
        <w:rPr>
          <w:b/>
          <w:szCs w:val="24"/>
          <w:lang w:val="en-GB"/>
        </w:rPr>
        <w:t>:</w:t>
      </w:r>
    </w:p>
    <w:p w14:paraId="381B61D3" w14:textId="77777777" w:rsidR="0013384A" w:rsidRPr="0013384A" w:rsidRDefault="0013384A" w:rsidP="0013384A">
      <w:pPr>
        <w:suppressLineNumbers/>
        <w:rPr>
          <w:szCs w:val="24"/>
          <w:lang w:val="en-GB"/>
        </w:rPr>
      </w:pPr>
      <w:r w:rsidRPr="0013384A">
        <w:rPr>
          <w:szCs w:val="24"/>
          <w:lang w:val="en-GB"/>
        </w:rPr>
        <w:t>CLS is fully committed to the timely development of the candidate ISO 20022 business models and message models that it will submit to the RA for compliance review and evaluation.</w:t>
      </w:r>
    </w:p>
    <w:p w14:paraId="0D84B92B" w14:textId="593D6F18" w:rsidR="0013384A" w:rsidRPr="0013384A" w:rsidRDefault="000F4D69" w:rsidP="0013384A">
      <w:pPr>
        <w:suppressLineNumbers/>
        <w:rPr>
          <w:szCs w:val="24"/>
          <w:lang w:val="en-GB"/>
        </w:rPr>
      </w:pPr>
      <w:r>
        <w:rPr>
          <w:szCs w:val="24"/>
          <w:lang w:val="en-GB"/>
        </w:rPr>
        <w:t>Following acceptance of the Business Justification, CLS</w:t>
      </w:r>
      <w:r w:rsidR="0013384A" w:rsidRPr="0013384A">
        <w:rPr>
          <w:szCs w:val="24"/>
          <w:lang w:val="en-GB"/>
        </w:rPr>
        <w:t xml:space="preserve"> will </w:t>
      </w:r>
      <w:r w:rsidR="00D857F0">
        <w:rPr>
          <w:szCs w:val="24"/>
          <w:lang w:val="en-GB"/>
        </w:rPr>
        <w:t>comply</w:t>
      </w:r>
      <w:r w:rsidR="0013384A" w:rsidRPr="0013384A">
        <w:rPr>
          <w:szCs w:val="24"/>
          <w:lang w:val="en-GB"/>
        </w:rPr>
        <w:t xml:space="preserve"> with the </w:t>
      </w:r>
      <w:hyperlink r:id="rId14" w:tooltip="http://www.iso20022.org/documents/general/ISO20022_MasterRules.ZIP" w:history="1">
        <w:r w:rsidR="0013384A" w:rsidRPr="0013384A">
          <w:rPr>
            <w:rStyle w:val="Hyperlink"/>
            <w:szCs w:val="24"/>
            <w:lang w:val="en-GB"/>
          </w:rPr>
          <w:t>ISO 20022 Master Rules</w:t>
        </w:r>
      </w:hyperlink>
      <w:r w:rsidR="0013384A" w:rsidRPr="0013384A">
        <w:rPr>
          <w:szCs w:val="24"/>
          <w:lang w:val="en-GB"/>
        </w:rPr>
        <w:t xml:space="preserve"> and </w:t>
      </w:r>
      <w:r w:rsidR="00D857F0">
        <w:rPr>
          <w:szCs w:val="24"/>
          <w:lang w:val="en-GB"/>
        </w:rPr>
        <w:t>will develop</w:t>
      </w:r>
      <w:r w:rsidR="0013384A" w:rsidRPr="0013384A">
        <w:rPr>
          <w:szCs w:val="24"/>
          <w:lang w:val="en-GB"/>
        </w:rPr>
        <w:t xml:space="preserve"> Part 1 of the Message Definition Report (MDR) compliant with the </w:t>
      </w:r>
      <w:hyperlink r:id="rId15" w:tooltip="http://www.iso20022.org/documents/general/ISO20022_MasterRules.ZIP" w:history="1">
        <w:r w:rsidR="0013384A" w:rsidRPr="0013384A">
          <w:rPr>
            <w:rStyle w:val="Hyperlink"/>
            <w:szCs w:val="24"/>
            <w:lang w:val="en-GB"/>
          </w:rPr>
          <w:t>template for MDR part 1</w:t>
        </w:r>
      </w:hyperlink>
      <w:r w:rsidR="0013384A" w:rsidRPr="0013384A">
        <w:rPr>
          <w:szCs w:val="24"/>
          <w:lang w:val="en-GB"/>
        </w:rPr>
        <w:t xml:space="preserve"> provided by the RA,</w:t>
      </w:r>
      <w:r w:rsidR="0013384A" w:rsidRPr="0013384A">
        <w:rPr>
          <w:szCs w:val="24"/>
        </w:rPr>
        <w:t xml:space="preserve"> the </w:t>
      </w:r>
      <w:hyperlink r:id="rId16" w:tooltip="http://www.iso20022.org/documents/general/MessageTranportModes.xls" w:history="1">
        <w:r w:rsidR="0013384A" w:rsidRPr="0013384A">
          <w:rPr>
            <w:rStyle w:val="Hyperlink"/>
            <w:szCs w:val="24"/>
          </w:rPr>
          <w:t>ISO 20022 Message Transport Mode</w:t>
        </w:r>
      </w:hyperlink>
      <w:r w:rsidR="0013384A" w:rsidRPr="0013384A">
        <w:rPr>
          <w:szCs w:val="24"/>
        </w:rPr>
        <w:t xml:space="preserve"> (MTM) that CLS recommends to consider with the submitted message set, and examples of valid instances of each candidate message. </w:t>
      </w:r>
      <w:r w:rsidR="0013384A" w:rsidRPr="0013384A">
        <w:rPr>
          <w:szCs w:val="24"/>
          <w:lang w:val="en-GB"/>
        </w:rPr>
        <w:t>CLS will address any queries related to the description of the models and messages as published by the RA on the ISO 20022 website.</w:t>
      </w:r>
    </w:p>
    <w:p w14:paraId="37C04E1C" w14:textId="77777777" w:rsidR="0013384A" w:rsidRPr="0013384A" w:rsidRDefault="0013384A" w:rsidP="0013384A">
      <w:pPr>
        <w:suppressLineNumbers/>
        <w:rPr>
          <w:szCs w:val="24"/>
          <w:lang w:val="en-GB"/>
        </w:rPr>
      </w:pPr>
      <w:r w:rsidRPr="0013384A">
        <w:rPr>
          <w:szCs w:val="24"/>
          <w:lang w:val="en-GB"/>
        </w:rPr>
        <w:t>CLS confirms that it will promptly inform the RA about any changes or more accurate information about the number of candidate messages and the timing of their initial submission to the RA.</w:t>
      </w:r>
    </w:p>
    <w:p w14:paraId="67815772" w14:textId="66415602" w:rsidR="0013384A" w:rsidRPr="0013384A" w:rsidRDefault="0013384A" w:rsidP="0013384A">
      <w:pPr>
        <w:suppressLineNumbers/>
        <w:rPr>
          <w:szCs w:val="24"/>
          <w:lang w:val="en-GB"/>
        </w:rPr>
      </w:pPr>
      <w:r w:rsidRPr="0013384A">
        <w:rPr>
          <w:szCs w:val="24"/>
          <w:lang w:val="en-GB"/>
        </w:rPr>
        <w:t>CLS confirms that it will promptly inform the RA about any changes or more accurate information about the timing of any re-submission of messages in the event that any changes are required as a result of testing</w:t>
      </w:r>
      <w:r w:rsidR="00A67D22">
        <w:rPr>
          <w:szCs w:val="24"/>
          <w:lang w:val="en-GB"/>
        </w:rPr>
        <w:t xml:space="preserve"> prior the submission to the SEG for approval</w:t>
      </w:r>
      <w:r w:rsidRPr="0013384A">
        <w:rPr>
          <w:szCs w:val="24"/>
          <w:lang w:val="en-GB"/>
        </w:rPr>
        <w:t>.</w:t>
      </w:r>
    </w:p>
    <w:p w14:paraId="680490FF" w14:textId="77777777" w:rsidR="0013384A" w:rsidRPr="0013384A" w:rsidRDefault="0013384A" w:rsidP="0013384A">
      <w:pPr>
        <w:suppressLineNumbers/>
        <w:rPr>
          <w:szCs w:val="24"/>
          <w:lang w:val="en-GB"/>
        </w:rPr>
      </w:pPr>
      <w:r w:rsidRPr="0013384A">
        <w:rPr>
          <w:szCs w:val="24"/>
          <w:lang w:val="en-GB"/>
        </w:rPr>
        <w:t>CLS is committed to undertake the future message maintenance.</w:t>
      </w:r>
    </w:p>
    <w:p w14:paraId="123B65A6" w14:textId="77777777" w:rsidR="0013384A" w:rsidRPr="0013384A" w:rsidRDefault="0013384A" w:rsidP="0013384A">
      <w:pPr>
        <w:suppressLineNumbers/>
        <w:rPr>
          <w:szCs w:val="24"/>
          <w:lang w:val="en-GB"/>
        </w:rPr>
      </w:pPr>
      <w:r w:rsidRPr="0013384A">
        <w:rPr>
          <w:szCs w:val="24"/>
          <w:lang w:val="en-GB"/>
        </w:rPr>
        <w:t>CLS confirms its knowledge and acceptance of the ISO 20022 Intellectual Property Rights policy for contributing organisations, as follows.</w:t>
      </w:r>
    </w:p>
    <w:p w14:paraId="4570EB94" w14:textId="0F549564" w:rsidR="009003C4" w:rsidRDefault="0013384A" w:rsidP="0013384A">
      <w:pPr>
        <w:suppressLineNumbers/>
        <w:rPr>
          <w:i/>
          <w:snapToGrid w:val="0"/>
        </w:rPr>
      </w:pPr>
      <w:r w:rsidRPr="0013384A">
        <w:rPr>
          <w:i/>
          <w:snapToGrid w:val="0"/>
        </w:rPr>
        <w:lastRenderedPageBreak/>
        <w:t xml:space="preserve"> </w:t>
      </w:r>
    </w:p>
    <w:p w14:paraId="3AF3CD0F" w14:textId="77777777" w:rsidR="009003C4" w:rsidRDefault="009003C4">
      <w:pPr>
        <w:spacing w:before="0"/>
        <w:rPr>
          <w:i/>
          <w:snapToGrid w:val="0"/>
        </w:rPr>
      </w:pPr>
      <w:r>
        <w:rPr>
          <w:i/>
          <w:snapToGrid w:val="0"/>
        </w:rPr>
        <w:br w:type="page"/>
      </w:r>
    </w:p>
    <w:p w14:paraId="180A6269" w14:textId="77777777" w:rsidR="00723DE0" w:rsidRDefault="00723DE0" w:rsidP="003F666C">
      <w:pPr>
        <w:numPr>
          <w:ilvl w:val="0"/>
          <w:numId w:val="8"/>
        </w:numPr>
        <w:suppressLineNumbers/>
        <w:rPr>
          <w:szCs w:val="24"/>
          <w:lang w:val="en-GB"/>
        </w:rPr>
      </w:pPr>
      <w:r>
        <w:rPr>
          <w:b/>
          <w:szCs w:val="24"/>
          <w:lang w:val="en-GB"/>
        </w:rPr>
        <w:lastRenderedPageBreak/>
        <w:t>Contact persons:</w:t>
      </w:r>
    </w:p>
    <w:p w14:paraId="74115433" w14:textId="77777777" w:rsidR="00F50FDC" w:rsidRPr="00515398" w:rsidRDefault="00F50FDC" w:rsidP="00F50FDC">
      <w:pPr>
        <w:suppressLineNumbers/>
        <w:rPr>
          <w:szCs w:val="24"/>
          <w:lang w:val="en-GB"/>
        </w:rPr>
      </w:pPr>
      <w:r>
        <w:rPr>
          <w:szCs w:val="24"/>
          <w:lang w:val="en-GB"/>
        </w:rPr>
        <w:t>CLS Senior Business Analyst – Technology</w:t>
      </w:r>
    </w:p>
    <w:p w14:paraId="57D8238F" w14:textId="77777777" w:rsidR="00F50FDC" w:rsidRDefault="00F50FDC" w:rsidP="00F50FDC">
      <w:pPr>
        <w:pStyle w:val="ListParagraph"/>
        <w:numPr>
          <w:ilvl w:val="0"/>
          <w:numId w:val="15"/>
        </w:numPr>
        <w:suppressLineNumbers/>
        <w:rPr>
          <w:szCs w:val="24"/>
          <w:lang w:val="de-DE"/>
        </w:rPr>
      </w:pPr>
      <w:r w:rsidRPr="003110AA">
        <w:rPr>
          <w:szCs w:val="24"/>
          <w:lang w:val="de-DE"/>
        </w:rPr>
        <w:t>Ben Parkinson</w:t>
      </w:r>
      <w:r>
        <w:rPr>
          <w:szCs w:val="24"/>
          <w:lang w:val="de-DE"/>
        </w:rPr>
        <w:t>:</w:t>
      </w:r>
      <w:r w:rsidRPr="003110AA">
        <w:rPr>
          <w:szCs w:val="24"/>
          <w:lang w:val="de-DE"/>
        </w:rPr>
        <w:tab/>
      </w:r>
      <w:hyperlink r:id="rId17" w:history="1">
        <w:r w:rsidRPr="003110AA">
          <w:rPr>
            <w:rStyle w:val="Hyperlink"/>
            <w:szCs w:val="24"/>
            <w:lang w:val="de-DE"/>
          </w:rPr>
          <w:t>bparkinson@cls-services.com</w:t>
        </w:r>
      </w:hyperlink>
      <w:r>
        <w:rPr>
          <w:szCs w:val="24"/>
          <w:lang w:val="de-DE"/>
        </w:rPr>
        <w:tab/>
      </w:r>
      <w:r w:rsidRPr="003110AA">
        <w:rPr>
          <w:szCs w:val="24"/>
          <w:lang w:val="de-DE"/>
        </w:rPr>
        <w:t>+44 20 7971 5705</w:t>
      </w:r>
    </w:p>
    <w:p w14:paraId="0255DD7E" w14:textId="77777777" w:rsidR="00F50FDC" w:rsidRDefault="00F50FDC" w:rsidP="00F50FDC">
      <w:pPr>
        <w:suppressLineNumbers/>
        <w:rPr>
          <w:szCs w:val="24"/>
          <w:lang w:val="en-GB"/>
        </w:rPr>
      </w:pPr>
      <w:r>
        <w:rPr>
          <w:szCs w:val="24"/>
          <w:lang w:val="en-GB"/>
        </w:rPr>
        <w:t>CLS Head of IT Analysis – Technology</w:t>
      </w:r>
    </w:p>
    <w:p w14:paraId="331EE37F" w14:textId="77777777" w:rsidR="00F50FDC" w:rsidRPr="00AF6796" w:rsidRDefault="00F50FDC" w:rsidP="00F50FDC">
      <w:pPr>
        <w:pStyle w:val="ListParagraph"/>
        <w:numPr>
          <w:ilvl w:val="0"/>
          <w:numId w:val="15"/>
        </w:numPr>
        <w:suppressLineNumbers/>
        <w:rPr>
          <w:szCs w:val="24"/>
          <w:lang w:val="en-GB"/>
        </w:rPr>
      </w:pPr>
      <w:r>
        <w:rPr>
          <w:szCs w:val="24"/>
          <w:lang w:val="en-GB"/>
        </w:rPr>
        <w:t>Howard Middleton:</w:t>
      </w:r>
      <w:r>
        <w:rPr>
          <w:szCs w:val="24"/>
          <w:lang w:val="en-GB"/>
        </w:rPr>
        <w:tab/>
      </w:r>
      <w:hyperlink r:id="rId18" w:history="1">
        <w:r w:rsidRPr="009F6A78">
          <w:rPr>
            <w:rStyle w:val="Hyperlink"/>
            <w:szCs w:val="24"/>
            <w:lang w:val="en-GB"/>
          </w:rPr>
          <w:t>hmiddleton@cls-services.com</w:t>
        </w:r>
      </w:hyperlink>
      <w:r>
        <w:rPr>
          <w:szCs w:val="24"/>
          <w:lang w:val="en-GB"/>
        </w:rPr>
        <w:tab/>
      </w:r>
      <w:r w:rsidRPr="00AF6796">
        <w:rPr>
          <w:szCs w:val="24"/>
          <w:lang w:val="en-GB"/>
        </w:rPr>
        <w:t>+44</w:t>
      </w:r>
      <w:r>
        <w:rPr>
          <w:szCs w:val="24"/>
          <w:lang w:val="en-GB"/>
        </w:rPr>
        <w:t xml:space="preserve"> </w:t>
      </w:r>
      <w:r w:rsidRPr="00AF6796">
        <w:rPr>
          <w:szCs w:val="24"/>
          <w:lang w:val="en-GB"/>
        </w:rPr>
        <w:t>20</w:t>
      </w:r>
      <w:r>
        <w:rPr>
          <w:szCs w:val="24"/>
          <w:lang w:val="en-GB"/>
        </w:rPr>
        <w:t xml:space="preserve"> </w:t>
      </w:r>
      <w:r w:rsidRPr="00AF6796">
        <w:rPr>
          <w:szCs w:val="24"/>
          <w:lang w:val="en-GB"/>
        </w:rPr>
        <w:t>7971</w:t>
      </w:r>
      <w:r>
        <w:rPr>
          <w:szCs w:val="24"/>
          <w:lang w:val="en-GB"/>
        </w:rPr>
        <w:t xml:space="preserve"> </w:t>
      </w:r>
      <w:r w:rsidRPr="00AF6796">
        <w:rPr>
          <w:szCs w:val="24"/>
          <w:lang w:val="en-GB"/>
        </w:rPr>
        <w:t>5785</w:t>
      </w:r>
    </w:p>
    <w:p w14:paraId="7727EEDF" w14:textId="6C009079" w:rsidR="00026823" w:rsidRDefault="00026823" w:rsidP="00026823">
      <w:pPr>
        <w:suppressLineNumbers/>
        <w:rPr>
          <w:szCs w:val="24"/>
          <w:lang w:val="en-GB"/>
        </w:rPr>
      </w:pPr>
      <w:r>
        <w:rPr>
          <w:szCs w:val="24"/>
          <w:lang w:val="en-GB"/>
        </w:rPr>
        <w:t>CLS Head of Architecture – Technology</w:t>
      </w:r>
    </w:p>
    <w:p w14:paraId="684051AC" w14:textId="641D32DD" w:rsidR="00026823" w:rsidRPr="00026823" w:rsidRDefault="00026823" w:rsidP="00026823">
      <w:pPr>
        <w:pStyle w:val="ListParagraph"/>
        <w:numPr>
          <w:ilvl w:val="0"/>
          <w:numId w:val="15"/>
        </w:numPr>
        <w:suppressLineNumbers/>
        <w:rPr>
          <w:szCs w:val="24"/>
          <w:lang w:val="de-DE"/>
        </w:rPr>
      </w:pPr>
      <w:r>
        <w:rPr>
          <w:szCs w:val="24"/>
          <w:lang w:val="de-DE"/>
        </w:rPr>
        <w:t xml:space="preserve">Ram Komarraju: </w:t>
      </w:r>
      <w:r>
        <w:rPr>
          <w:szCs w:val="24"/>
          <w:lang w:val="de-DE"/>
        </w:rPr>
        <w:tab/>
      </w:r>
      <w:hyperlink r:id="rId19" w:history="1">
        <w:r w:rsidRPr="009F6A78">
          <w:rPr>
            <w:rStyle w:val="Hyperlink"/>
            <w:szCs w:val="24"/>
            <w:lang w:val="de-DE"/>
          </w:rPr>
          <w:t>RKomarraju@cls-bank.com</w:t>
        </w:r>
      </w:hyperlink>
      <w:r>
        <w:rPr>
          <w:szCs w:val="24"/>
          <w:lang w:val="de-DE"/>
        </w:rPr>
        <w:tab/>
      </w:r>
      <w:r>
        <w:rPr>
          <w:szCs w:val="24"/>
          <w:lang w:val="de-DE"/>
        </w:rPr>
        <w:tab/>
      </w:r>
      <w:r w:rsidRPr="00026823">
        <w:rPr>
          <w:szCs w:val="24"/>
          <w:lang w:val="de-DE"/>
        </w:rPr>
        <w:t>+1</w:t>
      </w:r>
      <w:r>
        <w:rPr>
          <w:szCs w:val="24"/>
          <w:lang w:val="de-DE"/>
        </w:rPr>
        <w:t xml:space="preserve"> </w:t>
      </w:r>
      <w:r w:rsidRPr="00026823">
        <w:rPr>
          <w:szCs w:val="24"/>
          <w:lang w:val="de-DE"/>
        </w:rPr>
        <w:t>212</w:t>
      </w:r>
      <w:r>
        <w:rPr>
          <w:szCs w:val="24"/>
          <w:lang w:val="de-DE"/>
        </w:rPr>
        <w:t xml:space="preserve"> </w:t>
      </w:r>
      <w:r w:rsidRPr="00026823">
        <w:rPr>
          <w:szCs w:val="24"/>
          <w:lang w:val="de-DE"/>
        </w:rPr>
        <w:t>440</w:t>
      </w:r>
      <w:r>
        <w:rPr>
          <w:szCs w:val="24"/>
          <w:lang w:val="de-DE"/>
        </w:rPr>
        <w:t xml:space="preserve"> </w:t>
      </w:r>
      <w:r w:rsidRPr="00026823">
        <w:rPr>
          <w:szCs w:val="24"/>
          <w:lang w:val="de-DE"/>
        </w:rPr>
        <w:t>6934</w:t>
      </w:r>
    </w:p>
    <w:p w14:paraId="58FD61B2" w14:textId="77777777" w:rsidR="008F141A" w:rsidRPr="00026823" w:rsidRDefault="008F141A" w:rsidP="005D2709">
      <w:pPr>
        <w:suppressLineNumbers/>
        <w:rPr>
          <w:szCs w:val="24"/>
          <w:lang w:val="de-DE"/>
        </w:rPr>
      </w:pPr>
    </w:p>
    <w:p w14:paraId="7FF40E90" w14:textId="77777777" w:rsidR="00F46EC1" w:rsidRDefault="00F46EC1">
      <w:pPr>
        <w:spacing w:before="0"/>
        <w:rPr>
          <w:b/>
          <w:szCs w:val="24"/>
          <w:lang w:val="en-GB"/>
        </w:rPr>
      </w:pPr>
      <w:r>
        <w:rPr>
          <w:b/>
          <w:szCs w:val="24"/>
          <w:lang w:val="en-GB"/>
        </w:rPr>
        <w:br w:type="page"/>
      </w:r>
    </w:p>
    <w:p w14:paraId="0B99C947" w14:textId="3B8F3514" w:rsidR="007D76AA" w:rsidRDefault="007D76AA" w:rsidP="003F666C">
      <w:pPr>
        <w:numPr>
          <w:ilvl w:val="0"/>
          <w:numId w:val="8"/>
        </w:numPr>
        <w:suppressLineNumbers/>
        <w:rPr>
          <w:b/>
          <w:szCs w:val="24"/>
          <w:lang w:val="en-GB"/>
        </w:rPr>
      </w:pPr>
      <w:r w:rsidRPr="007D76AA">
        <w:rPr>
          <w:b/>
          <w:szCs w:val="24"/>
          <w:lang w:val="en-GB"/>
        </w:rPr>
        <w:lastRenderedPageBreak/>
        <w:t xml:space="preserve">Comments </w:t>
      </w:r>
      <w:r>
        <w:rPr>
          <w:b/>
          <w:szCs w:val="24"/>
          <w:lang w:val="en-GB"/>
        </w:rPr>
        <w:t>from the RMG members</w:t>
      </w:r>
      <w:r w:rsidR="00C65207">
        <w:rPr>
          <w:b/>
          <w:szCs w:val="24"/>
          <w:lang w:val="en-GB"/>
        </w:rPr>
        <w:t xml:space="preserve"> and relevant SEG(s) </w:t>
      </w:r>
      <w:r w:rsidR="002C4418">
        <w:rPr>
          <w:b/>
          <w:szCs w:val="24"/>
          <w:lang w:val="en-GB"/>
        </w:rPr>
        <w:t xml:space="preserve">or SubSEG(s) </w:t>
      </w:r>
      <w:r w:rsidR="00C65207">
        <w:rPr>
          <w:b/>
          <w:szCs w:val="24"/>
          <w:lang w:val="en-GB"/>
        </w:rPr>
        <w:t xml:space="preserve">and disposition of comments by the submitting </w:t>
      </w:r>
      <w:r w:rsidR="001F7568">
        <w:rPr>
          <w:b/>
          <w:szCs w:val="24"/>
          <w:lang w:val="en-GB"/>
        </w:rPr>
        <w:t>organisation</w:t>
      </w:r>
      <w:r>
        <w:rPr>
          <w:b/>
          <w:szCs w:val="24"/>
          <w:lang w:val="en-GB"/>
        </w:rPr>
        <w:t>:</w:t>
      </w:r>
    </w:p>
    <w:p w14:paraId="25CB5394" w14:textId="77777777" w:rsidR="007D76AA" w:rsidRDefault="007D76AA" w:rsidP="005D2709">
      <w:pPr>
        <w:suppressLineNumbers/>
        <w:rPr>
          <w:szCs w:val="24"/>
          <w:lang w:val="en-GB"/>
        </w:rPr>
      </w:pPr>
      <w:r>
        <w:rPr>
          <w:szCs w:val="24"/>
          <w:lang w:val="en-GB"/>
        </w:rPr>
        <w:t>This section will include the comments received from RMG members</w:t>
      </w:r>
      <w:r w:rsidR="00C65207">
        <w:rPr>
          <w:szCs w:val="24"/>
          <w:lang w:val="en-GB"/>
        </w:rPr>
        <w:t xml:space="preserve"> and the SEG(s)</w:t>
      </w:r>
      <w:r w:rsidR="002C4418">
        <w:rPr>
          <w:szCs w:val="24"/>
          <w:lang w:val="en-GB"/>
        </w:rPr>
        <w:t xml:space="preserve"> or SubSEG(s)</w:t>
      </w:r>
      <w:r>
        <w:rPr>
          <w:szCs w:val="24"/>
          <w:lang w:val="en-GB"/>
        </w:rPr>
        <w:t>, if any</w:t>
      </w:r>
      <w:r w:rsidR="00C65207">
        <w:rPr>
          <w:szCs w:val="24"/>
          <w:lang w:val="en-GB"/>
        </w:rPr>
        <w:t xml:space="preserve">, and the response </w:t>
      </w:r>
      <w:r w:rsidR="00267897">
        <w:rPr>
          <w:szCs w:val="24"/>
          <w:lang w:val="en-GB"/>
        </w:rPr>
        <w:t>g</w:t>
      </w:r>
      <w:r w:rsidR="00C65207">
        <w:rPr>
          <w:szCs w:val="24"/>
          <w:lang w:val="en-GB"/>
        </w:rPr>
        <w:t xml:space="preserve">iven to each of these comments by the submitting </w:t>
      </w:r>
      <w:r w:rsidR="001F7568">
        <w:rPr>
          <w:szCs w:val="24"/>
          <w:lang w:val="en-GB"/>
        </w:rPr>
        <w:t>organisation</w:t>
      </w:r>
      <w:r>
        <w:rPr>
          <w:szCs w:val="24"/>
          <w:lang w:val="en-GB"/>
        </w:rPr>
        <w:t xml:space="preserve">. </w:t>
      </w:r>
    </w:p>
    <w:p w14:paraId="045223BE" w14:textId="77777777" w:rsidR="008F141A" w:rsidRDefault="008F141A" w:rsidP="005D2709">
      <w:pPr>
        <w:suppressLineNumbers/>
        <w:rPr>
          <w:b/>
          <w:szCs w:val="24"/>
          <w:lang w:val="en-GB"/>
        </w:rPr>
      </w:pPr>
    </w:p>
    <w:p w14:paraId="5E31F4BB" w14:textId="77777777" w:rsidR="007D76AA" w:rsidRPr="007D76AA" w:rsidRDefault="007D76AA" w:rsidP="005D2709">
      <w:pPr>
        <w:suppressLineNumbers/>
        <w:rPr>
          <w:szCs w:val="24"/>
          <w:lang w:val="en-GB"/>
        </w:rPr>
      </w:pPr>
    </w:p>
    <w:sectPr w:rsidR="007D76AA" w:rsidRPr="007D76AA" w:rsidSect="00D5066D">
      <w:headerReference w:type="even" r:id="rId20"/>
      <w:headerReference w:type="default" r:id="rId21"/>
      <w:footerReference w:type="even" r:id="rId22"/>
      <w:footerReference w:type="default" r:id="rId23"/>
      <w:headerReference w:type="first" r:id="rId24"/>
      <w:footerReference w:type="first" r:id="rId25"/>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19C50" w14:textId="77777777" w:rsidR="009B0C62" w:rsidRDefault="009B0C62">
      <w:r>
        <w:separator/>
      </w:r>
    </w:p>
  </w:endnote>
  <w:endnote w:type="continuationSeparator" w:id="0">
    <w:p w14:paraId="5D76B3D2" w14:textId="77777777" w:rsidR="009B0C62" w:rsidRDefault="009B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5DD0F" w14:textId="77777777" w:rsidR="00D31AB8" w:rsidRDefault="00D31AB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EA281" w14:textId="7C53F75A" w:rsidR="00382A47" w:rsidRDefault="00471CE5" w:rsidP="00382A47">
    <w:pPr>
      <w:pStyle w:val="Footer"/>
      <w:rPr>
        <w:rStyle w:val="PageNumber"/>
        <w:noProof/>
      </w:rPr>
    </w:pPr>
    <w:r w:rsidDel="00894437">
      <w:t xml:space="preserve"> </w:t>
    </w:r>
    <w:r w:rsidR="00F46EC1">
      <w:fldChar w:fldCharType="begin"/>
    </w:r>
    <w:r w:rsidR="00F46EC1">
      <w:instrText xml:space="preserve"> FILENAME </w:instrText>
    </w:r>
    <w:r w:rsidR="00F46EC1">
      <w:fldChar w:fldCharType="separate"/>
    </w:r>
    <w:r w:rsidR="00F46EC1">
      <w:rPr>
        <w:noProof/>
      </w:rPr>
      <w:t>ISO20022BJ_Post_Trade_</w:t>
    </w:r>
    <w:r w:rsidR="009003C4">
      <w:rPr>
        <w:noProof/>
      </w:rPr>
      <w:t>FXSupplement_CLS</w:t>
    </w:r>
    <w:r w:rsidR="00D31AB8">
      <w:rPr>
        <w:noProof/>
      </w:rPr>
      <w:t>_v2</w:t>
    </w:r>
    <w:r w:rsidR="00F46EC1">
      <w:fldChar w:fldCharType="end"/>
    </w:r>
    <w:r w:rsidR="00D31AB8">
      <w:t xml:space="preserve">    </w:t>
    </w:r>
    <w:r w:rsidR="00382A47">
      <w:t xml:space="preserve">Submitted </w:t>
    </w:r>
    <w:r>
      <w:t xml:space="preserve">by </w:t>
    </w:r>
    <w:r w:rsidR="00F46EC1">
      <w:t>CLS Bank</w:t>
    </w:r>
    <w:r w:rsidR="00382A47">
      <w:t xml:space="preserve"> on 10 June 2016</w:t>
    </w:r>
    <w:bookmarkStart w:id="0" w:name="_GoBack"/>
    <w:bookmarkEnd w:id="0"/>
    <w:r w:rsidR="00382A47" w:rsidRPr="00382A47">
      <w:t xml:space="preserve"> </w:t>
    </w:r>
    <w:r w:rsidR="00382A47">
      <w:tab/>
    </w:r>
    <w:r w:rsidR="00382A47">
      <w:t xml:space="preserve">Page </w:t>
    </w:r>
    <w:r w:rsidR="00382A47">
      <w:rPr>
        <w:rStyle w:val="PageNumber"/>
      </w:rPr>
      <w:fldChar w:fldCharType="begin"/>
    </w:r>
    <w:r w:rsidR="00382A47">
      <w:rPr>
        <w:rStyle w:val="PageNumber"/>
      </w:rPr>
      <w:instrText xml:space="preserve"> PAGE </w:instrText>
    </w:r>
    <w:r w:rsidR="00382A47">
      <w:rPr>
        <w:rStyle w:val="PageNumber"/>
      </w:rPr>
      <w:fldChar w:fldCharType="separate"/>
    </w:r>
    <w:r w:rsidR="00382A47">
      <w:rPr>
        <w:rStyle w:val="PageNumber"/>
        <w:noProof/>
      </w:rPr>
      <w:t>1</w:t>
    </w:r>
    <w:r w:rsidR="00382A47">
      <w:rPr>
        <w:rStyle w:val="PageNumber"/>
      </w:rPr>
      <w:fldChar w:fldCharType="end"/>
    </w:r>
  </w:p>
  <w:p w14:paraId="69881F85" w14:textId="170F9047" w:rsidR="00471CE5" w:rsidRDefault="00471CE5">
    <w:pPr>
      <w:pStyle w:val="Footer"/>
      <w:rPr>
        <w:rStyle w:val="PageNumber"/>
        <w:noProof/>
      </w:rPr>
    </w:pPr>
  </w:p>
  <w:p w14:paraId="262E11C0" w14:textId="77777777" w:rsidR="00471CE5" w:rsidRDefault="00471CE5" w:rsidP="00EF6661">
    <w:pPr>
      <w:pStyle w:val="Footer"/>
      <w:spacing w:before="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92FF32" w14:textId="77777777" w:rsidR="00D31AB8" w:rsidRDefault="00D31A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CC82DD" w14:textId="77777777" w:rsidR="009B0C62" w:rsidRDefault="009B0C62">
      <w:r>
        <w:separator/>
      </w:r>
    </w:p>
  </w:footnote>
  <w:footnote w:type="continuationSeparator" w:id="0">
    <w:p w14:paraId="0377036C" w14:textId="77777777" w:rsidR="009B0C62" w:rsidRDefault="009B0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8A39C" w14:textId="77777777" w:rsidR="00D31AB8" w:rsidRDefault="00D31AB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64A41" w14:textId="77777777" w:rsidR="00D31AB8" w:rsidRDefault="00D31AB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6A8F2" w14:textId="77777777" w:rsidR="00D31AB8" w:rsidRDefault="00D31A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nsid w:val="034B7223"/>
    <w:multiLevelType w:val="hybridMultilevel"/>
    <w:tmpl w:val="DB8AC3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701470D"/>
    <w:multiLevelType w:val="hybridMultilevel"/>
    <w:tmpl w:val="1A860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256AC"/>
    <w:multiLevelType w:val="hybridMultilevel"/>
    <w:tmpl w:val="E90625C4"/>
    <w:lvl w:ilvl="0" w:tplc="F326AEA6">
      <w:start w:val="1"/>
      <w:numFmt w:val="upperLetter"/>
      <w:lvlText w:val="%1."/>
      <w:lvlJc w:val="left"/>
      <w:pPr>
        <w:tabs>
          <w:tab w:val="num" w:pos="35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CB30553"/>
    <w:multiLevelType w:val="hybridMultilevel"/>
    <w:tmpl w:val="016AA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25215A"/>
    <w:multiLevelType w:val="hybridMultilevel"/>
    <w:tmpl w:val="65E4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78240C"/>
    <w:multiLevelType w:val="hybridMultilevel"/>
    <w:tmpl w:val="270C4E86"/>
    <w:lvl w:ilvl="0" w:tplc="0809000F">
      <w:start w:val="1"/>
      <w:numFmt w:val="decimal"/>
      <w:lvlText w:val="%1."/>
      <w:lvlJc w:val="left"/>
      <w:pPr>
        <w:tabs>
          <w:tab w:val="num" w:pos="360"/>
        </w:tabs>
        <w:ind w:left="360" w:hanging="360"/>
      </w:pPr>
      <w:rPr>
        <w:rFonts w:hint="default"/>
      </w:rPr>
    </w:lvl>
    <w:lvl w:ilvl="1" w:tplc="0544821A">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ABE25F6"/>
    <w:multiLevelType w:val="hybridMultilevel"/>
    <w:tmpl w:val="591AA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47D786D"/>
    <w:multiLevelType w:val="multilevel"/>
    <w:tmpl w:val="76E249DE"/>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5151C32"/>
    <w:multiLevelType w:val="hybridMultilevel"/>
    <w:tmpl w:val="89FE73D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544821A">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C2C26AE"/>
    <w:multiLevelType w:val="hybridMultilevel"/>
    <w:tmpl w:val="25ACAA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1B57281"/>
    <w:multiLevelType w:val="hybridMultilevel"/>
    <w:tmpl w:val="1984372C"/>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2"/>
  </w:num>
  <w:num w:numId="6">
    <w:abstractNumId w:val="14"/>
  </w:num>
  <w:num w:numId="7">
    <w:abstractNumId w:val="8"/>
  </w:num>
  <w:num w:numId="8">
    <w:abstractNumId w:val="6"/>
  </w:num>
  <w:num w:numId="9">
    <w:abstractNumId w:val="11"/>
  </w:num>
  <w:num w:numId="10">
    <w:abstractNumId w:val="9"/>
  </w:num>
  <w:num w:numId="11">
    <w:abstractNumId w:val="4"/>
  </w:num>
  <w:num w:numId="12">
    <w:abstractNumId w:val="7"/>
  </w:num>
  <w:num w:numId="13">
    <w:abstractNumId w:val="13"/>
  </w:num>
  <w:num w:numId="14">
    <w:abstractNumId w:val="5"/>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C2F"/>
    <w:rsid w:val="000026F5"/>
    <w:rsid w:val="0001133F"/>
    <w:rsid w:val="000127ED"/>
    <w:rsid w:val="00021C86"/>
    <w:rsid w:val="00026823"/>
    <w:rsid w:val="0003395A"/>
    <w:rsid w:val="00041661"/>
    <w:rsid w:val="000558EF"/>
    <w:rsid w:val="00070308"/>
    <w:rsid w:val="00080D3A"/>
    <w:rsid w:val="000823AA"/>
    <w:rsid w:val="00082743"/>
    <w:rsid w:val="000837C7"/>
    <w:rsid w:val="00085864"/>
    <w:rsid w:val="000A20E4"/>
    <w:rsid w:val="000B03CF"/>
    <w:rsid w:val="000B06B2"/>
    <w:rsid w:val="000B4175"/>
    <w:rsid w:val="000C015D"/>
    <w:rsid w:val="000C1033"/>
    <w:rsid w:val="000C116D"/>
    <w:rsid w:val="000E2471"/>
    <w:rsid w:val="000E458D"/>
    <w:rsid w:val="000E4A97"/>
    <w:rsid w:val="000E715A"/>
    <w:rsid w:val="000E7A2E"/>
    <w:rsid w:val="000F2ED9"/>
    <w:rsid w:val="000F43E3"/>
    <w:rsid w:val="000F4D69"/>
    <w:rsid w:val="000F4F69"/>
    <w:rsid w:val="000F65D1"/>
    <w:rsid w:val="00101212"/>
    <w:rsid w:val="00103640"/>
    <w:rsid w:val="0011751D"/>
    <w:rsid w:val="00120581"/>
    <w:rsid w:val="0012468E"/>
    <w:rsid w:val="0013384A"/>
    <w:rsid w:val="00134A35"/>
    <w:rsid w:val="00137482"/>
    <w:rsid w:val="0014379C"/>
    <w:rsid w:val="00160588"/>
    <w:rsid w:val="00166C5A"/>
    <w:rsid w:val="00170605"/>
    <w:rsid w:val="001742C3"/>
    <w:rsid w:val="00185453"/>
    <w:rsid w:val="001921AF"/>
    <w:rsid w:val="001A283A"/>
    <w:rsid w:val="001C0C82"/>
    <w:rsid w:val="001C1E08"/>
    <w:rsid w:val="001C63E9"/>
    <w:rsid w:val="001D0D1B"/>
    <w:rsid w:val="001D176B"/>
    <w:rsid w:val="001D20B3"/>
    <w:rsid w:val="001E287E"/>
    <w:rsid w:val="001E2B1C"/>
    <w:rsid w:val="001E3BCF"/>
    <w:rsid w:val="001F3096"/>
    <w:rsid w:val="001F7568"/>
    <w:rsid w:val="001F7DFF"/>
    <w:rsid w:val="002002E2"/>
    <w:rsid w:val="00210F68"/>
    <w:rsid w:val="0021253F"/>
    <w:rsid w:val="0021260F"/>
    <w:rsid w:val="00217122"/>
    <w:rsid w:val="00217322"/>
    <w:rsid w:val="00217A6D"/>
    <w:rsid w:val="00220F5D"/>
    <w:rsid w:val="00230574"/>
    <w:rsid w:val="0023622E"/>
    <w:rsid w:val="00260B00"/>
    <w:rsid w:val="002634E1"/>
    <w:rsid w:val="00267897"/>
    <w:rsid w:val="002711E6"/>
    <w:rsid w:val="002904C8"/>
    <w:rsid w:val="002B14F9"/>
    <w:rsid w:val="002C4418"/>
    <w:rsid w:val="002D11B2"/>
    <w:rsid w:val="002D549A"/>
    <w:rsid w:val="002E3481"/>
    <w:rsid w:val="002F4623"/>
    <w:rsid w:val="003006F2"/>
    <w:rsid w:val="00303E94"/>
    <w:rsid w:val="00304151"/>
    <w:rsid w:val="0031503C"/>
    <w:rsid w:val="0032011A"/>
    <w:rsid w:val="00323F9D"/>
    <w:rsid w:val="0034322D"/>
    <w:rsid w:val="00353E9E"/>
    <w:rsid w:val="003557FF"/>
    <w:rsid w:val="00360300"/>
    <w:rsid w:val="00366DA7"/>
    <w:rsid w:val="00373633"/>
    <w:rsid w:val="00380928"/>
    <w:rsid w:val="00382A47"/>
    <w:rsid w:val="0038306A"/>
    <w:rsid w:val="00386B78"/>
    <w:rsid w:val="003C1216"/>
    <w:rsid w:val="003C3840"/>
    <w:rsid w:val="003D56E3"/>
    <w:rsid w:val="003E59BF"/>
    <w:rsid w:val="003E67E5"/>
    <w:rsid w:val="003E68C9"/>
    <w:rsid w:val="003F57CE"/>
    <w:rsid w:val="003F666C"/>
    <w:rsid w:val="00401998"/>
    <w:rsid w:val="004128FF"/>
    <w:rsid w:val="00427966"/>
    <w:rsid w:val="00446B25"/>
    <w:rsid w:val="004475F9"/>
    <w:rsid w:val="00462051"/>
    <w:rsid w:val="00465900"/>
    <w:rsid w:val="00471CE5"/>
    <w:rsid w:val="004A02A4"/>
    <w:rsid w:val="004A0BAB"/>
    <w:rsid w:val="004A1FF5"/>
    <w:rsid w:val="004B5A22"/>
    <w:rsid w:val="004C16DB"/>
    <w:rsid w:val="004E19F5"/>
    <w:rsid w:val="004E6244"/>
    <w:rsid w:val="004F0578"/>
    <w:rsid w:val="004F61D5"/>
    <w:rsid w:val="0050171A"/>
    <w:rsid w:val="00517111"/>
    <w:rsid w:val="005246BE"/>
    <w:rsid w:val="00563FFF"/>
    <w:rsid w:val="00564F7F"/>
    <w:rsid w:val="005677B8"/>
    <w:rsid w:val="00577BCC"/>
    <w:rsid w:val="005810CA"/>
    <w:rsid w:val="005960E2"/>
    <w:rsid w:val="00596453"/>
    <w:rsid w:val="005A7F37"/>
    <w:rsid w:val="005B602E"/>
    <w:rsid w:val="005C4C5F"/>
    <w:rsid w:val="005D06FE"/>
    <w:rsid w:val="005D2709"/>
    <w:rsid w:val="005E0350"/>
    <w:rsid w:val="005E1210"/>
    <w:rsid w:val="005E46E4"/>
    <w:rsid w:val="005F03E1"/>
    <w:rsid w:val="006043A9"/>
    <w:rsid w:val="00605E23"/>
    <w:rsid w:val="00610B1B"/>
    <w:rsid w:val="00610F9A"/>
    <w:rsid w:val="0064483D"/>
    <w:rsid w:val="00652473"/>
    <w:rsid w:val="006643DC"/>
    <w:rsid w:val="006648E1"/>
    <w:rsid w:val="006673E2"/>
    <w:rsid w:val="006703EB"/>
    <w:rsid w:val="00675171"/>
    <w:rsid w:val="00680493"/>
    <w:rsid w:val="006B20DC"/>
    <w:rsid w:val="006B2B8B"/>
    <w:rsid w:val="006B404F"/>
    <w:rsid w:val="006E2B09"/>
    <w:rsid w:val="00700F1F"/>
    <w:rsid w:val="00701A07"/>
    <w:rsid w:val="00723DE0"/>
    <w:rsid w:val="00732595"/>
    <w:rsid w:val="00732F78"/>
    <w:rsid w:val="007534B0"/>
    <w:rsid w:val="00753ED1"/>
    <w:rsid w:val="0075466C"/>
    <w:rsid w:val="00760D52"/>
    <w:rsid w:val="00767A4C"/>
    <w:rsid w:val="00774921"/>
    <w:rsid w:val="00782E65"/>
    <w:rsid w:val="00791AF8"/>
    <w:rsid w:val="007A0EEF"/>
    <w:rsid w:val="007B5DC1"/>
    <w:rsid w:val="007B6599"/>
    <w:rsid w:val="007C09E6"/>
    <w:rsid w:val="007C7CD2"/>
    <w:rsid w:val="007D69B5"/>
    <w:rsid w:val="007D6E09"/>
    <w:rsid w:val="007D76AA"/>
    <w:rsid w:val="007E0D71"/>
    <w:rsid w:val="007E64D9"/>
    <w:rsid w:val="007F1CCD"/>
    <w:rsid w:val="007F6A8C"/>
    <w:rsid w:val="00805E51"/>
    <w:rsid w:val="00811312"/>
    <w:rsid w:val="00812324"/>
    <w:rsid w:val="008270DF"/>
    <w:rsid w:val="00827FDF"/>
    <w:rsid w:val="00843FE8"/>
    <w:rsid w:val="00861DA2"/>
    <w:rsid w:val="0086500C"/>
    <w:rsid w:val="008656A6"/>
    <w:rsid w:val="00865C2F"/>
    <w:rsid w:val="00875210"/>
    <w:rsid w:val="00883703"/>
    <w:rsid w:val="00883D54"/>
    <w:rsid w:val="008869D6"/>
    <w:rsid w:val="00894437"/>
    <w:rsid w:val="00897D48"/>
    <w:rsid w:val="008A633F"/>
    <w:rsid w:val="008A6901"/>
    <w:rsid w:val="008A7F65"/>
    <w:rsid w:val="008B7CB8"/>
    <w:rsid w:val="008D434D"/>
    <w:rsid w:val="008F141A"/>
    <w:rsid w:val="009003C4"/>
    <w:rsid w:val="00903752"/>
    <w:rsid w:val="00906C6A"/>
    <w:rsid w:val="00914273"/>
    <w:rsid w:val="00926418"/>
    <w:rsid w:val="009279BF"/>
    <w:rsid w:val="00935271"/>
    <w:rsid w:val="0093729B"/>
    <w:rsid w:val="00951002"/>
    <w:rsid w:val="00951C86"/>
    <w:rsid w:val="00971614"/>
    <w:rsid w:val="0098244A"/>
    <w:rsid w:val="00987775"/>
    <w:rsid w:val="009B0C62"/>
    <w:rsid w:val="009B52B9"/>
    <w:rsid w:val="009C1445"/>
    <w:rsid w:val="009C4572"/>
    <w:rsid w:val="009C5854"/>
    <w:rsid w:val="009D05C6"/>
    <w:rsid w:val="009D6B6B"/>
    <w:rsid w:val="009F2B37"/>
    <w:rsid w:val="00A0048E"/>
    <w:rsid w:val="00A10B23"/>
    <w:rsid w:val="00A1115E"/>
    <w:rsid w:val="00A21B8D"/>
    <w:rsid w:val="00A22908"/>
    <w:rsid w:val="00A23224"/>
    <w:rsid w:val="00A25B84"/>
    <w:rsid w:val="00A37E24"/>
    <w:rsid w:val="00A4584D"/>
    <w:rsid w:val="00A465E0"/>
    <w:rsid w:val="00A47C6F"/>
    <w:rsid w:val="00A5492F"/>
    <w:rsid w:val="00A60DC3"/>
    <w:rsid w:val="00A65484"/>
    <w:rsid w:val="00A67D22"/>
    <w:rsid w:val="00A776EF"/>
    <w:rsid w:val="00AB16D9"/>
    <w:rsid w:val="00AB1735"/>
    <w:rsid w:val="00AB5AF6"/>
    <w:rsid w:val="00AE79BA"/>
    <w:rsid w:val="00AF09E1"/>
    <w:rsid w:val="00AF229D"/>
    <w:rsid w:val="00AF2EBF"/>
    <w:rsid w:val="00AF6796"/>
    <w:rsid w:val="00B05D8A"/>
    <w:rsid w:val="00B06767"/>
    <w:rsid w:val="00B21761"/>
    <w:rsid w:val="00B311FF"/>
    <w:rsid w:val="00B33359"/>
    <w:rsid w:val="00B33747"/>
    <w:rsid w:val="00B36891"/>
    <w:rsid w:val="00B45490"/>
    <w:rsid w:val="00B5520C"/>
    <w:rsid w:val="00B55B52"/>
    <w:rsid w:val="00B61E0B"/>
    <w:rsid w:val="00B658C4"/>
    <w:rsid w:val="00B67910"/>
    <w:rsid w:val="00B837D6"/>
    <w:rsid w:val="00B865DB"/>
    <w:rsid w:val="00B921E0"/>
    <w:rsid w:val="00BA1109"/>
    <w:rsid w:val="00BA1A44"/>
    <w:rsid w:val="00BA611B"/>
    <w:rsid w:val="00BC4D68"/>
    <w:rsid w:val="00BE2D35"/>
    <w:rsid w:val="00BE387B"/>
    <w:rsid w:val="00BF521A"/>
    <w:rsid w:val="00C04A0A"/>
    <w:rsid w:val="00C128B4"/>
    <w:rsid w:val="00C231CF"/>
    <w:rsid w:val="00C27D0E"/>
    <w:rsid w:val="00C35CC1"/>
    <w:rsid w:val="00C40313"/>
    <w:rsid w:val="00C50E52"/>
    <w:rsid w:val="00C5439E"/>
    <w:rsid w:val="00C55D41"/>
    <w:rsid w:val="00C65207"/>
    <w:rsid w:val="00C67B9D"/>
    <w:rsid w:val="00C67BA5"/>
    <w:rsid w:val="00C82536"/>
    <w:rsid w:val="00C8532F"/>
    <w:rsid w:val="00C91CD1"/>
    <w:rsid w:val="00C93C06"/>
    <w:rsid w:val="00CA706C"/>
    <w:rsid w:val="00CB7C2C"/>
    <w:rsid w:val="00CC7982"/>
    <w:rsid w:val="00CD0745"/>
    <w:rsid w:val="00CD3C90"/>
    <w:rsid w:val="00CD3ED9"/>
    <w:rsid w:val="00CD6B37"/>
    <w:rsid w:val="00CF4175"/>
    <w:rsid w:val="00D07A21"/>
    <w:rsid w:val="00D12263"/>
    <w:rsid w:val="00D123C1"/>
    <w:rsid w:val="00D234FD"/>
    <w:rsid w:val="00D31AB8"/>
    <w:rsid w:val="00D34BEF"/>
    <w:rsid w:val="00D371D3"/>
    <w:rsid w:val="00D5066D"/>
    <w:rsid w:val="00D51B61"/>
    <w:rsid w:val="00D56571"/>
    <w:rsid w:val="00D64CFE"/>
    <w:rsid w:val="00D67DE0"/>
    <w:rsid w:val="00D74F66"/>
    <w:rsid w:val="00D779D3"/>
    <w:rsid w:val="00D841CD"/>
    <w:rsid w:val="00D857F0"/>
    <w:rsid w:val="00D9338F"/>
    <w:rsid w:val="00D9582C"/>
    <w:rsid w:val="00DA043A"/>
    <w:rsid w:val="00DA116C"/>
    <w:rsid w:val="00DB0B64"/>
    <w:rsid w:val="00DB419A"/>
    <w:rsid w:val="00DB590B"/>
    <w:rsid w:val="00DB7D7F"/>
    <w:rsid w:val="00DC195F"/>
    <w:rsid w:val="00DE6006"/>
    <w:rsid w:val="00E073E8"/>
    <w:rsid w:val="00E073EA"/>
    <w:rsid w:val="00E07418"/>
    <w:rsid w:val="00E11D29"/>
    <w:rsid w:val="00E1250E"/>
    <w:rsid w:val="00E1588B"/>
    <w:rsid w:val="00E2502F"/>
    <w:rsid w:val="00E35D04"/>
    <w:rsid w:val="00E37C9F"/>
    <w:rsid w:val="00E50284"/>
    <w:rsid w:val="00E5111B"/>
    <w:rsid w:val="00E557B8"/>
    <w:rsid w:val="00E603AD"/>
    <w:rsid w:val="00E62A63"/>
    <w:rsid w:val="00E766AE"/>
    <w:rsid w:val="00E77D82"/>
    <w:rsid w:val="00EA0B22"/>
    <w:rsid w:val="00EA246B"/>
    <w:rsid w:val="00EA3454"/>
    <w:rsid w:val="00EB2390"/>
    <w:rsid w:val="00EB2786"/>
    <w:rsid w:val="00EB3D35"/>
    <w:rsid w:val="00ED43BB"/>
    <w:rsid w:val="00EF1E93"/>
    <w:rsid w:val="00EF6661"/>
    <w:rsid w:val="00F00A89"/>
    <w:rsid w:val="00F25441"/>
    <w:rsid w:val="00F259BB"/>
    <w:rsid w:val="00F33643"/>
    <w:rsid w:val="00F46EC1"/>
    <w:rsid w:val="00F47DE0"/>
    <w:rsid w:val="00F50FDC"/>
    <w:rsid w:val="00F5146E"/>
    <w:rsid w:val="00F547C0"/>
    <w:rsid w:val="00F57BD9"/>
    <w:rsid w:val="00F61718"/>
    <w:rsid w:val="00F62A6F"/>
    <w:rsid w:val="00F6410E"/>
    <w:rsid w:val="00F64C7E"/>
    <w:rsid w:val="00F74EB6"/>
    <w:rsid w:val="00F80233"/>
    <w:rsid w:val="00F82982"/>
    <w:rsid w:val="00F91F93"/>
    <w:rsid w:val="00FA2CA5"/>
    <w:rsid w:val="00FA4209"/>
    <w:rsid w:val="00FB1B14"/>
    <w:rsid w:val="00FB48B8"/>
    <w:rsid w:val="00FB56E2"/>
    <w:rsid w:val="00FC5011"/>
    <w:rsid w:val="00FC709A"/>
    <w:rsid w:val="00FD4BD2"/>
    <w:rsid w:val="00FD54A5"/>
    <w:rsid w:val="00FD58BE"/>
    <w:rsid w:val="00FE6405"/>
    <w:rsid w:val="00FE6463"/>
    <w:rsid w:val="00FF65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2B2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ListParagraph">
    <w:name w:val="List Paragraph"/>
    <w:basedOn w:val="Normal"/>
    <w:uiPriority w:val="34"/>
    <w:qFormat/>
    <w:rsid w:val="008A63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21260F"/>
    <w:rPr>
      <w:color w:val="0000FF"/>
      <w:u w:val="single"/>
    </w:rPr>
  </w:style>
  <w:style w:type="character" w:styleId="LineNumber">
    <w:name w:val="line number"/>
    <w:basedOn w:val="DefaultParagraphFont"/>
    <w:rsid w:val="00811312"/>
  </w:style>
  <w:style w:type="character" w:styleId="FollowedHyperlink">
    <w:name w:val="FollowedHyperlink"/>
    <w:rsid w:val="001F7DFF"/>
    <w:rPr>
      <w:color w:val="800080"/>
      <w:u w:val="single"/>
    </w:rPr>
  </w:style>
  <w:style w:type="paragraph" w:styleId="ListParagraph">
    <w:name w:val="List Paragraph"/>
    <w:basedOn w:val="Normal"/>
    <w:uiPriority w:val="34"/>
    <w:qFormat/>
    <w:rsid w:val="008A6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so20022.org/documents/general/BAHMUG.zip" TargetMode="External"/><Relationship Id="rId18" Type="http://schemas.openxmlformats.org/officeDocument/2006/relationships/hyperlink" Target="mailto:hmiddleton@cls-service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mailto:bparkinson@cls-services.com"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iso20022.org/documents/general/MessageTranportModes.xl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iso20022.org/documents/general/ISO20022_MasterRules.ZIP" TargetMode="External"/><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mailto:RKomarraju@cls-bank.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iso20022.org/documents/general/ISO20022_MasterRules.ZI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MSKTH6SNCJSU-1733716329-703</_dlc_DocId>
    <_dlc_DocIdUrl xmlns="806285ac-449a-4fb1-8311-58d88e150cc7">
      <Url>https://swiftcorp.sharepoint.com/sites/ps-ow-standards%20team/_layouts/15/DocIdRedir.aspx?ID=MSKTH6SNCJSU-1733716329-703</Url>
      <Description>MSKTH6SNCJSU-1733716329-703</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AB570-6699-4F60-8A04-D9EB8680CC37}"/>
</file>

<file path=customXml/itemProps2.xml><?xml version="1.0" encoding="utf-8"?>
<ds:datastoreItem xmlns:ds="http://schemas.openxmlformats.org/officeDocument/2006/customXml" ds:itemID="{8220F252-6D23-4FDC-B6B7-2EDBF4DDA8D3}">
  <ds:schemaRefs>
    <ds:schemaRef ds:uri="http://purl.org/dc/terms/"/>
    <ds:schemaRef ds:uri="http://purl.org/dc/dcmitype/"/>
    <ds:schemaRef ds:uri="1583d9f7-db51-45df-899a-28aea8783f4c"/>
    <ds:schemaRef ds:uri="83232106-cc65-485a-ad26-c026cf641cc5"/>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s>
</ds:datastoreItem>
</file>

<file path=customXml/itemProps3.xml><?xml version="1.0" encoding="utf-8"?>
<ds:datastoreItem xmlns:ds="http://schemas.openxmlformats.org/officeDocument/2006/customXml" ds:itemID="{6D824F8F-37A1-4EAC-A529-569E36EC52C9}">
  <ds:schemaRefs>
    <ds:schemaRef ds:uri="http://schemas.microsoft.com/sharepoint/v3/contenttype/forms"/>
  </ds:schemaRefs>
</ds:datastoreItem>
</file>

<file path=customXml/itemProps4.xml><?xml version="1.0" encoding="utf-8"?>
<ds:datastoreItem xmlns:ds="http://schemas.openxmlformats.org/officeDocument/2006/customXml" ds:itemID="{B5C543F4-D687-4E74-B8A8-EA56EEB2E5ED}"/>
</file>

<file path=customXml/itemProps5.xml><?xml version="1.0" encoding="utf-8"?>
<ds:datastoreItem xmlns:ds="http://schemas.openxmlformats.org/officeDocument/2006/customXml" ds:itemID="{D7A17153-BFF9-4330-BA7F-4D673675F30A}">
  <ds:schemaRefs>
    <ds:schemaRef ds:uri="http://schemas.openxmlformats.org/officeDocument/2006/bibliography"/>
  </ds:schemaRefs>
</ds:datastoreItem>
</file>

<file path=docMetadata/LabelInfo.xml><?xml version="1.0" encoding="utf-8"?>
<clbl:labelList xmlns:clbl="http://schemas.microsoft.com/office/2020/mipLabelMetadata">
  <clbl:label id="{73ffee4c-6a1f-4ed2-ac48-3a8ed3359974}" enabled="1" method="Auto"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1252</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ISO20022BJ_Post_Trade_FX_CLSNet V00.02</vt:lpstr>
    </vt:vector>
  </TitlesOfParts>
  <Company>S.W.I.F.T. sc</Company>
  <LinksUpToDate>false</LinksUpToDate>
  <CharactersWithSpaces>8518</CharactersWithSpaces>
  <SharedDoc>false</SharedDoc>
  <HLinks>
    <vt:vector size="48" baseType="variant">
      <vt:variant>
        <vt:i4>7471229</vt:i4>
      </vt:variant>
      <vt:variant>
        <vt:i4>21</vt:i4>
      </vt:variant>
      <vt:variant>
        <vt:i4>0</vt:i4>
      </vt:variant>
      <vt:variant>
        <vt:i4>5</vt:i4>
      </vt:variant>
      <vt:variant>
        <vt:lpwstr>http://www.iso20022.org/documents/general/MessageTransportModes.xls</vt:lpwstr>
      </vt:variant>
      <vt:variant>
        <vt:lpwstr/>
      </vt:variant>
      <vt:variant>
        <vt:i4>6881296</vt:i4>
      </vt:variant>
      <vt:variant>
        <vt:i4>18</vt:i4>
      </vt:variant>
      <vt:variant>
        <vt:i4>0</vt:i4>
      </vt:variant>
      <vt:variant>
        <vt:i4>5</vt:i4>
      </vt:variant>
      <vt:variant>
        <vt:lpwstr>http://www.iso20022.org/documents/general/ISO20022_MasterRules.ZIP</vt:lpwstr>
      </vt:variant>
      <vt:variant>
        <vt:lpwstr/>
      </vt:variant>
      <vt:variant>
        <vt:i4>6881296</vt:i4>
      </vt:variant>
      <vt:variant>
        <vt:i4>15</vt:i4>
      </vt:variant>
      <vt:variant>
        <vt:i4>0</vt:i4>
      </vt:variant>
      <vt:variant>
        <vt:i4>5</vt:i4>
      </vt:variant>
      <vt:variant>
        <vt:lpwstr>http://www.iso20022.org/documents/general/ISO20022_MasterRules.ZIP</vt:lpwstr>
      </vt:variant>
      <vt:variant>
        <vt:lpwstr/>
      </vt:variant>
      <vt:variant>
        <vt:i4>2031664</vt:i4>
      </vt:variant>
      <vt:variant>
        <vt:i4>12</vt:i4>
      </vt:variant>
      <vt:variant>
        <vt:i4>0</vt:i4>
      </vt:variant>
      <vt:variant>
        <vt:i4>5</vt:i4>
      </vt:variant>
      <vt:variant>
        <vt:lpwstr>mailto:iso20022ra@iso20022.org</vt:lpwstr>
      </vt:variant>
      <vt:variant>
        <vt:lpwstr/>
      </vt:variant>
      <vt:variant>
        <vt:i4>5701699</vt:i4>
      </vt:variant>
      <vt:variant>
        <vt:i4>9</vt:i4>
      </vt:variant>
      <vt:variant>
        <vt:i4>0</vt:i4>
      </vt:variant>
      <vt:variant>
        <vt:i4>5</vt:i4>
      </vt:variant>
      <vt:variant>
        <vt:lpwstr>http://www.iso20022.org/documents/general/BAHMUG.zip</vt:lpwstr>
      </vt:variant>
      <vt:variant>
        <vt:lpwstr/>
      </vt:variant>
      <vt:variant>
        <vt:i4>1572979</vt:i4>
      </vt:variant>
      <vt:variant>
        <vt:i4>6</vt:i4>
      </vt:variant>
      <vt:variant>
        <vt:i4>0</vt:i4>
      </vt:variant>
      <vt:variant>
        <vt:i4>5</vt:i4>
      </vt:variant>
      <vt:variant>
        <vt:lpwstr>http://www.iso20022.org/documents/general/ISO20022_BusinessAreas.pdf</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1703955</vt:i4>
      </vt:variant>
      <vt:variant>
        <vt:i4>0</vt:i4>
      </vt:variant>
      <vt:variant>
        <vt:i4>0</vt:i4>
      </vt:variant>
      <vt:variant>
        <vt:i4>5</vt:i4>
      </vt:variant>
      <vt:variant>
        <vt:lpwstr>http://www.iso20022.org/development.page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ISO20022BJ_Post_Trade_FX_CLSNet V00.02</dc:title>
  <dc:creator>jeloy</dc:creator>
  <cp:lastModifiedBy>ISO 20022 RA</cp:lastModifiedBy>
  <cp:revision>2</cp:revision>
  <cp:lastPrinted>2012-01-13T08:37:00Z</cp:lastPrinted>
  <dcterms:created xsi:type="dcterms:W3CDTF">2016-06-10T13:29:00Z</dcterms:created>
  <dcterms:modified xsi:type="dcterms:W3CDTF">2016-06-10T13:29:00Z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803d4db9-27a4-4ebe-bbbb-e13a66fc57dc</vt:lpwstr>
  </property>
  <property fmtid="{D5CDD505-2E9C-101B-9397-08002B2CF9AE}" pid="3" name="ContentTypeId">
    <vt:lpwstr>0x010100FA5E47E012EAA240A32F04A8870061BA</vt:lpwstr>
  </property>
  <property fmtid="{D5CDD505-2E9C-101B-9397-08002B2CF9AE}" pid="4" name="v2ReferenceDocumentType">
    <vt:lpwstr>Informational</vt:lpwstr>
  </property>
  <property fmtid="{D5CDD505-2E9C-101B-9397-08002B2CF9AE}" pid="5" name="v2DocumentDate">
    <vt:lpwstr>2016-05-13T00:00:00Z</vt:lpwstr>
  </property>
  <property fmtid="{D5CDD505-2E9C-101B-9397-08002B2CF9AE}" pid="6" name="v2DocumentClassification">
    <vt:lpwstr>2. Confidential Information</vt:lpwstr>
  </property>
  <property fmtid="{D5CDD505-2E9C-101B-9397-08002B2CF9AE}" pid="7" name="_dlc_DocIdItemGuid">
    <vt:lpwstr>fd515333-ea22-4cf2-8a23-91fe62f9fe08</vt:lpwstr>
  </property>
  <property fmtid="{D5CDD505-2E9C-101B-9397-08002B2CF9AE}" pid="8" name="CLSClassification">
    <vt:lpwstr>CLS Classification: Confidential Information</vt:lpwstr>
  </property>
  <property fmtid="{D5CDD505-2E9C-101B-9397-08002B2CF9AE}" pid="9" name="MediaServiceImageTags">
    <vt:lpwstr/>
  </property>
</Properties>
</file>