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057B1" w14:textId="77777777" w:rsidR="0082709C" w:rsidRDefault="008A641F" w:rsidP="005D2709">
      <w:pPr>
        <w:suppressLineNumbers/>
        <w:jc w:val="center"/>
        <w:rPr>
          <w:b/>
          <w:smallCaps/>
          <w:szCs w:val="24"/>
          <w:lang w:val="en-GB"/>
        </w:rPr>
      </w:pPr>
      <w:r>
        <w:rPr>
          <w:b/>
          <w:smallCaps/>
          <w:szCs w:val="24"/>
          <w:lang w:val="en-GB"/>
        </w:rPr>
        <w:t>Application</w:t>
      </w:r>
      <w:r w:rsidR="0082709C">
        <w:rPr>
          <w:b/>
          <w:smallCaps/>
          <w:szCs w:val="24"/>
          <w:lang w:val="en-GB"/>
        </w:rPr>
        <w:t xml:space="preserve"> to become a member entity of </w:t>
      </w:r>
      <w:r w:rsidR="00A12313">
        <w:rPr>
          <w:b/>
          <w:smallCaps/>
          <w:szCs w:val="24"/>
          <w:lang w:val="en-GB"/>
        </w:rPr>
        <w:t xml:space="preserve">an </w:t>
      </w:r>
    </w:p>
    <w:p w14:paraId="69C0DDC4" w14:textId="77777777" w:rsidR="00F91F93" w:rsidRDefault="0082709C" w:rsidP="0082709C">
      <w:pPr>
        <w:suppressLineNumbers/>
        <w:jc w:val="center"/>
        <w:rPr>
          <w:b/>
          <w:smallCaps/>
          <w:szCs w:val="24"/>
          <w:lang w:val="en-GB"/>
        </w:rPr>
      </w:pPr>
      <w:r>
        <w:rPr>
          <w:b/>
          <w:smallCaps/>
          <w:szCs w:val="24"/>
          <w:lang w:val="en-GB"/>
        </w:rPr>
        <w:t xml:space="preserve"> ISO 20022 Registration </w:t>
      </w:r>
      <w:r w:rsidR="00A12313">
        <w:rPr>
          <w:b/>
          <w:smallCaps/>
          <w:szCs w:val="24"/>
          <w:lang w:val="en-GB"/>
        </w:rPr>
        <w:t>Body</w:t>
      </w:r>
      <w:r w:rsidR="00E41397">
        <w:rPr>
          <w:b/>
          <w:smallCaps/>
          <w:szCs w:val="24"/>
          <w:lang w:val="en-GB"/>
        </w:rPr>
        <w:t xml:space="preserve"> </w:t>
      </w:r>
    </w:p>
    <w:p w14:paraId="27089873" w14:textId="77777777" w:rsidR="00E41397" w:rsidRDefault="00E41397" w:rsidP="0082709C">
      <w:pPr>
        <w:suppressLineNumbers/>
        <w:jc w:val="center"/>
        <w:rPr>
          <w:b/>
          <w:smallCaps/>
          <w:szCs w:val="24"/>
          <w:lang w:val="en-GB"/>
        </w:rPr>
      </w:pPr>
    </w:p>
    <w:p w14:paraId="0FCD2B01" w14:textId="3F0CEED9" w:rsidR="0082709C" w:rsidRDefault="00865C2F" w:rsidP="0082709C">
      <w:pPr>
        <w:autoSpaceDE w:val="0"/>
        <w:autoSpaceDN w:val="0"/>
        <w:adjustRightInd w:val="0"/>
        <w:spacing w:before="0"/>
        <w:rPr>
          <w:szCs w:val="24"/>
          <w:lang w:eastAsia="en-GB"/>
        </w:rPr>
      </w:pPr>
      <w:r>
        <w:rPr>
          <w:i/>
          <w:szCs w:val="24"/>
          <w:lang w:val="en-GB"/>
        </w:rPr>
        <w:t xml:space="preserve">Note: the purpose of this document is to give guidelines to </w:t>
      </w:r>
      <w:r w:rsidR="009B653D">
        <w:rPr>
          <w:i/>
          <w:szCs w:val="24"/>
          <w:lang w:val="en-GB"/>
        </w:rPr>
        <w:t>entities</w:t>
      </w:r>
      <w:r>
        <w:rPr>
          <w:i/>
          <w:szCs w:val="24"/>
          <w:lang w:val="en-GB"/>
        </w:rPr>
        <w:t xml:space="preserve"> that w</w:t>
      </w:r>
      <w:r w:rsidR="00826508">
        <w:rPr>
          <w:i/>
          <w:szCs w:val="24"/>
          <w:lang w:val="en-GB"/>
        </w:rPr>
        <w:t>ish</w:t>
      </w:r>
      <w:r>
        <w:rPr>
          <w:i/>
          <w:szCs w:val="24"/>
          <w:lang w:val="en-GB"/>
        </w:rPr>
        <w:t xml:space="preserve"> to </w:t>
      </w:r>
      <w:r w:rsidR="00826508">
        <w:rPr>
          <w:i/>
          <w:szCs w:val="24"/>
          <w:lang w:val="en-GB"/>
        </w:rPr>
        <w:t>apply for membership</w:t>
      </w:r>
      <w:r w:rsidR="0082709C">
        <w:rPr>
          <w:i/>
          <w:szCs w:val="24"/>
          <w:lang w:val="en-GB"/>
        </w:rPr>
        <w:t xml:space="preserve"> in </w:t>
      </w:r>
      <w:r w:rsidR="00A12313">
        <w:rPr>
          <w:i/>
          <w:szCs w:val="24"/>
          <w:lang w:val="en-GB"/>
        </w:rPr>
        <w:t xml:space="preserve">one or more of the </w:t>
      </w:r>
      <w:r w:rsidR="0082709C">
        <w:rPr>
          <w:i/>
          <w:szCs w:val="24"/>
          <w:lang w:val="en-GB"/>
        </w:rPr>
        <w:t>ISO 20022</w:t>
      </w:r>
      <w:r w:rsidR="0082709C" w:rsidRPr="0082709C">
        <w:rPr>
          <w:i/>
          <w:szCs w:val="24"/>
          <w:lang w:val="en-GB"/>
        </w:rPr>
        <w:t xml:space="preserve"> </w:t>
      </w:r>
      <w:r w:rsidR="0082709C" w:rsidRPr="00826508">
        <w:rPr>
          <w:i/>
          <w:szCs w:val="24"/>
          <w:lang w:val="en-GB"/>
        </w:rPr>
        <w:t xml:space="preserve">Registration </w:t>
      </w:r>
      <w:r w:rsidR="00A12313" w:rsidRPr="00826508">
        <w:rPr>
          <w:i/>
          <w:szCs w:val="24"/>
          <w:lang w:val="en-GB"/>
        </w:rPr>
        <w:t>Bodies</w:t>
      </w:r>
      <w:r>
        <w:rPr>
          <w:i/>
          <w:szCs w:val="24"/>
          <w:lang w:val="en-GB"/>
        </w:rPr>
        <w:t>.</w:t>
      </w:r>
      <w:r w:rsidR="00A5492F">
        <w:rPr>
          <w:i/>
          <w:szCs w:val="24"/>
          <w:lang w:val="en-GB"/>
        </w:rPr>
        <w:t xml:space="preserve"> Such </w:t>
      </w:r>
      <w:r w:rsidR="0082709C">
        <w:rPr>
          <w:i/>
          <w:szCs w:val="24"/>
          <w:lang w:val="en-GB"/>
        </w:rPr>
        <w:t>application</w:t>
      </w:r>
      <w:r w:rsidR="00A5492F">
        <w:rPr>
          <w:i/>
          <w:szCs w:val="24"/>
          <w:lang w:val="en-GB"/>
        </w:rPr>
        <w:t xml:space="preserve">s are subject to the approval </w:t>
      </w:r>
      <w:r w:rsidR="0082709C">
        <w:rPr>
          <w:i/>
          <w:szCs w:val="24"/>
          <w:lang w:val="en-GB"/>
        </w:rPr>
        <w:t>of</w:t>
      </w:r>
      <w:r w:rsidR="00A5492F">
        <w:rPr>
          <w:i/>
          <w:szCs w:val="24"/>
          <w:lang w:val="en-GB"/>
        </w:rPr>
        <w:t xml:space="preserve"> </w:t>
      </w:r>
      <w:r w:rsidR="007D76AA">
        <w:rPr>
          <w:i/>
          <w:szCs w:val="24"/>
          <w:lang w:val="en-GB"/>
        </w:rPr>
        <w:t xml:space="preserve">the </w:t>
      </w:r>
      <w:hyperlink r:id="rId7" w:history="1">
        <w:r w:rsidR="0082709C" w:rsidRPr="00A12313">
          <w:rPr>
            <w:rStyle w:val="Hyperlink"/>
            <w:i/>
            <w:szCs w:val="24"/>
            <w:lang w:val="en-GB"/>
          </w:rPr>
          <w:t>R</w:t>
        </w:r>
        <w:r w:rsidR="00A12313" w:rsidRPr="00A12313">
          <w:rPr>
            <w:rStyle w:val="Hyperlink"/>
            <w:i/>
            <w:szCs w:val="24"/>
            <w:lang w:val="en-GB"/>
          </w:rPr>
          <w:t>egistration Management Group (RMG)</w:t>
        </w:r>
      </w:hyperlink>
      <w:r w:rsidR="007D76AA" w:rsidRPr="00A12313">
        <w:rPr>
          <w:i/>
          <w:szCs w:val="24"/>
          <w:lang w:val="en-GB"/>
        </w:rPr>
        <w:t xml:space="preserve">. </w:t>
      </w:r>
      <w:r w:rsidR="001F7DFF" w:rsidRPr="00A12313">
        <w:rPr>
          <w:i/>
          <w:szCs w:val="24"/>
          <w:lang w:val="en-GB"/>
        </w:rPr>
        <w:t xml:space="preserve">Please consult the iso20022.org website for additional details on </w:t>
      </w:r>
      <w:hyperlink r:id="rId8" w:history="1">
        <w:r w:rsidR="001F7DFF" w:rsidRPr="00A12313">
          <w:rPr>
            <w:rStyle w:val="Hyperlink"/>
            <w:i/>
            <w:szCs w:val="24"/>
            <w:lang w:val="en-GB"/>
          </w:rPr>
          <w:t>the</w:t>
        </w:r>
        <w:r w:rsidR="001C1E08" w:rsidRPr="00A12313">
          <w:rPr>
            <w:rStyle w:val="Hyperlink"/>
            <w:i/>
            <w:szCs w:val="24"/>
            <w:lang w:val="en-GB"/>
          </w:rPr>
          <w:t xml:space="preserve"> </w:t>
        </w:r>
        <w:r w:rsidR="0082709C" w:rsidRPr="00A12313">
          <w:rPr>
            <w:rStyle w:val="Hyperlink"/>
            <w:i/>
            <w:szCs w:val="24"/>
            <w:lang w:val="en-GB"/>
          </w:rPr>
          <w:t>ISO 20022 Registration Bodies Governance</w:t>
        </w:r>
      </w:hyperlink>
      <w:r w:rsidR="001F7DFF" w:rsidRPr="00A12313">
        <w:rPr>
          <w:i/>
          <w:szCs w:val="24"/>
          <w:lang w:val="en-GB"/>
        </w:rPr>
        <w:t xml:space="preserve">. </w:t>
      </w:r>
    </w:p>
    <w:p w14:paraId="4CF773D2" w14:textId="77777777" w:rsidR="00577BCC" w:rsidRDefault="007D76AA" w:rsidP="005D2709">
      <w:pPr>
        <w:suppressLineNumbers/>
        <w:rPr>
          <w:i/>
          <w:szCs w:val="24"/>
          <w:lang w:val="en-GB"/>
        </w:rPr>
      </w:pPr>
      <w:r w:rsidRPr="001F7DFF">
        <w:rPr>
          <w:i/>
          <w:szCs w:val="24"/>
          <w:lang w:val="en-GB"/>
        </w:rPr>
        <w:t>The</w:t>
      </w:r>
      <w:r>
        <w:rPr>
          <w:i/>
          <w:szCs w:val="24"/>
          <w:lang w:val="en-GB"/>
        </w:rPr>
        <w:t xml:space="preserve"> </w:t>
      </w:r>
      <w:r w:rsidR="0082709C">
        <w:rPr>
          <w:i/>
          <w:szCs w:val="24"/>
          <w:lang w:val="en-GB"/>
        </w:rPr>
        <w:t xml:space="preserve">application </w:t>
      </w:r>
      <w:r w:rsidR="00A5492F">
        <w:rPr>
          <w:i/>
          <w:szCs w:val="24"/>
          <w:lang w:val="en-GB"/>
        </w:rPr>
        <w:t xml:space="preserve">must include the following captions, as described. </w:t>
      </w:r>
      <w:r w:rsidR="0082709C">
        <w:rPr>
          <w:i/>
          <w:szCs w:val="24"/>
          <w:lang w:val="en-GB"/>
        </w:rPr>
        <w:t>Applications</w:t>
      </w:r>
      <w:r w:rsidR="00A5492F">
        <w:rPr>
          <w:i/>
          <w:szCs w:val="24"/>
          <w:lang w:val="en-GB"/>
        </w:rPr>
        <w:t xml:space="preserve"> are to be sent via e-mail </w:t>
      </w:r>
      <w:r w:rsidR="0082709C">
        <w:rPr>
          <w:i/>
          <w:szCs w:val="24"/>
          <w:lang w:val="en-GB"/>
        </w:rPr>
        <w:t xml:space="preserve">to the </w:t>
      </w:r>
      <w:r w:rsidR="0045361D">
        <w:rPr>
          <w:i/>
          <w:szCs w:val="24"/>
          <w:lang w:val="en-GB"/>
        </w:rPr>
        <w:t xml:space="preserve">ISO 20022 </w:t>
      </w:r>
      <w:r w:rsidR="0082709C">
        <w:rPr>
          <w:i/>
          <w:szCs w:val="24"/>
          <w:lang w:val="en-GB"/>
        </w:rPr>
        <w:t xml:space="preserve">Registration Authority </w:t>
      </w:r>
      <w:r w:rsidR="00E41397">
        <w:rPr>
          <w:i/>
          <w:szCs w:val="24"/>
          <w:lang w:val="en-GB"/>
        </w:rPr>
        <w:t xml:space="preserve">(RA) </w:t>
      </w:r>
      <w:r w:rsidR="0082709C">
        <w:rPr>
          <w:i/>
          <w:szCs w:val="24"/>
          <w:lang w:val="en-GB"/>
        </w:rPr>
        <w:t xml:space="preserve">at </w:t>
      </w:r>
      <w:hyperlink r:id="rId9" w:history="1">
        <w:r w:rsidR="0021260F" w:rsidRPr="00AB6B4F">
          <w:rPr>
            <w:rStyle w:val="Hyperlink"/>
            <w:i/>
            <w:szCs w:val="24"/>
            <w:lang w:val="en-GB"/>
          </w:rPr>
          <w:t>iso20022ra@iso20022.org</w:t>
        </w:r>
      </w:hyperlink>
      <w:r w:rsidR="0021260F">
        <w:rPr>
          <w:i/>
          <w:szCs w:val="24"/>
          <w:lang w:val="en-GB"/>
        </w:rPr>
        <w:t xml:space="preserve"> </w:t>
      </w:r>
    </w:p>
    <w:p w14:paraId="4C230A71" w14:textId="77777777" w:rsidR="00732F78" w:rsidRDefault="00732F78" w:rsidP="005D2709">
      <w:pPr>
        <w:suppressLineNumbers/>
        <w:rPr>
          <w:i/>
          <w:szCs w:val="24"/>
          <w:lang w:val="en-GB"/>
        </w:rPr>
      </w:pPr>
    </w:p>
    <w:p w14:paraId="77547201" w14:textId="77777777" w:rsidR="00865C2F" w:rsidRDefault="00E41397" w:rsidP="003F666C">
      <w:pPr>
        <w:numPr>
          <w:ilvl w:val="0"/>
          <w:numId w:val="8"/>
        </w:numPr>
        <w:suppressLineNumbers/>
        <w:rPr>
          <w:b/>
          <w:szCs w:val="24"/>
          <w:lang w:val="en-GB"/>
        </w:rPr>
      </w:pPr>
      <w:r>
        <w:rPr>
          <w:b/>
          <w:szCs w:val="24"/>
          <w:lang w:val="en-GB"/>
        </w:rPr>
        <w:t>Entity identification</w:t>
      </w:r>
      <w:r w:rsidR="00D123C1">
        <w:rPr>
          <w:b/>
          <w:szCs w:val="24"/>
          <w:lang w:val="en-GB"/>
        </w:rPr>
        <w:t>:</w:t>
      </w:r>
    </w:p>
    <w:p w14:paraId="7DA69236" w14:textId="77777777" w:rsidR="009B653D" w:rsidRDefault="008016C9" w:rsidP="005D2709">
      <w:pPr>
        <w:suppressLineNumbers/>
        <w:rPr>
          <w:szCs w:val="24"/>
          <w:lang w:val="en-GB"/>
        </w:rPr>
      </w:pPr>
      <w:r>
        <w:rPr>
          <w:szCs w:val="24"/>
          <w:lang w:val="en-GB"/>
        </w:rPr>
        <w:t xml:space="preserve">Identity of the organisation, group, </w:t>
      </w:r>
      <w:proofErr w:type="gramStart"/>
      <w:r>
        <w:rPr>
          <w:szCs w:val="24"/>
          <w:lang w:val="en-GB"/>
        </w:rPr>
        <w:t>initiative</w:t>
      </w:r>
      <w:proofErr w:type="gramEnd"/>
      <w:r>
        <w:rPr>
          <w:szCs w:val="24"/>
          <w:lang w:val="en-GB"/>
        </w:rPr>
        <w:t xml:space="preserve"> or community that submits the application.</w:t>
      </w:r>
    </w:p>
    <w:p w14:paraId="7A441993" w14:textId="77777777" w:rsidR="008016C9" w:rsidRDefault="009B653D" w:rsidP="005D2709">
      <w:pPr>
        <w:suppressLineNumbers/>
        <w:rPr>
          <w:szCs w:val="24"/>
          <w:lang w:val="en-GB"/>
        </w:rPr>
      </w:pPr>
      <w:r>
        <w:rPr>
          <w:szCs w:val="24"/>
          <w:lang w:val="en-GB"/>
        </w:rPr>
        <w:t>Address</w:t>
      </w:r>
      <w:r w:rsidR="00E41397">
        <w:rPr>
          <w:szCs w:val="24"/>
          <w:lang w:val="en-GB"/>
        </w:rPr>
        <w:t xml:space="preserve"> of the entity</w:t>
      </w:r>
      <w:r w:rsidR="008016C9">
        <w:rPr>
          <w:szCs w:val="24"/>
          <w:lang w:val="en-GB"/>
        </w:rPr>
        <w:t xml:space="preserve">. </w:t>
      </w:r>
    </w:p>
    <w:p w14:paraId="21961544" w14:textId="77777777" w:rsidR="00101212" w:rsidRDefault="00E41397" w:rsidP="00953D62">
      <w:pPr>
        <w:suppressLineNumbers/>
        <w:spacing w:after="240"/>
        <w:rPr>
          <w:szCs w:val="24"/>
          <w:lang w:val="en-GB"/>
        </w:rPr>
      </w:pPr>
      <w:r>
        <w:rPr>
          <w:szCs w:val="24"/>
          <w:lang w:val="en-GB"/>
        </w:rPr>
        <w:t>Short description of scope and activities.</w:t>
      </w:r>
      <w:r w:rsidR="00D56571">
        <w:rPr>
          <w:szCs w:val="24"/>
          <w:lang w:val="en-GB"/>
        </w:rPr>
        <w:t xml:space="preserve"> </w:t>
      </w:r>
    </w:p>
    <w:p w14:paraId="15BA84BB" w14:textId="77777777" w:rsidR="00577BCC" w:rsidRPr="00F30A29" w:rsidRDefault="00577BCC" w:rsidP="003F666C">
      <w:pPr>
        <w:numPr>
          <w:ilvl w:val="0"/>
          <w:numId w:val="8"/>
        </w:numPr>
        <w:suppressLineNumbers/>
        <w:rPr>
          <w:b/>
          <w:szCs w:val="24"/>
          <w:lang w:val="en-GB"/>
        </w:rPr>
      </w:pPr>
      <w:r w:rsidRPr="00F30A29">
        <w:rPr>
          <w:b/>
          <w:szCs w:val="24"/>
          <w:lang w:val="en-GB"/>
        </w:rPr>
        <w:t>S</w:t>
      </w:r>
      <w:r w:rsidR="00E41397">
        <w:rPr>
          <w:b/>
          <w:szCs w:val="24"/>
          <w:lang w:val="en-GB"/>
        </w:rPr>
        <w:t>cope of application</w:t>
      </w:r>
      <w:r w:rsidRPr="00F30A29">
        <w:rPr>
          <w:b/>
          <w:szCs w:val="24"/>
          <w:lang w:val="en-GB"/>
        </w:rPr>
        <w:t>:</w:t>
      </w:r>
    </w:p>
    <w:p w14:paraId="2F82C829" w14:textId="77777777" w:rsidR="00A12313" w:rsidRDefault="008016C9" w:rsidP="005D2709">
      <w:pPr>
        <w:suppressLineNumbers/>
        <w:rPr>
          <w:szCs w:val="24"/>
          <w:lang w:val="en-GB"/>
        </w:rPr>
      </w:pPr>
      <w:r>
        <w:rPr>
          <w:szCs w:val="24"/>
          <w:lang w:val="en-GB"/>
        </w:rPr>
        <w:t xml:space="preserve">The </w:t>
      </w:r>
      <w:r w:rsidR="009B653D">
        <w:rPr>
          <w:szCs w:val="24"/>
          <w:lang w:val="en-GB"/>
        </w:rPr>
        <w:t xml:space="preserve">applicant </w:t>
      </w:r>
      <w:r>
        <w:rPr>
          <w:szCs w:val="24"/>
          <w:lang w:val="en-GB"/>
        </w:rPr>
        <w:t>entity indicate</w:t>
      </w:r>
      <w:r w:rsidR="00360A9E">
        <w:rPr>
          <w:szCs w:val="24"/>
          <w:lang w:val="en-GB"/>
        </w:rPr>
        <w:t>s</w:t>
      </w:r>
      <w:r>
        <w:rPr>
          <w:szCs w:val="24"/>
          <w:lang w:val="en-GB"/>
        </w:rPr>
        <w:t xml:space="preserve"> </w:t>
      </w:r>
      <w:r w:rsidR="00A12313">
        <w:rPr>
          <w:szCs w:val="24"/>
          <w:lang w:val="en-GB"/>
        </w:rPr>
        <w:t>which ISO 20022 registration bod</w:t>
      </w:r>
      <w:r w:rsidR="00826508">
        <w:rPr>
          <w:szCs w:val="24"/>
          <w:lang w:val="en-GB"/>
        </w:rPr>
        <w:t>y(</w:t>
      </w:r>
      <w:proofErr w:type="spellStart"/>
      <w:r w:rsidR="00A12313">
        <w:rPr>
          <w:szCs w:val="24"/>
          <w:lang w:val="en-GB"/>
        </w:rPr>
        <w:t>ies</w:t>
      </w:r>
      <w:proofErr w:type="spellEnd"/>
      <w:r w:rsidR="00826508">
        <w:rPr>
          <w:szCs w:val="24"/>
          <w:lang w:val="en-GB"/>
        </w:rPr>
        <w:t>)</w:t>
      </w:r>
      <w:r w:rsidR="00A12313">
        <w:rPr>
          <w:szCs w:val="24"/>
          <w:lang w:val="en-GB"/>
        </w:rPr>
        <w:t xml:space="preserve"> it </w:t>
      </w:r>
      <w:r w:rsidR="00826508">
        <w:rPr>
          <w:szCs w:val="24"/>
          <w:lang w:val="en-GB"/>
        </w:rPr>
        <w:t xml:space="preserve">wishes </w:t>
      </w:r>
      <w:r w:rsidR="00A12313">
        <w:rPr>
          <w:szCs w:val="24"/>
          <w:lang w:val="en-GB"/>
        </w:rPr>
        <w:t xml:space="preserve">to </w:t>
      </w:r>
      <w:r w:rsidR="00826508">
        <w:rPr>
          <w:szCs w:val="24"/>
          <w:lang w:val="en-GB"/>
        </w:rPr>
        <w:t>apply for membership</w:t>
      </w:r>
      <w:r w:rsidR="00C56196">
        <w:rPr>
          <w:szCs w:val="24"/>
          <w:lang w:val="en-GB"/>
        </w:rPr>
        <w:t xml:space="preserve"> and, when already known, the name of the experts who will represent the entity in (each of) the </w:t>
      </w:r>
      <w:r w:rsidR="00DE35C3">
        <w:rPr>
          <w:szCs w:val="24"/>
          <w:lang w:val="en-GB"/>
        </w:rPr>
        <w:t xml:space="preserve">registration </w:t>
      </w:r>
      <w:r w:rsidR="00C56196">
        <w:rPr>
          <w:szCs w:val="24"/>
          <w:lang w:val="en-GB"/>
        </w:rPr>
        <w:t>body(</w:t>
      </w:r>
      <w:proofErr w:type="spellStart"/>
      <w:r w:rsidR="00C56196">
        <w:rPr>
          <w:szCs w:val="24"/>
          <w:lang w:val="en-GB"/>
        </w:rPr>
        <w:t>ies</w:t>
      </w:r>
      <w:proofErr w:type="spellEnd"/>
      <w:r w:rsidR="00C56196">
        <w:rPr>
          <w:szCs w:val="24"/>
          <w:lang w:val="en-GB"/>
        </w:rPr>
        <w:t>)</w:t>
      </w:r>
      <w:r w:rsidR="00A12313">
        <w:rPr>
          <w:szCs w:val="24"/>
          <w:lang w:val="en-GB"/>
        </w:rPr>
        <w:t>:</w:t>
      </w:r>
    </w:p>
    <w:p w14:paraId="474598A6" w14:textId="77777777" w:rsidR="00A12313" w:rsidRDefault="001D04EC" w:rsidP="005D2709">
      <w:pPr>
        <w:suppressLineNumbers/>
        <w:rPr>
          <w:szCs w:val="24"/>
          <w:lang w:val="en-GB"/>
        </w:rPr>
      </w:pPr>
      <w:hyperlink r:id="rId10" w:history="1">
        <w:r w:rsidR="00A12313" w:rsidRPr="00826508">
          <w:rPr>
            <w:rStyle w:val="Hyperlink"/>
            <w:szCs w:val="24"/>
            <w:lang w:val="en-GB"/>
          </w:rPr>
          <w:t>Registration Management Group (RMG)</w:t>
        </w:r>
      </w:hyperlink>
      <w:r w:rsidR="00A12313">
        <w:rPr>
          <w:szCs w:val="24"/>
          <w:lang w:val="en-GB"/>
        </w:rPr>
        <w:t>: yes/no</w:t>
      </w:r>
    </w:p>
    <w:p w14:paraId="794F59FF" w14:textId="18D97E4D" w:rsidR="00A110B0" w:rsidRDefault="00A110B0" w:rsidP="005D2709">
      <w:pPr>
        <w:suppressLineNumbers/>
        <w:rPr>
          <w:szCs w:val="24"/>
          <w:lang w:val="en-GB"/>
        </w:rPr>
      </w:pPr>
      <w:r>
        <w:rPr>
          <w:szCs w:val="24"/>
          <w:lang w:val="en-GB"/>
        </w:rPr>
        <w:t xml:space="preserve">API Resources </w:t>
      </w:r>
      <w:r w:rsidRPr="00A110B0">
        <w:rPr>
          <w:szCs w:val="24"/>
          <w:lang w:val="en-GB"/>
        </w:rPr>
        <w:t>Standards Evaluation Group (SEG)</w:t>
      </w:r>
      <w:r>
        <w:rPr>
          <w:szCs w:val="24"/>
          <w:lang w:val="en-GB"/>
        </w:rPr>
        <w:t>: yes/no</w:t>
      </w:r>
    </w:p>
    <w:p w14:paraId="53FDE448" w14:textId="76E63A16" w:rsidR="00A12313" w:rsidRDefault="001D04EC" w:rsidP="005D2709">
      <w:pPr>
        <w:suppressLineNumbers/>
        <w:rPr>
          <w:szCs w:val="24"/>
          <w:lang w:val="en-GB"/>
        </w:rPr>
      </w:pPr>
      <w:hyperlink r:id="rId11" w:history="1">
        <w:r w:rsidR="008016C9" w:rsidRPr="008016C9">
          <w:rPr>
            <w:rStyle w:val="Hyperlink"/>
            <w:szCs w:val="24"/>
            <w:lang w:val="en-GB"/>
          </w:rPr>
          <w:t>Payments S</w:t>
        </w:r>
        <w:r w:rsidR="008016C9">
          <w:rPr>
            <w:rStyle w:val="Hyperlink"/>
            <w:szCs w:val="24"/>
            <w:lang w:val="en-GB"/>
          </w:rPr>
          <w:t>tandards Evaluation Group (S</w:t>
        </w:r>
        <w:r w:rsidR="008016C9" w:rsidRPr="008016C9">
          <w:rPr>
            <w:rStyle w:val="Hyperlink"/>
            <w:szCs w:val="24"/>
            <w:lang w:val="en-GB"/>
          </w:rPr>
          <w:t>EG</w:t>
        </w:r>
      </w:hyperlink>
      <w:r w:rsidR="008016C9">
        <w:rPr>
          <w:szCs w:val="24"/>
          <w:lang w:val="en-GB"/>
        </w:rPr>
        <w:t>)</w:t>
      </w:r>
      <w:r w:rsidR="00A12313">
        <w:rPr>
          <w:szCs w:val="24"/>
          <w:lang w:val="en-GB"/>
        </w:rPr>
        <w:t>: yes/no</w:t>
      </w:r>
    </w:p>
    <w:p w14:paraId="4E2B7F0A" w14:textId="38EE8103" w:rsidR="00A12313" w:rsidRDefault="001D04EC" w:rsidP="005D2709">
      <w:pPr>
        <w:suppressLineNumbers/>
        <w:rPr>
          <w:szCs w:val="24"/>
          <w:lang w:val="en-GB"/>
        </w:rPr>
      </w:pPr>
      <w:hyperlink r:id="rId12" w:history="1">
        <w:r w:rsidR="008016C9" w:rsidRPr="008016C9">
          <w:rPr>
            <w:rStyle w:val="Hyperlink"/>
            <w:szCs w:val="24"/>
            <w:lang w:val="en-GB"/>
          </w:rPr>
          <w:t>Securities SEG</w:t>
        </w:r>
      </w:hyperlink>
      <w:r w:rsidR="00A12313">
        <w:rPr>
          <w:szCs w:val="24"/>
          <w:lang w:val="en-GB"/>
        </w:rPr>
        <w:t>: yes/no</w:t>
      </w:r>
      <w:r w:rsidR="00DA6874">
        <w:rPr>
          <w:szCs w:val="24"/>
          <w:lang w:val="en-GB"/>
        </w:rPr>
        <w:t xml:space="preserve"> </w:t>
      </w:r>
      <w:hyperlink r:id="rId13" w:history="1">
        <w:r>
          <w:rPr>
            <w:rStyle w:val="Hyperlink"/>
            <w:szCs w:val="24"/>
          </w:rPr>
          <w:t>Securities</w:t>
        </w:r>
        <w:r w:rsidR="00DA6874">
          <w:rPr>
            <w:rStyle w:val="Hyperlink"/>
            <w:szCs w:val="24"/>
            <w:lang w:val="en-GB"/>
          </w:rPr>
          <w:t xml:space="preserve"> </w:t>
        </w:r>
        <w:proofErr w:type="spellStart"/>
        <w:r w:rsidR="00DA6874">
          <w:rPr>
            <w:rStyle w:val="Hyperlink"/>
            <w:szCs w:val="24"/>
            <w:lang w:val="en-GB"/>
          </w:rPr>
          <w:t>Sub</w:t>
        </w:r>
        <w:r w:rsidR="00DA6874" w:rsidRPr="008016C9">
          <w:rPr>
            <w:rStyle w:val="Hyperlink"/>
            <w:szCs w:val="24"/>
            <w:lang w:val="en-GB"/>
          </w:rPr>
          <w:t>SEG</w:t>
        </w:r>
        <w:proofErr w:type="spellEnd"/>
      </w:hyperlink>
      <w:r w:rsidR="00DA6874">
        <w:rPr>
          <w:szCs w:val="24"/>
          <w:lang w:val="en-GB"/>
        </w:rPr>
        <w:t>: yes/no</w:t>
      </w:r>
    </w:p>
    <w:p w14:paraId="75B57726" w14:textId="77777777" w:rsidR="00826508" w:rsidRDefault="001D04EC" w:rsidP="005D2709">
      <w:pPr>
        <w:suppressLineNumbers/>
        <w:rPr>
          <w:szCs w:val="24"/>
          <w:lang w:val="en-GB"/>
        </w:rPr>
      </w:pPr>
      <w:hyperlink r:id="rId14" w:history="1">
        <w:r w:rsidR="008016C9" w:rsidRPr="008016C9">
          <w:rPr>
            <w:rStyle w:val="Hyperlink"/>
            <w:szCs w:val="24"/>
            <w:lang w:val="en-GB"/>
          </w:rPr>
          <w:t xml:space="preserve">Cards </w:t>
        </w:r>
        <w:r w:rsidR="008016C9">
          <w:rPr>
            <w:rStyle w:val="Hyperlink"/>
            <w:szCs w:val="24"/>
            <w:lang w:val="en-GB"/>
          </w:rPr>
          <w:t xml:space="preserve">and related retail financial services </w:t>
        </w:r>
        <w:r w:rsidR="008016C9" w:rsidRPr="008016C9">
          <w:rPr>
            <w:rStyle w:val="Hyperlink"/>
            <w:szCs w:val="24"/>
            <w:lang w:val="en-GB"/>
          </w:rPr>
          <w:t>SEG</w:t>
        </w:r>
      </w:hyperlink>
      <w:r w:rsidR="00826508">
        <w:rPr>
          <w:szCs w:val="24"/>
          <w:lang w:val="en-GB"/>
        </w:rPr>
        <w:t>: yes/no</w:t>
      </w:r>
    </w:p>
    <w:p w14:paraId="4DA8E8CF" w14:textId="77777777" w:rsidR="00826508" w:rsidRDefault="001D04EC" w:rsidP="005D2709">
      <w:pPr>
        <w:suppressLineNumbers/>
        <w:rPr>
          <w:szCs w:val="24"/>
          <w:lang w:val="en-GB"/>
        </w:rPr>
      </w:pPr>
      <w:hyperlink r:id="rId15" w:history="1">
        <w:r w:rsidR="008016C9" w:rsidRPr="008016C9">
          <w:rPr>
            <w:rStyle w:val="Hyperlink"/>
            <w:szCs w:val="24"/>
            <w:lang w:val="en-GB"/>
          </w:rPr>
          <w:t>Trade services SEG</w:t>
        </w:r>
      </w:hyperlink>
      <w:r w:rsidR="00826508">
        <w:rPr>
          <w:szCs w:val="24"/>
          <w:lang w:val="en-GB"/>
        </w:rPr>
        <w:t>: yes/no</w:t>
      </w:r>
    </w:p>
    <w:p w14:paraId="63F83EB7" w14:textId="77777777" w:rsidR="00826508" w:rsidRDefault="001D04EC" w:rsidP="005D2709">
      <w:pPr>
        <w:suppressLineNumbers/>
        <w:rPr>
          <w:szCs w:val="24"/>
          <w:lang w:val="en-GB"/>
        </w:rPr>
      </w:pPr>
      <w:hyperlink r:id="rId16" w:history="1">
        <w:r w:rsidR="008016C9" w:rsidRPr="008016C9">
          <w:rPr>
            <w:rStyle w:val="Hyperlink"/>
            <w:szCs w:val="24"/>
            <w:lang w:val="en-GB"/>
          </w:rPr>
          <w:t>Fore</w:t>
        </w:r>
        <w:r w:rsidR="00826508">
          <w:rPr>
            <w:rStyle w:val="Hyperlink"/>
            <w:szCs w:val="24"/>
            <w:lang w:val="en-GB"/>
          </w:rPr>
          <w:t>ign exchange</w:t>
        </w:r>
        <w:r w:rsidR="008016C9" w:rsidRPr="008016C9">
          <w:rPr>
            <w:rStyle w:val="Hyperlink"/>
            <w:szCs w:val="24"/>
            <w:lang w:val="en-GB"/>
          </w:rPr>
          <w:t xml:space="preserve"> SEG</w:t>
        </w:r>
      </w:hyperlink>
      <w:r w:rsidR="00826508">
        <w:rPr>
          <w:szCs w:val="24"/>
          <w:lang w:val="en-GB"/>
        </w:rPr>
        <w:t>: yes/no</w:t>
      </w:r>
    </w:p>
    <w:p w14:paraId="458AD370" w14:textId="77777777" w:rsidR="00A12313" w:rsidRDefault="001D04EC" w:rsidP="005D2709">
      <w:pPr>
        <w:suppressLineNumbers/>
        <w:rPr>
          <w:szCs w:val="24"/>
          <w:lang w:val="en-GB"/>
        </w:rPr>
      </w:pPr>
      <w:hyperlink r:id="rId17" w:history="1">
        <w:r w:rsidR="008016C9" w:rsidRPr="008016C9">
          <w:rPr>
            <w:rStyle w:val="Hyperlink"/>
            <w:szCs w:val="24"/>
            <w:lang w:val="en-GB"/>
          </w:rPr>
          <w:t>Technical Support Group (TSG)</w:t>
        </w:r>
      </w:hyperlink>
      <w:r w:rsidR="00826508">
        <w:rPr>
          <w:szCs w:val="24"/>
          <w:lang w:val="en-GB"/>
        </w:rPr>
        <w:t>: yes/no</w:t>
      </w:r>
      <w:r w:rsidR="00A12313">
        <w:rPr>
          <w:szCs w:val="24"/>
          <w:lang w:val="en-GB"/>
        </w:rPr>
        <w:t xml:space="preserve"> </w:t>
      </w:r>
    </w:p>
    <w:p w14:paraId="79DE4B2C" w14:textId="77777777" w:rsidR="00A12313" w:rsidRPr="00A12313" w:rsidRDefault="00A12313" w:rsidP="00953D62">
      <w:pPr>
        <w:suppressLineNumbers/>
        <w:spacing w:after="240"/>
        <w:rPr>
          <w:szCs w:val="24"/>
          <w:lang w:val="en-GB"/>
        </w:rPr>
      </w:pPr>
      <w:r w:rsidRPr="00A12313">
        <w:rPr>
          <w:i/>
          <w:szCs w:val="24"/>
          <w:lang w:eastAsia="en-GB"/>
        </w:rPr>
        <w:t>I</w:t>
      </w:r>
      <w:r w:rsidR="00826508">
        <w:rPr>
          <w:i/>
          <w:szCs w:val="24"/>
          <w:lang w:eastAsia="en-GB"/>
        </w:rPr>
        <w:t xml:space="preserve">f the application includes RMG membership, </w:t>
      </w:r>
      <w:r w:rsidRPr="0082709C">
        <w:rPr>
          <w:i/>
          <w:szCs w:val="24"/>
          <w:lang w:eastAsia="en-GB"/>
        </w:rPr>
        <w:t>the entity must seek the guidance regarding their application from the RMG leadership (that is, the RMG Convenor</w:t>
      </w:r>
      <w:r>
        <w:rPr>
          <w:i/>
          <w:szCs w:val="24"/>
          <w:lang w:eastAsia="en-GB"/>
        </w:rPr>
        <w:t xml:space="preserve">, Vice </w:t>
      </w:r>
      <w:proofErr w:type="gramStart"/>
      <w:r>
        <w:rPr>
          <w:i/>
          <w:szCs w:val="24"/>
          <w:lang w:eastAsia="en-GB"/>
        </w:rPr>
        <w:t>Convenor</w:t>
      </w:r>
      <w:proofErr w:type="gramEnd"/>
      <w:r>
        <w:rPr>
          <w:i/>
          <w:szCs w:val="24"/>
          <w:lang w:eastAsia="en-GB"/>
        </w:rPr>
        <w:t xml:space="preserve"> </w:t>
      </w:r>
      <w:r w:rsidRPr="0082709C">
        <w:rPr>
          <w:i/>
          <w:szCs w:val="24"/>
          <w:lang w:eastAsia="en-GB"/>
        </w:rPr>
        <w:t>and the Registration Authority) in the preparation of their application.</w:t>
      </w:r>
      <w:r w:rsidR="00826508">
        <w:rPr>
          <w:i/>
          <w:szCs w:val="24"/>
          <w:lang w:eastAsia="en-GB"/>
        </w:rPr>
        <w:t xml:space="preserve"> If the application does not include RMG membership, the entity must seek the guidance from the leadership of the Groups they wish to apply for membership (that is the Convenor, Vice Convenor and</w:t>
      </w:r>
      <w:r w:rsidR="00953D62">
        <w:rPr>
          <w:i/>
          <w:szCs w:val="24"/>
          <w:lang w:eastAsia="en-GB"/>
        </w:rPr>
        <w:t xml:space="preserve"> Secretary of the SEG(s) or TSG) in the preparation of their application</w:t>
      </w:r>
      <w:r w:rsidR="00826508">
        <w:rPr>
          <w:i/>
          <w:szCs w:val="24"/>
          <w:lang w:eastAsia="en-GB"/>
        </w:rPr>
        <w:t xml:space="preserve">. </w:t>
      </w:r>
    </w:p>
    <w:p w14:paraId="5FF6CEDE" w14:textId="77777777" w:rsidR="00865C2F" w:rsidRDefault="00953D62" w:rsidP="003F666C">
      <w:pPr>
        <w:numPr>
          <w:ilvl w:val="0"/>
          <w:numId w:val="8"/>
        </w:numPr>
        <w:suppressLineNumbers/>
        <w:rPr>
          <w:szCs w:val="24"/>
          <w:lang w:val="en-GB"/>
        </w:rPr>
      </w:pPr>
      <w:r>
        <w:rPr>
          <w:b/>
          <w:szCs w:val="24"/>
          <w:lang w:val="en-GB"/>
        </w:rPr>
        <w:t>Membership criteria</w:t>
      </w:r>
      <w:r w:rsidR="00865C2F">
        <w:rPr>
          <w:b/>
          <w:szCs w:val="24"/>
          <w:lang w:val="en-GB"/>
        </w:rPr>
        <w:t>:</w:t>
      </w:r>
      <w:r w:rsidR="003C1216">
        <w:rPr>
          <w:b/>
          <w:szCs w:val="24"/>
          <w:lang w:val="en-GB"/>
        </w:rPr>
        <w:t xml:space="preserve"> </w:t>
      </w:r>
    </w:p>
    <w:p w14:paraId="1A6B0C78" w14:textId="77777777" w:rsidR="00953D62" w:rsidRDefault="00953D62" w:rsidP="00953D62">
      <w:pPr>
        <w:autoSpaceDE w:val="0"/>
        <w:autoSpaceDN w:val="0"/>
        <w:adjustRightInd w:val="0"/>
        <w:spacing w:before="0"/>
        <w:rPr>
          <w:szCs w:val="24"/>
          <w:lang w:eastAsia="en-GB"/>
        </w:rPr>
      </w:pPr>
      <w:r>
        <w:rPr>
          <w:szCs w:val="24"/>
          <w:lang w:eastAsia="en-GB"/>
        </w:rPr>
        <w:t>T</w:t>
      </w:r>
      <w:r w:rsidRPr="007B58AD">
        <w:rPr>
          <w:szCs w:val="24"/>
          <w:lang w:eastAsia="en-GB"/>
        </w:rPr>
        <w:t xml:space="preserve">he </w:t>
      </w:r>
      <w:r w:rsidR="00091BA0">
        <w:rPr>
          <w:szCs w:val="24"/>
          <w:lang w:eastAsia="en-GB"/>
        </w:rPr>
        <w:t xml:space="preserve">applicant </w:t>
      </w:r>
      <w:r w:rsidRPr="007B58AD">
        <w:rPr>
          <w:szCs w:val="24"/>
          <w:lang w:eastAsia="en-GB"/>
        </w:rPr>
        <w:t>entity must explain how it</w:t>
      </w:r>
      <w:r>
        <w:rPr>
          <w:szCs w:val="24"/>
          <w:lang w:eastAsia="en-GB"/>
        </w:rPr>
        <w:t xml:space="preserve"> complies with each of the following membership criteria</w:t>
      </w:r>
      <w:r w:rsidRPr="007B58AD">
        <w:rPr>
          <w:szCs w:val="24"/>
          <w:lang w:eastAsia="en-GB"/>
        </w:rPr>
        <w:t>:</w:t>
      </w:r>
    </w:p>
    <w:p w14:paraId="17CA07B3" w14:textId="77777777" w:rsidR="009B653D" w:rsidRPr="007B58AD" w:rsidRDefault="009B653D" w:rsidP="00953D62">
      <w:pPr>
        <w:autoSpaceDE w:val="0"/>
        <w:autoSpaceDN w:val="0"/>
        <w:adjustRightInd w:val="0"/>
        <w:spacing w:before="0"/>
        <w:rPr>
          <w:szCs w:val="24"/>
          <w:lang w:eastAsia="en-GB"/>
        </w:rPr>
      </w:pPr>
    </w:p>
    <w:p w14:paraId="3C962908" w14:textId="77777777" w:rsidR="00953D62" w:rsidRDefault="00953D62" w:rsidP="00953D62">
      <w:pPr>
        <w:numPr>
          <w:ilvl w:val="0"/>
          <w:numId w:val="12"/>
        </w:numPr>
        <w:autoSpaceDE w:val="0"/>
        <w:autoSpaceDN w:val="0"/>
        <w:adjustRightInd w:val="0"/>
        <w:spacing w:before="0"/>
        <w:rPr>
          <w:szCs w:val="24"/>
          <w:lang w:eastAsia="en-GB"/>
        </w:rPr>
      </w:pPr>
      <w:r>
        <w:rPr>
          <w:szCs w:val="24"/>
          <w:lang w:eastAsia="en-GB"/>
        </w:rPr>
        <w:lastRenderedPageBreak/>
        <w:t>The entity i</w:t>
      </w:r>
      <w:r w:rsidRPr="007B58AD">
        <w:rPr>
          <w:szCs w:val="24"/>
          <w:lang w:eastAsia="en-GB"/>
        </w:rPr>
        <w:t xml:space="preserve">s structured as a representative </w:t>
      </w:r>
      <w:proofErr w:type="spellStart"/>
      <w:r w:rsidRPr="007B58AD">
        <w:rPr>
          <w:szCs w:val="24"/>
          <w:lang w:eastAsia="en-GB"/>
        </w:rPr>
        <w:t>organisation</w:t>
      </w:r>
      <w:proofErr w:type="spellEnd"/>
      <w:r w:rsidRPr="007B58AD">
        <w:rPr>
          <w:szCs w:val="24"/>
          <w:lang w:eastAsia="en-GB"/>
        </w:rPr>
        <w:t>/body/community that brings together a</w:t>
      </w:r>
      <w:r>
        <w:rPr>
          <w:szCs w:val="24"/>
          <w:lang w:eastAsia="en-GB"/>
        </w:rPr>
        <w:t xml:space="preserve"> </w:t>
      </w:r>
      <w:r w:rsidRPr="007B58AD">
        <w:rPr>
          <w:szCs w:val="24"/>
          <w:lang w:eastAsia="en-GB"/>
        </w:rPr>
        <w:t xml:space="preserve">community of users, or interested parties with a legitimate interest or track record in </w:t>
      </w:r>
      <w:r>
        <w:rPr>
          <w:szCs w:val="24"/>
          <w:lang w:eastAsia="en-GB"/>
        </w:rPr>
        <w:t>standardization</w:t>
      </w:r>
    </w:p>
    <w:p w14:paraId="67B0EAED" w14:textId="77777777" w:rsidR="00953D62" w:rsidRPr="007B58AD" w:rsidRDefault="00953D62" w:rsidP="00953D62">
      <w:pPr>
        <w:autoSpaceDE w:val="0"/>
        <w:autoSpaceDN w:val="0"/>
        <w:adjustRightInd w:val="0"/>
        <w:spacing w:before="0"/>
        <w:ind w:left="360"/>
        <w:rPr>
          <w:szCs w:val="24"/>
          <w:lang w:eastAsia="en-GB"/>
        </w:rPr>
      </w:pPr>
    </w:p>
    <w:p w14:paraId="093169D5" w14:textId="77777777" w:rsidR="00953D62" w:rsidRDefault="00953D62" w:rsidP="00953D62">
      <w:pPr>
        <w:numPr>
          <w:ilvl w:val="0"/>
          <w:numId w:val="12"/>
        </w:numPr>
        <w:autoSpaceDE w:val="0"/>
        <w:autoSpaceDN w:val="0"/>
        <w:adjustRightInd w:val="0"/>
        <w:spacing w:before="0"/>
        <w:rPr>
          <w:szCs w:val="24"/>
          <w:lang w:eastAsia="en-GB"/>
        </w:rPr>
      </w:pPr>
      <w:r>
        <w:rPr>
          <w:szCs w:val="24"/>
          <w:lang w:eastAsia="en-GB"/>
        </w:rPr>
        <w:t>The entity i</w:t>
      </w:r>
      <w:r w:rsidRPr="007B58AD">
        <w:rPr>
          <w:szCs w:val="24"/>
          <w:lang w:eastAsia="en-GB"/>
        </w:rPr>
        <w:t>s governed to reinforce the representative nature of membership and decision making</w:t>
      </w:r>
    </w:p>
    <w:p w14:paraId="47B5BACA" w14:textId="77777777" w:rsidR="00953D62" w:rsidRPr="007B58AD" w:rsidRDefault="00953D62" w:rsidP="00953D62">
      <w:pPr>
        <w:autoSpaceDE w:val="0"/>
        <w:autoSpaceDN w:val="0"/>
        <w:adjustRightInd w:val="0"/>
        <w:spacing w:before="0"/>
        <w:ind w:left="720"/>
        <w:rPr>
          <w:szCs w:val="24"/>
          <w:lang w:eastAsia="en-GB"/>
        </w:rPr>
      </w:pPr>
    </w:p>
    <w:p w14:paraId="21CBA9E2" w14:textId="77777777" w:rsidR="00953D62" w:rsidRDefault="00953D62" w:rsidP="00953D62">
      <w:pPr>
        <w:numPr>
          <w:ilvl w:val="0"/>
          <w:numId w:val="12"/>
        </w:numPr>
        <w:autoSpaceDE w:val="0"/>
        <w:autoSpaceDN w:val="0"/>
        <w:adjustRightInd w:val="0"/>
        <w:spacing w:before="0"/>
        <w:rPr>
          <w:szCs w:val="24"/>
          <w:lang w:eastAsia="en-GB"/>
        </w:rPr>
      </w:pPr>
      <w:r>
        <w:rPr>
          <w:szCs w:val="24"/>
          <w:lang w:eastAsia="en-GB"/>
        </w:rPr>
        <w:t>The entity h</w:t>
      </w:r>
      <w:r w:rsidRPr="007B58AD">
        <w:rPr>
          <w:szCs w:val="24"/>
          <w:lang w:eastAsia="en-GB"/>
        </w:rPr>
        <w:t>as a membership, or represents a community, that is appropriate to the financial</w:t>
      </w:r>
      <w:r>
        <w:rPr>
          <w:szCs w:val="24"/>
          <w:lang w:eastAsia="en-GB"/>
        </w:rPr>
        <w:t xml:space="preserve"> </w:t>
      </w:r>
      <w:r w:rsidRPr="007B58AD">
        <w:rPr>
          <w:szCs w:val="24"/>
          <w:lang w:eastAsia="en-GB"/>
        </w:rPr>
        <w:t>services sector scope of the ISO 20022 standard</w:t>
      </w:r>
    </w:p>
    <w:p w14:paraId="1D40F60E" w14:textId="77777777" w:rsidR="00953D62" w:rsidRPr="007B58AD" w:rsidRDefault="00953D62" w:rsidP="00953D62">
      <w:pPr>
        <w:autoSpaceDE w:val="0"/>
        <w:autoSpaceDN w:val="0"/>
        <w:adjustRightInd w:val="0"/>
        <w:spacing w:before="0"/>
        <w:ind w:left="720"/>
        <w:rPr>
          <w:szCs w:val="24"/>
          <w:lang w:eastAsia="en-GB"/>
        </w:rPr>
      </w:pPr>
    </w:p>
    <w:p w14:paraId="602C3E57" w14:textId="506955BA" w:rsidR="00953D62" w:rsidRDefault="00953D62" w:rsidP="00953D62">
      <w:pPr>
        <w:numPr>
          <w:ilvl w:val="0"/>
          <w:numId w:val="12"/>
        </w:numPr>
        <w:autoSpaceDE w:val="0"/>
        <w:autoSpaceDN w:val="0"/>
        <w:adjustRightInd w:val="0"/>
        <w:spacing w:before="0"/>
        <w:rPr>
          <w:szCs w:val="24"/>
          <w:lang w:eastAsia="en-GB"/>
        </w:rPr>
      </w:pPr>
      <w:r>
        <w:rPr>
          <w:szCs w:val="24"/>
          <w:lang w:eastAsia="en-GB"/>
        </w:rPr>
        <w:t>The entity i</w:t>
      </w:r>
      <w:r w:rsidRPr="007B58AD">
        <w:rPr>
          <w:szCs w:val="24"/>
          <w:lang w:eastAsia="en-GB"/>
        </w:rPr>
        <w:t xml:space="preserve">ntends to commit to actively participate in and adhere to the </w:t>
      </w:r>
      <w:hyperlink r:id="rId18" w:history="1">
        <w:r w:rsidRPr="0047584B">
          <w:rPr>
            <w:rStyle w:val="Hyperlink"/>
            <w:szCs w:val="24"/>
            <w:lang w:eastAsia="en-GB"/>
          </w:rPr>
          <w:t>governance</w:t>
        </w:r>
      </w:hyperlink>
      <w:r w:rsidRPr="007B58AD">
        <w:rPr>
          <w:szCs w:val="24"/>
          <w:lang w:eastAsia="en-GB"/>
        </w:rPr>
        <w:t xml:space="preserve"> and</w:t>
      </w:r>
      <w:r>
        <w:rPr>
          <w:szCs w:val="24"/>
          <w:lang w:eastAsia="en-GB"/>
        </w:rPr>
        <w:t xml:space="preserve"> </w:t>
      </w:r>
      <w:hyperlink r:id="rId19" w:history="1">
        <w:r w:rsidRPr="0047584B">
          <w:rPr>
            <w:rStyle w:val="Hyperlink"/>
            <w:szCs w:val="24"/>
            <w:lang w:eastAsia="en-GB"/>
          </w:rPr>
          <w:t>procedures</w:t>
        </w:r>
      </w:hyperlink>
      <w:r w:rsidRPr="007B58AD">
        <w:rPr>
          <w:szCs w:val="24"/>
          <w:lang w:eastAsia="en-GB"/>
        </w:rPr>
        <w:t xml:space="preserve"> of the ISO 20022 </w:t>
      </w:r>
      <w:r>
        <w:rPr>
          <w:szCs w:val="24"/>
          <w:lang w:eastAsia="en-GB"/>
        </w:rPr>
        <w:t>registration bodies it applies for membership</w:t>
      </w:r>
    </w:p>
    <w:p w14:paraId="1C6085D8" w14:textId="77777777" w:rsidR="00953D62" w:rsidRPr="007B58AD" w:rsidRDefault="00953D62" w:rsidP="00953D62">
      <w:pPr>
        <w:autoSpaceDE w:val="0"/>
        <w:autoSpaceDN w:val="0"/>
        <w:adjustRightInd w:val="0"/>
        <w:spacing w:before="0"/>
        <w:ind w:left="720"/>
        <w:rPr>
          <w:szCs w:val="24"/>
          <w:lang w:eastAsia="en-GB"/>
        </w:rPr>
      </w:pPr>
    </w:p>
    <w:p w14:paraId="3DFB7B12" w14:textId="77777777" w:rsidR="00953D62" w:rsidRDefault="00953D62" w:rsidP="00953D62">
      <w:pPr>
        <w:numPr>
          <w:ilvl w:val="0"/>
          <w:numId w:val="12"/>
        </w:numPr>
        <w:autoSpaceDE w:val="0"/>
        <w:autoSpaceDN w:val="0"/>
        <w:adjustRightInd w:val="0"/>
        <w:spacing w:before="0"/>
        <w:rPr>
          <w:szCs w:val="24"/>
          <w:lang w:eastAsia="en-GB"/>
        </w:rPr>
      </w:pPr>
      <w:r>
        <w:rPr>
          <w:szCs w:val="24"/>
          <w:lang w:eastAsia="en-GB"/>
        </w:rPr>
        <w:t>The entity i</w:t>
      </w:r>
      <w:r w:rsidRPr="007B58AD">
        <w:rPr>
          <w:szCs w:val="24"/>
          <w:lang w:eastAsia="en-GB"/>
        </w:rPr>
        <w:t xml:space="preserve">s constituted, where the preference is </w:t>
      </w:r>
      <w:r w:rsidR="002052BE">
        <w:rPr>
          <w:szCs w:val="24"/>
          <w:lang w:eastAsia="en-GB"/>
        </w:rPr>
        <w:t xml:space="preserve">given to </w:t>
      </w:r>
      <w:r w:rsidRPr="007B58AD">
        <w:rPr>
          <w:szCs w:val="24"/>
          <w:lang w:eastAsia="en-GB"/>
        </w:rPr>
        <w:t>membership</w:t>
      </w:r>
      <w:r w:rsidR="002052BE">
        <w:rPr>
          <w:szCs w:val="24"/>
          <w:lang w:eastAsia="en-GB"/>
        </w:rPr>
        <w:t xml:space="preserve"> rules that are based on principles with a </w:t>
      </w:r>
      <w:proofErr w:type="gramStart"/>
      <w:r w:rsidR="002052BE">
        <w:rPr>
          <w:szCs w:val="24"/>
          <w:lang w:eastAsia="en-GB"/>
        </w:rPr>
        <w:t>not for profit</w:t>
      </w:r>
      <w:proofErr w:type="gramEnd"/>
      <w:r w:rsidR="002052BE">
        <w:rPr>
          <w:szCs w:val="24"/>
          <w:lang w:eastAsia="en-GB"/>
        </w:rPr>
        <w:t xml:space="preserve"> orientation</w:t>
      </w:r>
    </w:p>
    <w:p w14:paraId="73AD45F1" w14:textId="77777777" w:rsidR="00953D62" w:rsidRPr="007B58AD" w:rsidRDefault="00953D62" w:rsidP="00953D62">
      <w:pPr>
        <w:autoSpaceDE w:val="0"/>
        <w:autoSpaceDN w:val="0"/>
        <w:adjustRightInd w:val="0"/>
        <w:spacing w:before="0"/>
        <w:ind w:left="720"/>
        <w:rPr>
          <w:szCs w:val="24"/>
          <w:lang w:eastAsia="en-GB"/>
        </w:rPr>
      </w:pPr>
    </w:p>
    <w:p w14:paraId="596117AD" w14:textId="77777777" w:rsidR="00953D62" w:rsidRDefault="009B653D" w:rsidP="00953D62">
      <w:pPr>
        <w:numPr>
          <w:ilvl w:val="0"/>
          <w:numId w:val="12"/>
        </w:numPr>
        <w:autoSpaceDE w:val="0"/>
        <w:autoSpaceDN w:val="0"/>
        <w:adjustRightInd w:val="0"/>
        <w:spacing w:before="0"/>
        <w:rPr>
          <w:szCs w:val="24"/>
          <w:lang w:eastAsia="en-GB"/>
        </w:rPr>
      </w:pPr>
      <w:r>
        <w:rPr>
          <w:szCs w:val="24"/>
          <w:lang w:eastAsia="en-GB"/>
        </w:rPr>
        <w:t>The entity</w:t>
      </w:r>
      <w:r w:rsidR="00953D62" w:rsidRPr="009E2523">
        <w:rPr>
          <w:szCs w:val="24"/>
          <w:lang w:eastAsia="en-GB"/>
        </w:rPr>
        <w:t xml:space="preserve"> has a </w:t>
      </w:r>
      <w:r w:rsidR="002052BE">
        <w:rPr>
          <w:szCs w:val="24"/>
          <w:lang w:eastAsia="en-GB"/>
        </w:rPr>
        <w:t xml:space="preserve">domestic, </w:t>
      </w:r>
      <w:proofErr w:type="gramStart"/>
      <w:r w:rsidR="00953D62" w:rsidRPr="009E2523">
        <w:rPr>
          <w:szCs w:val="24"/>
          <w:lang w:eastAsia="en-GB"/>
        </w:rPr>
        <w:t>regional</w:t>
      </w:r>
      <w:proofErr w:type="gramEnd"/>
      <w:r w:rsidR="00953D62" w:rsidRPr="009E2523">
        <w:rPr>
          <w:szCs w:val="24"/>
          <w:lang w:eastAsia="en-GB"/>
        </w:rPr>
        <w:t xml:space="preserve"> or global focus relevant to ISO 20022</w:t>
      </w:r>
      <w:r w:rsidR="00953D62">
        <w:rPr>
          <w:szCs w:val="24"/>
          <w:lang w:eastAsia="en-GB"/>
        </w:rPr>
        <w:t>.</w:t>
      </w:r>
    </w:p>
    <w:p w14:paraId="7CD61BB0" w14:textId="77777777" w:rsidR="00953D62" w:rsidRPr="009E2523" w:rsidRDefault="00953D62" w:rsidP="00953D62">
      <w:pPr>
        <w:autoSpaceDE w:val="0"/>
        <w:autoSpaceDN w:val="0"/>
        <w:adjustRightInd w:val="0"/>
        <w:spacing w:before="0"/>
        <w:rPr>
          <w:szCs w:val="24"/>
          <w:lang w:eastAsia="en-GB"/>
        </w:rPr>
      </w:pPr>
    </w:p>
    <w:p w14:paraId="3CF138F5" w14:textId="77777777" w:rsidR="00953D62" w:rsidRDefault="00953D62" w:rsidP="00953D62">
      <w:pPr>
        <w:autoSpaceDE w:val="0"/>
        <w:autoSpaceDN w:val="0"/>
        <w:adjustRightInd w:val="0"/>
        <w:spacing w:before="0"/>
        <w:rPr>
          <w:szCs w:val="24"/>
          <w:lang w:eastAsia="en-GB"/>
        </w:rPr>
      </w:pPr>
      <w:r w:rsidRPr="009E2523">
        <w:rPr>
          <w:szCs w:val="24"/>
          <w:lang w:eastAsia="en-GB"/>
        </w:rPr>
        <w:t>The entity wishing to apply is also strongly encouraged to provide details to explain:</w:t>
      </w:r>
    </w:p>
    <w:p w14:paraId="0D22D8F6" w14:textId="77777777" w:rsidR="00953D62" w:rsidRDefault="00953D62" w:rsidP="00953D62">
      <w:pPr>
        <w:autoSpaceDE w:val="0"/>
        <w:autoSpaceDN w:val="0"/>
        <w:adjustRightInd w:val="0"/>
        <w:spacing w:before="0"/>
        <w:rPr>
          <w:szCs w:val="24"/>
          <w:lang w:eastAsia="en-GB"/>
        </w:rPr>
      </w:pPr>
    </w:p>
    <w:p w14:paraId="0CEA1390" w14:textId="77777777" w:rsidR="00953D62" w:rsidRDefault="00953D62" w:rsidP="00953D62">
      <w:pPr>
        <w:numPr>
          <w:ilvl w:val="0"/>
          <w:numId w:val="12"/>
        </w:numPr>
        <w:autoSpaceDE w:val="0"/>
        <w:autoSpaceDN w:val="0"/>
        <w:adjustRightInd w:val="0"/>
        <w:spacing w:before="0"/>
        <w:rPr>
          <w:szCs w:val="24"/>
          <w:lang w:eastAsia="en-GB"/>
        </w:rPr>
      </w:pPr>
      <w:r w:rsidRPr="009E2523">
        <w:rPr>
          <w:szCs w:val="24"/>
          <w:lang w:eastAsia="en-GB"/>
        </w:rPr>
        <w:t>Any relevant track record of engagement in, and/or implementation of, industry</w:t>
      </w:r>
      <w:r>
        <w:rPr>
          <w:szCs w:val="24"/>
          <w:lang w:eastAsia="en-GB"/>
        </w:rPr>
        <w:t xml:space="preserve"> </w:t>
      </w:r>
      <w:r w:rsidRPr="009E2523">
        <w:rPr>
          <w:szCs w:val="24"/>
          <w:lang w:eastAsia="en-GB"/>
        </w:rPr>
        <w:t xml:space="preserve">standards with particular emphasis on the financial services sector </w:t>
      </w:r>
    </w:p>
    <w:p w14:paraId="0AFD25A7" w14:textId="77777777" w:rsidR="009B653D" w:rsidRDefault="009B653D" w:rsidP="009B653D">
      <w:pPr>
        <w:autoSpaceDE w:val="0"/>
        <w:autoSpaceDN w:val="0"/>
        <w:adjustRightInd w:val="0"/>
        <w:spacing w:before="0"/>
        <w:ind w:left="720"/>
        <w:rPr>
          <w:szCs w:val="24"/>
          <w:lang w:eastAsia="en-GB"/>
        </w:rPr>
      </w:pPr>
    </w:p>
    <w:p w14:paraId="2C9A1CD5" w14:textId="77777777" w:rsidR="00953D62" w:rsidRDefault="00953D62" w:rsidP="00091BA0">
      <w:pPr>
        <w:numPr>
          <w:ilvl w:val="0"/>
          <w:numId w:val="12"/>
        </w:numPr>
        <w:autoSpaceDE w:val="0"/>
        <w:autoSpaceDN w:val="0"/>
        <w:adjustRightInd w:val="0"/>
        <w:spacing w:before="0" w:after="240"/>
        <w:rPr>
          <w:szCs w:val="24"/>
          <w:lang w:eastAsia="en-GB"/>
        </w:rPr>
      </w:pPr>
      <w:r w:rsidRPr="009E2523">
        <w:rPr>
          <w:szCs w:val="24"/>
          <w:lang w:eastAsia="en-GB"/>
        </w:rPr>
        <w:t>Whether in applying to be</w:t>
      </w:r>
      <w:r w:rsidR="009B653D">
        <w:rPr>
          <w:szCs w:val="24"/>
          <w:lang w:eastAsia="en-GB"/>
        </w:rPr>
        <w:t xml:space="preserve">come a member of the ISO 20022 registration bodies </w:t>
      </w:r>
      <w:r w:rsidRPr="009E2523">
        <w:rPr>
          <w:szCs w:val="24"/>
          <w:lang w:eastAsia="en-GB"/>
        </w:rPr>
        <w:t>it has the support and</w:t>
      </w:r>
      <w:r>
        <w:rPr>
          <w:szCs w:val="24"/>
          <w:lang w:eastAsia="en-GB"/>
        </w:rPr>
        <w:t xml:space="preserve"> </w:t>
      </w:r>
      <w:r w:rsidRPr="009E2523">
        <w:rPr>
          <w:szCs w:val="24"/>
          <w:lang w:eastAsia="en-GB"/>
        </w:rPr>
        <w:t xml:space="preserve">sponsorship of a National Standards Body or national financial community </w:t>
      </w:r>
      <w:proofErr w:type="spellStart"/>
      <w:r w:rsidRPr="009E2523">
        <w:rPr>
          <w:szCs w:val="24"/>
          <w:lang w:eastAsia="en-GB"/>
        </w:rPr>
        <w:t>organisation</w:t>
      </w:r>
      <w:proofErr w:type="spellEnd"/>
      <w:r w:rsidRPr="009E2523">
        <w:rPr>
          <w:szCs w:val="24"/>
          <w:lang w:eastAsia="en-GB"/>
        </w:rPr>
        <w:t>,</w:t>
      </w:r>
      <w:r>
        <w:rPr>
          <w:szCs w:val="24"/>
          <w:lang w:eastAsia="en-GB"/>
        </w:rPr>
        <w:t xml:space="preserve"> </w:t>
      </w:r>
      <w:r w:rsidRPr="009E2523">
        <w:rPr>
          <w:szCs w:val="24"/>
          <w:lang w:eastAsia="en-GB"/>
        </w:rPr>
        <w:t>such as a National Central Bank or banking association. Or whether there are existing</w:t>
      </w:r>
      <w:r>
        <w:rPr>
          <w:szCs w:val="24"/>
          <w:lang w:eastAsia="en-GB"/>
        </w:rPr>
        <w:t xml:space="preserve"> </w:t>
      </w:r>
      <w:r w:rsidRPr="009E2523">
        <w:rPr>
          <w:szCs w:val="24"/>
          <w:lang w:eastAsia="en-GB"/>
        </w:rPr>
        <w:t xml:space="preserve">affiliations to ISO or other standards bodies, perhaps as a liaison </w:t>
      </w:r>
      <w:proofErr w:type="spellStart"/>
      <w:r w:rsidRPr="009E2523">
        <w:rPr>
          <w:szCs w:val="24"/>
          <w:lang w:eastAsia="en-GB"/>
        </w:rPr>
        <w:t>organisation</w:t>
      </w:r>
      <w:proofErr w:type="spellEnd"/>
      <w:r w:rsidRPr="009E2523">
        <w:rPr>
          <w:szCs w:val="24"/>
          <w:lang w:eastAsia="en-GB"/>
        </w:rPr>
        <w:t>.</w:t>
      </w:r>
    </w:p>
    <w:p w14:paraId="2F50F4D1" w14:textId="77777777" w:rsidR="005246BE" w:rsidRDefault="005246BE" w:rsidP="003F666C">
      <w:pPr>
        <w:numPr>
          <w:ilvl w:val="0"/>
          <w:numId w:val="8"/>
        </w:numPr>
        <w:suppressLineNumbers/>
        <w:rPr>
          <w:b/>
          <w:szCs w:val="24"/>
          <w:lang w:val="en-GB"/>
        </w:rPr>
      </w:pPr>
      <w:r>
        <w:rPr>
          <w:b/>
          <w:szCs w:val="24"/>
          <w:lang w:val="en-GB"/>
        </w:rPr>
        <w:t xml:space="preserve">Purpose of the </w:t>
      </w:r>
      <w:r w:rsidR="009B653D">
        <w:rPr>
          <w:b/>
          <w:szCs w:val="24"/>
          <w:lang w:val="en-GB"/>
        </w:rPr>
        <w:t>application</w:t>
      </w:r>
      <w:r>
        <w:rPr>
          <w:b/>
          <w:szCs w:val="24"/>
          <w:lang w:val="en-GB"/>
        </w:rPr>
        <w:t>:</w:t>
      </w:r>
    </w:p>
    <w:p w14:paraId="4FCCBCCF" w14:textId="77777777" w:rsidR="0045361D" w:rsidRDefault="00D67DE0" w:rsidP="00091BA0">
      <w:pPr>
        <w:suppressLineNumbers/>
        <w:rPr>
          <w:szCs w:val="24"/>
          <w:lang w:val="en-GB"/>
        </w:rPr>
      </w:pPr>
      <w:r>
        <w:rPr>
          <w:szCs w:val="24"/>
          <w:lang w:val="en-GB"/>
        </w:rPr>
        <w:t xml:space="preserve">The </w:t>
      </w:r>
      <w:r w:rsidR="009B653D">
        <w:rPr>
          <w:szCs w:val="24"/>
          <w:lang w:val="en-GB"/>
        </w:rPr>
        <w:t>applicant entity must describe the reason</w:t>
      </w:r>
      <w:r w:rsidR="0045361D">
        <w:rPr>
          <w:szCs w:val="24"/>
          <w:lang w:val="en-GB"/>
        </w:rPr>
        <w:t>s</w:t>
      </w:r>
      <w:r w:rsidR="009B653D">
        <w:rPr>
          <w:szCs w:val="24"/>
          <w:lang w:val="en-GB"/>
        </w:rPr>
        <w:t xml:space="preserve"> </w:t>
      </w:r>
      <w:r w:rsidR="0045361D">
        <w:rPr>
          <w:szCs w:val="24"/>
          <w:lang w:val="en-GB"/>
        </w:rPr>
        <w:t>why it is interested to participate in (each of) the registration body(</w:t>
      </w:r>
      <w:proofErr w:type="spellStart"/>
      <w:r w:rsidR="0045361D">
        <w:rPr>
          <w:szCs w:val="24"/>
          <w:lang w:val="en-GB"/>
        </w:rPr>
        <w:t>ies</w:t>
      </w:r>
      <w:proofErr w:type="spellEnd"/>
      <w:r w:rsidR="0045361D">
        <w:rPr>
          <w:szCs w:val="24"/>
          <w:lang w:val="en-GB"/>
        </w:rPr>
        <w:t>) identified in section B</w:t>
      </w:r>
      <w:r w:rsidR="009B653D">
        <w:rPr>
          <w:szCs w:val="24"/>
          <w:lang w:val="en-GB"/>
        </w:rPr>
        <w:t xml:space="preserve"> and the benefits that th</w:t>
      </w:r>
      <w:r w:rsidR="00091BA0">
        <w:rPr>
          <w:szCs w:val="24"/>
          <w:lang w:val="en-GB"/>
        </w:rPr>
        <w:t>is</w:t>
      </w:r>
      <w:r w:rsidR="009B653D">
        <w:rPr>
          <w:szCs w:val="24"/>
          <w:lang w:val="en-GB"/>
        </w:rPr>
        <w:t xml:space="preserve"> membership </w:t>
      </w:r>
      <w:proofErr w:type="gramStart"/>
      <w:r w:rsidR="00DE35C3">
        <w:rPr>
          <w:szCs w:val="24"/>
          <w:lang w:val="en-GB"/>
        </w:rPr>
        <w:t>are</w:t>
      </w:r>
      <w:proofErr w:type="gramEnd"/>
      <w:r w:rsidR="00DE35C3">
        <w:rPr>
          <w:szCs w:val="24"/>
          <w:lang w:val="en-GB"/>
        </w:rPr>
        <w:t xml:space="preserve"> expected to</w:t>
      </w:r>
      <w:r w:rsidR="009B653D">
        <w:rPr>
          <w:szCs w:val="24"/>
          <w:lang w:val="en-GB"/>
        </w:rPr>
        <w:t xml:space="preserve"> bring to</w:t>
      </w:r>
      <w:r w:rsidR="00091BA0">
        <w:rPr>
          <w:szCs w:val="24"/>
          <w:lang w:val="en-GB"/>
        </w:rPr>
        <w:t xml:space="preserve"> </w:t>
      </w:r>
      <w:r w:rsidR="0045361D">
        <w:rPr>
          <w:szCs w:val="24"/>
          <w:lang w:val="en-GB"/>
        </w:rPr>
        <w:t xml:space="preserve">(each of) </w:t>
      </w:r>
      <w:r w:rsidR="00091BA0">
        <w:rPr>
          <w:szCs w:val="24"/>
          <w:lang w:val="en-GB"/>
        </w:rPr>
        <w:t>the registration bod</w:t>
      </w:r>
      <w:r w:rsidR="0045361D">
        <w:rPr>
          <w:szCs w:val="24"/>
          <w:lang w:val="en-GB"/>
        </w:rPr>
        <w:t>y(</w:t>
      </w:r>
      <w:proofErr w:type="spellStart"/>
      <w:r w:rsidR="00091BA0">
        <w:rPr>
          <w:szCs w:val="24"/>
          <w:lang w:val="en-GB"/>
        </w:rPr>
        <w:t>ies</w:t>
      </w:r>
      <w:proofErr w:type="spellEnd"/>
      <w:r w:rsidR="0045361D">
        <w:rPr>
          <w:szCs w:val="24"/>
          <w:lang w:val="en-GB"/>
        </w:rPr>
        <w:t>).</w:t>
      </w:r>
    </w:p>
    <w:p w14:paraId="7C742497" w14:textId="77777777" w:rsidR="00091BA0" w:rsidRDefault="0045361D" w:rsidP="00091BA0">
      <w:pPr>
        <w:suppressLineNumbers/>
        <w:rPr>
          <w:szCs w:val="24"/>
          <w:lang w:val="en-GB"/>
        </w:rPr>
      </w:pPr>
      <w:r>
        <w:rPr>
          <w:szCs w:val="24"/>
          <w:lang w:val="en-GB"/>
        </w:rPr>
        <w:t>If the entity has adopted ISO 20022 messages or is planning to adopt ISO 20022 messages, the message sets that are (being) adopted and the timing of adoption should be mentioned here.</w:t>
      </w:r>
    </w:p>
    <w:p w14:paraId="0EACBB6E" w14:textId="77777777" w:rsidR="0045361D" w:rsidRDefault="0045361D" w:rsidP="003E4CAB">
      <w:pPr>
        <w:suppressLineNumbers/>
        <w:spacing w:after="240"/>
        <w:rPr>
          <w:szCs w:val="24"/>
          <w:lang w:val="en-GB"/>
        </w:rPr>
      </w:pPr>
      <w:r>
        <w:rPr>
          <w:szCs w:val="24"/>
          <w:lang w:val="en-GB"/>
        </w:rPr>
        <w:t xml:space="preserve">If the entity has developed or intends to develop ISO 20022 message definitions, it should be described here. </w:t>
      </w:r>
    </w:p>
    <w:p w14:paraId="139F2722" w14:textId="77777777" w:rsidR="00170605" w:rsidRDefault="00170605" w:rsidP="003F666C">
      <w:pPr>
        <w:numPr>
          <w:ilvl w:val="0"/>
          <w:numId w:val="8"/>
        </w:numPr>
        <w:suppressLineNumbers/>
        <w:rPr>
          <w:b/>
          <w:szCs w:val="24"/>
          <w:lang w:val="en-GB"/>
        </w:rPr>
      </w:pPr>
      <w:r>
        <w:rPr>
          <w:b/>
          <w:szCs w:val="24"/>
          <w:lang w:val="en-GB"/>
        </w:rPr>
        <w:t xml:space="preserve">Commitments of the </w:t>
      </w:r>
      <w:r w:rsidR="00105738">
        <w:rPr>
          <w:b/>
          <w:szCs w:val="24"/>
          <w:lang w:val="en-GB"/>
        </w:rPr>
        <w:t>applicant entity</w:t>
      </w:r>
      <w:r w:rsidR="000E4A97">
        <w:rPr>
          <w:b/>
          <w:szCs w:val="24"/>
          <w:lang w:val="en-GB"/>
        </w:rPr>
        <w:t>:</w:t>
      </w:r>
    </w:p>
    <w:p w14:paraId="5BACF15B" w14:textId="77777777" w:rsidR="00170605" w:rsidRDefault="00170605" w:rsidP="005D2709">
      <w:pPr>
        <w:suppressLineNumbers/>
        <w:rPr>
          <w:szCs w:val="24"/>
          <w:lang w:val="en-GB"/>
        </w:rPr>
      </w:pPr>
      <w:r>
        <w:rPr>
          <w:szCs w:val="24"/>
          <w:lang w:val="en-GB"/>
        </w:rPr>
        <w:t xml:space="preserve">The </w:t>
      </w:r>
      <w:r w:rsidR="00105738">
        <w:rPr>
          <w:szCs w:val="24"/>
          <w:lang w:val="en-GB"/>
        </w:rPr>
        <w:t>applicant entity</w:t>
      </w:r>
      <w:r>
        <w:rPr>
          <w:szCs w:val="24"/>
          <w:lang w:val="en-GB"/>
        </w:rPr>
        <w:t xml:space="preserve"> must confirm</w:t>
      </w:r>
      <w:r w:rsidR="00A22908">
        <w:rPr>
          <w:szCs w:val="24"/>
          <w:lang w:val="en-GB"/>
        </w:rPr>
        <w:t xml:space="preserve"> that it </w:t>
      </w:r>
      <w:r w:rsidR="007B5DC1">
        <w:rPr>
          <w:szCs w:val="24"/>
          <w:lang w:val="en-GB"/>
        </w:rPr>
        <w:t xml:space="preserve">can and </w:t>
      </w:r>
      <w:r w:rsidR="000E4A97">
        <w:rPr>
          <w:szCs w:val="24"/>
          <w:lang w:val="en-GB"/>
        </w:rPr>
        <w:t>will</w:t>
      </w:r>
      <w:r>
        <w:rPr>
          <w:szCs w:val="24"/>
          <w:lang w:val="en-GB"/>
        </w:rPr>
        <w:t>:</w:t>
      </w:r>
    </w:p>
    <w:p w14:paraId="14B41E22" w14:textId="77777777" w:rsidR="0045361D" w:rsidRPr="0045361D" w:rsidRDefault="0045361D" w:rsidP="005D2709">
      <w:pPr>
        <w:numPr>
          <w:ilvl w:val="0"/>
          <w:numId w:val="5"/>
        </w:numPr>
        <w:suppressLineNumbers/>
        <w:rPr>
          <w:szCs w:val="24"/>
          <w:lang w:val="en-GB"/>
        </w:rPr>
      </w:pPr>
      <w:r>
        <w:rPr>
          <w:szCs w:val="24"/>
          <w:lang w:val="en-GB"/>
        </w:rPr>
        <w:t xml:space="preserve">nominate expert(s) to each of the registration bodies identified in section B. Each expert </w:t>
      </w:r>
      <w:r w:rsidR="00C56196">
        <w:rPr>
          <w:szCs w:val="24"/>
          <w:lang w:val="en-GB"/>
        </w:rPr>
        <w:t>is</w:t>
      </w:r>
      <w:r w:rsidRPr="00210D7E">
        <w:rPr>
          <w:szCs w:val="24"/>
          <w:lang w:eastAsia="en-GB"/>
        </w:rPr>
        <w:t xml:space="preserve"> strongly encouraged to serve for a period of at least 3 years to help ensure consistency and retain knowledge and experience of the ISO 20022 registration and approval processes. </w:t>
      </w:r>
      <w:r w:rsidR="00C56196">
        <w:rPr>
          <w:szCs w:val="24"/>
          <w:lang w:eastAsia="en-GB"/>
        </w:rPr>
        <w:t>RMG membership is limited to three experts</w:t>
      </w:r>
      <w:r w:rsidR="00DE35C3">
        <w:rPr>
          <w:szCs w:val="24"/>
          <w:lang w:eastAsia="en-GB"/>
        </w:rPr>
        <w:t>. T</w:t>
      </w:r>
      <w:r w:rsidR="00C56196">
        <w:rPr>
          <w:szCs w:val="24"/>
          <w:lang w:eastAsia="en-GB"/>
        </w:rPr>
        <w:t xml:space="preserve">here is no </w:t>
      </w:r>
      <w:r w:rsidR="00DE35C3">
        <w:rPr>
          <w:szCs w:val="24"/>
          <w:lang w:eastAsia="en-GB"/>
        </w:rPr>
        <w:t xml:space="preserve">limit to the number of experts of an entity in a </w:t>
      </w:r>
      <w:r w:rsidR="00C56196">
        <w:rPr>
          <w:szCs w:val="24"/>
          <w:lang w:eastAsia="en-GB"/>
        </w:rPr>
        <w:t xml:space="preserve">SEG or </w:t>
      </w:r>
      <w:r w:rsidR="00DE35C3">
        <w:rPr>
          <w:szCs w:val="24"/>
          <w:lang w:eastAsia="en-GB"/>
        </w:rPr>
        <w:t xml:space="preserve">in the </w:t>
      </w:r>
      <w:r w:rsidR="00C56196">
        <w:rPr>
          <w:szCs w:val="24"/>
          <w:lang w:eastAsia="en-GB"/>
        </w:rPr>
        <w:t>TSG</w:t>
      </w:r>
      <w:r w:rsidR="00DE35C3">
        <w:rPr>
          <w:szCs w:val="24"/>
          <w:lang w:eastAsia="en-GB"/>
        </w:rPr>
        <w:t>, provided that these experts contribut</w:t>
      </w:r>
      <w:r w:rsidR="00360A9E">
        <w:rPr>
          <w:szCs w:val="24"/>
          <w:lang w:eastAsia="en-GB"/>
        </w:rPr>
        <w:t>e</w:t>
      </w:r>
      <w:r w:rsidR="00DE35C3">
        <w:rPr>
          <w:szCs w:val="24"/>
          <w:lang w:eastAsia="en-GB"/>
        </w:rPr>
        <w:t xml:space="preserve"> </w:t>
      </w:r>
      <w:proofErr w:type="gramStart"/>
      <w:r w:rsidR="00DE35C3">
        <w:rPr>
          <w:szCs w:val="24"/>
          <w:lang w:eastAsia="en-GB"/>
        </w:rPr>
        <w:t>actively;</w:t>
      </w:r>
      <w:proofErr w:type="gramEnd"/>
      <w:r w:rsidR="00C56196">
        <w:rPr>
          <w:szCs w:val="24"/>
          <w:lang w:eastAsia="en-GB"/>
        </w:rPr>
        <w:t xml:space="preserve"> </w:t>
      </w:r>
    </w:p>
    <w:p w14:paraId="5CF4AB4F" w14:textId="77777777" w:rsidR="00A1115E" w:rsidRDefault="00105738" w:rsidP="005D2709">
      <w:pPr>
        <w:numPr>
          <w:ilvl w:val="0"/>
          <w:numId w:val="5"/>
        </w:numPr>
        <w:suppressLineNumbers/>
        <w:rPr>
          <w:szCs w:val="24"/>
          <w:lang w:val="en-GB"/>
        </w:rPr>
      </w:pPr>
      <w:r>
        <w:rPr>
          <w:szCs w:val="24"/>
        </w:rPr>
        <w:lastRenderedPageBreak/>
        <w:t>p</w:t>
      </w:r>
      <w:r w:rsidR="00360A9E">
        <w:rPr>
          <w:szCs w:val="24"/>
        </w:rPr>
        <w:t xml:space="preserve">articipate to the promotion </w:t>
      </w:r>
      <w:proofErr w:type="gramStart"/>
      <w:r w:rsidR="00360A9E">
        <w:rPr>
          <w:szCs w:val="24"/>
        </w:rPr>
        <w:t xml:space="preserve">of </w:t>
      </w:r>
      <w:r>
        <w:rPr>
          <w:szCs w:val="24"/>
        </w:rPr>
        <w:t xml:space="preserve"> ISO</w:t>
      </w:r>
      <w:proofErr w:type="gramEnd"/>
      <w:r>
        <w:rPr>
          <w:szCs w:val="24"/>
        </w:rPr>
        <w:t xml:space="preserve"> 20022</w:t>
      </w:r>
      <w:r w:rsidR="007A7D23">
        <w:rPr>
          <w:szCs w:val="24"/>
        </w:rPr>
        <w:t>.</w:t>
      </w:r>
      <w:r w:rsidR="00F82982">
        <w:rPr>
          <w:szCs w:val="24"/>
          <w:lang w:val="en-GB"/>
        </w:rPr>
        <w:t xml:space="preserve"> </w:t>
      </w:r>
    </w:p>
    <w:p w14:paraId="315CCEF1" w14:textId="77777777" w:rsidR="008F141A" w:rsidRDefault="008F141A" w:rsidP="005D2709">
      <w:pPr>
        <w:suppressLineNumbers/>
        <w:rPr>
          <w:szCs w:val="24"/>
          <w:lang w:val="en-GB"/>
        </w:rPr>
      </w:pPr>
      <w:r>
        <w:rPr>
          <w:szCs w:val="24"/>
          <w:lang w:val="en-GB"/>
        </w:rPr>
        <w:t xml:space="preserve">The </w:t>
      </w:r>
      <w:r w:rsidR="003E4CAB">
        <w:rPr>
          <w:szCs w:val="24"/>
          <w:lang w:val="en-GB"/>
        </w:rPr>
        <w:t>applicant entity</w:t>
      </w:r>
      <w:r>
        <w:rPr>
          <w:szCs w:val="24"/>
          <w:lang w:val="en-GB"/>
        </w:rPr>
        <w:t xml:space="preserve"> must confirm its knowledge and acceptance of the </w:t>
      </w:r>
      <w:r w:rsidR="003E68C9">
        <w:rPr>
          <w:szCs w:val="24"/>
          <w:lang w:val="en-GB"/>
        </w:rPr>
        <w:t>ISO 20022</w:t>
      </w:r>
      <w:r>
        <w:rPr>
          <w:szCs w:val="24"/>
          <w:lang w:val="en-GB"/>
        </w:rPr>
        <w:t xml:space="preserve"> Intellectual Property Rights policy for contributing </w:t>
      </w:r>
      <w:r w:rsidR="001F7568">
        <w:rPr>
          <w:szCs w:val="24"/>
          <w:lang w:val="en-GB"/>
        </w:rPr>
        <w:t>organisation</w:t>
      </w:r>
      <w:r>
        <w:rPr>
          <w:szCs w:val="24"/>
          <w:lang w:val="en-GB"/>
        </w:rPr>
        <w:t>s, as follows.</w:t>
      </w:r>
    </w:p>
    <w:p w14:paraId="507BB3D7" w14:textId="77777777" w:rsidR="008F141A" w:rsidRDefault="008F141A" w:rsidP="00360A9E">
      <w:pPr>
        <w:suppressLineNumbers/>
        <w:spacing w:after="240"/>
        <w:rPr>
          <w:b/>
          <w:szCs w:val="24"/>
          <w:lang w:val="en-GB"/>
        </w:rPr>
      </w:pPr>
      <w:r w:rsidRPr="005D06F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5D06FE">
        <w:rPr>
          <w:i/>
        </w:rPr>
        <w:t>in accordance with the rules set in ISO 20022</w:t>
      </w:r>
      <w:r w:rsidRPr="005D06FE">
        <w:rPr>
          <w:i/>
          <w:snapToGrid w:val="0"/>
        </w:rPr>
        <w:t>. T</w:t>
      </w:r>
      <w:r w:rsidRPr="005D06FE">
        <w:rPr>
          <w:i/>
        </w:rPr>
        <w:t xml:space="preserve">o ascertain a widespread, </w:t>
      </w:r>
      <w:proofErr w:type="gramStart"/>
      <w:r w:rsidRPr="005D06FE">
        <w:rPr>
          <w:i/>
        </w:rPr>
        <w:t>public</w:t>
      </w:r>
      <w:proofErr w:type="gramEnd"/>
      <w:r w:rsidRPr="005D06FE">
        <w:rPr>
          <w:i/>
        </w:rPr>
        <w:t xml:space="preserve"> and uniform use of the ISO 20022 Repository information, t</w:t>
      </w:r>
      <w:r w:rsidRPr="005D06FE">
        <w:rPr>
          <w:i/>
          <w:snapToGrid w:val="0"/>
        </w:rPr>
        <w:t xml:space="preserve">he contributing organization </w:t>
      </w:r>
      <w:r w:rsidRPr="005D06FE">
        <w:rPr>
          <w:i/>
        </w:rPr>
        <w:t>grants third parties a non-exclusive, royalty-free licence to use the published information”</w:t>
      </w:r>
      <w:r w:rsidRPr="005D06FE">
        <w:rPr>
          <w:i/>
          <w:snapToGrid w:val="0"/>
        </w:rPr>
        <w:t>.</w:t>
      </w:r>
      <w:r>
        <w:rPr>
          <w:szCs w:val="24"/>
          <w:lang w:val="en-GB"/>
        </w:rPr>
        <w:t xml:space="preserve"> </w:t>
      </w:r>
    </w:p>
    <w:p w14:paraId="34AF131A" w14:textId="77777777" w:rsidR="00723DE0" w:rsidRDefault="00723DE0" w:rsidP="003F666C">
      <w:pPr>
        <w:numPr>
          <w:ilvl w:val="0"/>
          <w:numId w:val="8"/>
        </w:numPr>
        <w:suppressLineNumbers/>
        <w:rPr>
          <w:szCs w:val="24"/>
          <w:lang w:val="en-GB"/>
        </w:rPr>
      </w:pPr>
      <w:r>
        <w:rPr>
          <w:b/>
          <w:szCs w:val="24"/>
          <w:lang w:val="en-GB"/>
        </w:rPr>
        <w:t>Contact persons:</w:t>
      </w:r>
    </w:p>
    <w:p w14:paraId="3B7C97AD" w14:textId="77777777" w:rsidR="008F141A" w:rsidRDefault="00723DE0" w:rsidP="00360A9E">
      <w:pPr>
        <w:suppressLineNumbers/>
        <w:spacing w:after="240"/>
        <w:rPr>
          <w:szCs w:val="24"/>
          <w:lang w:val="en-GB"/>
        </w:rPr>
      </w:pPr>
      <w:r>
        <w:rPr>
          <w:szCs w:val="24"/>
          <w:lang w:val="en-GB"/>
        </w:rPr>
        <w:t xml:space="preserve">The </w:t>
      </w:r>
      <w:r w:rsidR="00DE35C3">
        <w:rPr>
          <w:szCs w:val="24"/>
          <w:lang w:val="en-GB"/>
        </w:rPr>
        <w:t xml:space="preserve">applicant entity </w:t>
      </w:r>
      <w:r w:rsidR="00F61718">
        <w:rPr>
          <w:szCs w:val="24"/>
          <w:lang w:val="en-GB"/>
        </w:rPr>
        <w:t>provide</w:t>
      </w:r>
      <w:r w:rsidR="00DE35C3">
        <w:rPr>
          <w:szCs w:val="24"/>
          <w:lang w:val="en-GB"/>
        </w:rPr>
        <w:t>s</w:t>
      </w:r>
      <w:r w:rsidR="00F61718">
        <w:rPr>
          <w:szCs w:val="24"/>
          <w:lang w:val="en-GB"/>
        </w:rPr>
        <w:t xml:space="preserve"> the contact details (name, e-mail address, telephone) of</w:t>
      </w:r>
      <w:r>
        <w:rPr>
          <w:szCs w:val="24"/>
          <w:lang w:val="en-GB"/>
        </w:rPr>
        <w:t xml:space="preserve"> the person(s) </w:t>
      </w:r>
      <w:r w:rsidR="00DE35C3">
        <w:rPr>
          <w:szCs w:val="24"/>
          <w:lang w:val="en-GB"/>
        </w:rPr>
        <w:t>who</w:t>
      </w:r>
      <w:r>
        <w:rPr>
          <w:szCs w:val="24"/>
          <w:lang w:val="en-GB"/>
        </w:rPr>
        <w:t xml:space="preserve"> can be contacted by the RA</w:t>
      </w:r>
      <w:r w:rsidR="00E5111B">
        <w:rPr>
          <w:szCs w:val="24"/>
          <w:lang w:val="en-GB"/>
        </w:rPr>
        <w:t>,</w:t>
      </w:r>
      <w:r>
        <w:rPr>
          <w:szCs w:val="24"/>
          <w:lang w:val="en-GB"/>
        </w:rPr>
        <w:t xml:space="preserve"> RMG</w:t>
      </w:r>
      <w:r w:rsidR="00DE35C3">
        <w:rPr>
          <w:szCs w:val="24"/>
          <w:lang w:val="en-GB"/>
        </w:rPr>
        <w:t>,</w:t>
      </w:r>
      <w:r w:rsidR="00E5111B">
        <w:rPr>
          <w:szCs w:val="24"/>
          <w:lang w:val="en-GB"/>
        </w:rPr>
        <w:t xml:space="preserve"> SEG</w:t>
      </w:r>
      <w:r>
        <w:rPr>
          <w:szCs w:val="24"/>
          <w:lang w:val="en-GB"/>
        </w:rPr>
        <w:t xml:space="preserve"> </w:t>
      </w:r>
      <w:r w:rsidR="00DE35C3">
        <w:rPr>
          <w:szCs w:val="24"/>
          <w:lang w:val="en-GB"/>
        </w:rPr>
        <w:t xml:space="preserve">or TSG </w:t>
      </w:r>
      <w:r>
        <w:rPr>
          <w:szCs w:val="24"/>
          <w:lang w:val="en-GB"/>
        </w:rPr>
        <w:t xml:space="preserve">to get additional information </w:t>
      </w:r>
      <w:r w:rsidR="00DE35C3">
        <w:rPr>
          <w:szCs w:val="24"/>
          <w:lang w:val="en-GB"/>
        </w:rPr>
        <w:t>about</w:t>
      </w:r>
      <w:r>
        <w:rPr>
          <w:szCs w:val="24"/>
          <w:lang w:val="en-GB"/>
        </w:rPr>
        <w:t xml:space="preserve"> the</w:t>
      </w:r>
      <w:r w:rsidR="00DE35C3">
        <w:rPr>
          <w:szCs w:val="24"/>
          <w:lang w:val="en-GB"/>
        </w:rPr>
        <w:t>ir application.</w:t>
      </w:r>
    </w:p>
    <w:p w14:paraId="35D38969" w14:textId="77777777" w:rsidR="007D76AA" w:rsidRDefault="007D76AA" w:rsidP="003F666C">
      <w:pPr>
        <w:numPr>
          <w:ilvl w:val="0"/>
          <w:numId w:val="8"/>
        </w:numPr>
        <w:suppressLineNumbers/>
        <w:rPr>
          <w:b/>
          <w:szCs w:val="24"/>
          <w:lang w:val="en-GB"/>
        </w:rPr>
      </w:pPr>
      <w:r w:rsidRPr="007D76AA">
        <w:rPr>
          <w:b/>
          <w:szCs w:val="24"/>
          <w:lang w:val="en-GB"/>
        </w:rPr>
        <w:t xml:space="preserve">Comments </w:t>
      </w:r>
      <w:r>
        <w:rPr>
          <w:b/>
          <w:szCs w:val="24"/>
          <w:lang w:val="en-GB"/>
        </w:rPr>
        <w:t>from the RMG members</w:t>
      </w:r>
      <w:r w:rsidR="00C65207">
        <w:rPr>
          <w:b/>
          <w:szCs w:val="24"/>
          <w:lang w:val="en-GB"/>
        </w:rPr>
        <w:t xml:space="preserve"> and relevant SEG(s)</w:t>
      </w:r>
      <w:r w:rsidR="00DE35C3">
        <w:rPr>
          <w:b/>
          <w:szCs w:val="24"/>
          <w:lang w:val="en-GB"/>
        </w:rPr>
        <w:t>/TSG</w:t>
      </w:r>
      <w:r w:rsidR="00C65207">
        <w:rPr>
          <w:b/>
          <w:szCs w:val="24"/>
          <w:lang w:val="en-GB"/>
        </w:rPr>
        <w:t xml:space="preserve"> and disposition of comments by the </w:t>
      </w:r>
      <w:r w:rsidR="00DE35C3">
        <w:rPr>
          <w:b/>
          <w:szCs w:val="24"/>
          <w:lang w:val="en-GB"/>
        </w:rPr>
        <w:t>applicant entity</w:t>
      </w:r>
      <w:r>
        <w:rPr>
          <w:b/>
          <w:szCs w:val="24"/>
          <w:lang w:val="en-GB"/>
        </w:rPr>
        <w:t>:</w:t>
      </w:r>
    </w:p>
    <w:p w14:paraId="0F4B5884" w14:textId="77777777" w:rsidR="007D76AA" w:rsidRDefault="007D76AA" w:rsidP="005D2709">
      <w:pPr>
        <w:suppressLineNumbers/>
        <w:rPr>
          <w:szCs w:val="24"/>
          <w:lang w:val="en-GB"/>
        </w:rPr>
      </w:pPr>
      <w:r>
        <w:rPr>
          <w:szCs w:val="24"/>
          <w:lang w:val="en-GB"/>
        </w:rPr>
        <w:t>This section will include the comments received from RMG members</w:t>
      </w:r>
      <w:r w:rsidR="00C65207">
        <w:rPr>
          <w:szCs w:val="24"/>
          <w:lang w:val="en-GB"/>
        </w:rPr>
        <w:t xml:space="preserve"> and the SEG(s)</w:t>
      </w:r>
      <w:r w:rsidR="003E4CAB">
        <w:rPr>
          <w:szCs w:val="24"/>
          <w:lang w:val="en-GB"/>
        </w:rPr>
        <w:t xml:space="preserve"> or TSG</w:t>
      </w:r>
      <w:r>
        <w:rPr>
          <w:szCs w:val="24"/>
          <w:lang w:val="en-GB"/>
        </w:rPr>
        <w:t>, if any</w:t>
      </w:r>
      <w:r w:rsidR="00C65207">
        <w:rPr>
          <w:szCs w:val="24"/>
          <w:lang w:val="en-GB"/>
        </w:rPr>
        <w:t xml:space="preserve">, and the response </w:t>
      </w:r>
      <w:r w:rsidR="00267897">
        <w:rPr>
          <w:szCs w:val="24"/>
          <w:lang w:val="en-GB"/>
        </w:rPr>
        <w:t>g</w:t>
      </w:r>
      <w:r w:rsidR="00C65207">
        <w:rPr>
          <w:szCs w:val="24"/>
          <w:lang w:val="en-GB"/>
        </w:rPr>
        <w:t xml:space="preserve">iven to each of these comments by the </w:t>
      </w:r>
      <w:r w:rsidR="003E4CAB">
        <w:rPr>
          <w:szCs w:val="24"/>
          <w:lang w:val="en-GB"/>
        </w:rPr>
        <w:t>applicant entity</w:t>
      </w:r>
      <w:r>
        <w:rPr>
          <w:szCs w:val="24"/>
          <w:lang w:val="en-GB"/>
        </w:rPr>
        <w:t xml:space="preserve">. </w:t>
      </w:r>
    </w:p>
    <w:p w14:paraId="588F6B7C" w14:textId="77777777" w:rsidR="008F141A" w:rsidRDefault="008F141A" w:rsidP="005D2709">
      <w:pPr>
        <w:suppressLineNumbers/>
        <w:rPr>
          <w:b/>
          <w:szCs w:val="24"/>
          <w:lang w:val="en-GB"/>
        </w:rPr>
      </w:pPr>
    </w:p>
    <w:p w14:paraId="111B6258" w14:textId="77777777" w:rsidR="007D76AA" w:rsidRPr="007D76AA" w:rsidRDefault="007D76AA" w:rsidP="005D2709">
      <w:pPr>
        <w:suppressLineNumbers/>
        <w:rPr>
          <w:szCs w:val="24"/>
          <w:lang w:val="en-GB"/>
        </w:rPr>
      </w:pPr>
    </w:p>
    <w:sectPr w:rsidR="007D76AA" w:rsidRPr="007D76AA" w:rsidSect="00D5066D">
      <w:headerReference w:type="even" r:id="rId20"/>
      <w:headerReference w:type="default" r:id="rId21"/>
      <w:footerReference w:type="even" r:id="rId22"/>
      <w:footerReference w:type="default" r:id="rId23"/>
      <w:headerReference w:type="first" r:id="rId24"/>
      <w:footerReference w:type="first" r:id="rId25"/>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D1D9E" w14:textId="77777777" w:rsidR="00705C53" w:rsidRDefault="00705C53">
      <w:r>
        <w:separator/>
      </w:r>
    </w:p>
  </w:endnote>
  <w:endnote w:type="continuationSeparator" w:id="0">
    <w:p w14:paraId="066E060A" w14:textId="77777777" w:rsidR="00705C53" w:rsidRDefault="0070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EB899" w14:textId="77777777" w:rsidR="00524687" w:rsidRDefault="005246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8324D" w14:textId="24D552A5" w:rsidR="00471CE5" w:rsidRDefault="001D04EC">
    <w:pPr>
      <w:pStyle w:val="Footer"/>
      <w:rPr>
        <w:rStyle w:val="PageNumber"/>
        <w:noProof/>
      </w:rPr>
    </w:pPr>
    <w:r>
      <w:fldChar w:fldCharType="begin"/>
    </w:r>
    <w:r>
      <w:instrText xml:space="preserve"> FILENAME   \* MERGEFORMAT </w:instrText>
    </w:r>
    <w:r>
      <w:fldChar w:fldCharType="separate"/>
    </w:r>
    <w:r w:rsidR="00524687">
      <w:rPr>
        <w:noProof/>
      </w:rPr>
      <w:t>ISO20022_application_template.docx</w:t>
    </w:r>
    <w:r>
      <w:rPr>
        <w:noProof/>
      </w:rPr>
      <w:fldChar w:fldCharType="end"/>
    </w:r>
    <w:r w:rsidR="00471CE5">
      <w:tab/>
      <w:t>Produced by ISO 20022 RA</w:t>
    </w:r>
    <w:r w:rsidR="00471CE5">
      <w:tab/>
      <w:t xml:space="preserve">Page </w:t>
    </w:r>
    <w:r w:rsidR="00471CE5">
      <w:rPr>
        <w:rStyle w:val="PageNumber"/>
      </w:rPr>
      <w:fldChar w:fldCharType="begin"/>
    </w:r>
    <w:r w:rsidR="00471CE5">
      <w:rPr>
        <w:rStyle w:val="PageNumber"/>
      </w:rPr>
      <w:instrText xml:space="preserve"> PAGE </w:instrText>
    </w:r>
    <w:r w:rsidR="00471CE5">
      <w:rPr>
        <w:rStyle w:val="PageNumber"/>
      </w:rPr>
      <w:fldChar w:fldCharType="separate"/>
    </w:r>
    <w:r w:rsidR="006F7018">
      <w:rPr>
        <w:rStyle w:val="PageNumber"/>
        <w:noProof/>
      </w:rPr>
      <w:t>1</w:t>
    </w:r>
    <w:r w:rsidR="00471CE5">
      <w:rPr>
        <w:rStyle w:val="PageNumber"/>
      </w:rPr>
      <w:fldChar w:fldCharType="end"/>
    </w:r>
  </w:p>
  <w:p w14:paraId="1D4EA09F" w14:textId="77777777" w:rsidR="00471CE5" w:rsidRDefault="00471CE5" w:rsidP="00EF6661">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D1DE4" w14:textId="77777777" w:rsidR="00524687" w:rsidRDefault="00524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88BD4" w14:textId="77777777" w:rsidR="00705C53" w:rsidRDefault="00705C53">
      <w:r>
        <w:separator/>
      </w:r>
    </w:p>
  </w:footnote>
  <w:footnote w:type="continuationSeparator" w:id="0">
    <w:p w14:paraId="5B09A063" w14:textId="77777777" w:rsidR="00705C53" w:rsidRDefault="00705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B8F6" w14:textId="77777777" w:rsidR="00524687" w:rsidRDefault="005246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04AB" w14:textId="77777777" w:rsidR="00524687" w:rsidRDefault="005246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13A1" w14:textId="77777777" w:rsidR="00524687" w:rsidRDefault="00524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86122C"/>
    <w:multiLevelType w:val="hybridMultilevel"/>
    <w:tmpl w:val="FA0E93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435984">
    <w:abstractNumId w:val="2"/>
  </w:num>
  <w:num w:numId="2" w16cid:durableId="517933590">
    <w:abstractNumId w:val="0"/>
  </w:num>
  <w:num w:numId="3" w16cid:durableId="837111136">
    <w:abstractNumId w:val="1"/>
  </w:num>
  <w:num w:numId="4" w16cid:durableId="248732054">
    <w:abstractNumId w:val="3"/>
  </w:num>
  <w:num w:numId="5" w16cid:durableId="704259702">
    <w:abstractNumId w:val="9"/>
  </w:num>
  <w:num w:numId="6" w16cid:durableId="986056879">
    <w:abstractNumId w:val="10"/>
  </w:num>
  <w:num w:numId="7" w16cid:durableId="1683362898">
    <w:abstractNumId w:val="6"/>
  </w:num>
  <w:num w:numId="8" w16cid:durableId="1038354550">
    <w:abstractNumId w:val="5"/>
  </w:num>
  <w:num w:numId="9" w16cid:durableId="964967809">
    <w:abstractNumId w:val="8"/>
  </w:num>
  <w:num w:numId="10" w16cid:durableId="894046438">
    <w:abstractNumId w:val="7"/>
  </w:num>
  <w:num w:numId="11" w16cid:durableId="1821388950">
    <w:abstractNumId w:val="4"/>
  </w:num>
  <w:num w:numId="12" w16cid:durableId="9369045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127ED"/>
    <w:rsid w:val="00021C86"/>
    <w:rsid w:val="0003395A"/>
    <w:rsid w:val="00041661"/>
    <w:rsid w:val="000558EF"/>
    <w:rsid w:val="00057BB0"/>
    <w:rsid w:val="00070308"/>
    <w:rsid w:val="00080D3A"/>
    <w:rsid w:val="000823AA"/>
    <w:rsid w:val="00082743"/>
    <w:rsid w:val="000837C7"/>
    <w:rsid w:val="00085864"/>
    <w:rsid w:val="00091BA0"/>
    <w:rsid w:val="000A20E4"/>
    <w:rsid w:val="000B06B2"/>
    <w:rsid w:val="000B4175"/>
    <w:rsid w:val="000C015D"/>
    <w:rsid w:val="000E2471"/>
    <w:rsid w:val="000E458D"/>
    <w:rsid w:val="000E4A97"/>
    <w:rsid w:val="000E715A"/>
    <w:rsid w:val="000F2BA6"/>
    <w:rsid w:val="000F2ED9"/>
    <w:rsid w:val="000F43E3"/>
    <w:rsid w:val="000F4F69"/>
    <w:rsid w:val="000F65D1"/>
    <w:rsid w:val="00101212"/>
    <w:rsid w:val="00103640"/>
    <w:rsid w:val="00105738"/>
    <w:rsid w:val="0011751D"/>
    <w:rsid w:val="00134A35"/>
    <w:rsid w:val="00137482"/>
    <w:rsid w:val="0014379C"/>
    <w:rsid w:val="00160588"/>
    <w:rsid w:val="00170605"/>
    <w:rsid w:val="001742C3"/>
    <w:rsid w:val="00185453"/>
    <w:rsid w:val="001A283A"/>
    <w:rsid w:val="001C0C82"/>
    <w:rsid w:val="001C1E08"/>
    <w:rsid w:val="001C63E9"/>
    <w:rsid w:val="001D04EC"/>
    <w:rsid w:val="001D0D1B"/>
    <w:rsid w:val="001D176B"/>
    <w:rsid w:val="001D20B3"/>
    <w:rsid w:val="001E287E"/>
    <w:rsid w:val="001E2B1C"/>
    <w:rsid w:val="001E3BCF"/>
    <w:rsid w:val="001F7568"/>
    <w:rsid w:val="001F7DFF"/>
    <w:rsid w:val="002002E2"/>
    <w:rsid w:val="002052BE"/>
    <w:rsid w:val="0021253F"/>
    <w:rsid w:val="0021260F"/>
    <w:rsid w:val="00217122"/>
    <w:rsid w:val="00217322"/>
    <w:rsid w:val="00217A6D"/>
    <w:rsid w:val="00220F5D"/>
    <w:rsid w:val="00230574"/>
    <w:rsid w:val="0023622E"/>
    <w:rsid w:val="0025504A"/>
    <w:rsid w:val="00260B00"/>
    <w:rsid w:val="00267897"/>
    <w:rsid w:val="002711E6"/>
    <w:rsid w:val="002904C8"/>
    <w:rsid w:val="002D11B2"/>
    <w:rsid w:val="002D549A"/>
    <w:rsid w:val="002E3481"/>
    <w:rsid w:val="002F4623"/>
    <w:rsid w:val="003006F2"/>
    <w:rsid w:val="00303E94"/>
    <w:rsid w:val="00304151"/>
    <w:rsid w:val="0031503C"/>
    <w:rsid w:val="0032011A"/>
    <w:rsid w:val="00323F9D"/>
    <w:rsid w:val="0034322D"/>
    <w:rsid w:val="00353E9E"/>
    <w:rsid w:val="003557FF"/>
    <w:rsid w:val="00360300"/>
    <w:rsid w:val="00360A9E"/>
    <w:rsid w:val="00366DA7"/>
    <w:rsid w:val="00373633"/>
    <w:rsid w:val="00380928"/>
    <w:rsid w:val="0038306A"/>
    <w:rsid w:val="00386B78"/>
    <w:rsid w:val="003C1216"/>
    <w:rsid w:val="003C3840"/>
    <w:rsid w:val="003D56E3"/>
    <w:rsid w:val="003E4CAB"/>
    <w:rsid w:val="003E59BF"/>
    <w:rsid w:val="003E67E5"/>
    <w:rsid w:val="003E68C9"/>
    <w:rsid w:val="003F57CE"/>
    <w:rsid w:val="003F666C"/>
    <w:rsid w:val="00401998"/>
    <w:rsid w:val="004128FF"/>
    <w:rsid w:val="00427966"/>
    <w:rsid w:val="00446B25"/>
    <w:rsid w:val="004475F9"/>
    <w:rsid w:val="0045361D"/>
    <w:rsid w:val="00462051"/>
    <w:rsid w:val="00465900"/>
    <w:rsid w:val="00471CE5"/>
    <w:rsid w:val="0047584B"/>
    <w:rsid w:val="004A0BAB"/>
    <w:rsid w:val="004A1FF5"/>
    <w:rsid w:val="004B5A22"/>
    <w:rsid w:val="004C09DA"/>
    <w:rsid w:val="004C16DB"/>
    <w:rsid w:val="004E6244"/>
    <w:rsid w:val="004F0578"/>
    <w:rsid w:val="004F61D5"/>
    <w:rsid w:val="0050171A"/>
    <w:rsid w:val="00517111"/>
    <w:rsid w:val="00524687"/>
    <w:rsid w:val="005246BE"/>
    <w:rsid w:val="00563FFF"/>
    <w:rsid w:val="00564F7F"/>
    <w:rsid w:val="005677B8"/>
    <w:rsid w:val="00577BCC"/>
    <w:rsid w:val="005810CA"/>
    <w:rsid w:val="005960E2"/>
    <w:rsid w:val="00596453"/>
    <w:rsid w:val="005A7F37"/>
    <w:rsid w:val="005B602E"/>
    <w:rsid w:val="005C4C5F"/>
    <w:rsid w:val="005D06FE"/>
    <w:rsid w:val="005D2709"/>
    <w:rsid w:val="005E0350"/>
    <w:rsid w:val="005E1210"/>
    <w:rsid w:val="005E46E4"/>
    <w:rsid w:val="005F03E1"/>
    <w:rsid w:val="006043A9"/>
    <w:rsid w:val="00610B1B"/>
    <w:rsid w:val="00610F9A"/>
    <w:rsid w:val="0064483D"/>
    <w:rsid w:val="006643DC"/>
    <w:rsid w:val="006648E1"/>
    <w:rsid w:val="006703EB"/>
    <w:rsid w:val="00675171"/>
    <w:rsid w:val="006B20DC"/>
    <w:rsid w:val="006B2B8B"/>
    <w:rsid w:val="006B404F"/>
    <w:rsid w:val="006E2B09"/>
    <w:rsid w:val="006F7018"/>
    <w:rsid w:val="00700F1F"/>
    <w:rsid w:val="00701A07"/>
    <w:rsid w:val="00705C53"/>
    <w:rsid w:val="00723DE0"/>
    <w:rsid w:val="00732595"/>
    <w:rsid w:val="00732F78"/>
    <w:rsid w:val="007534B0"/>
    <w:rsid w:val="0075466C"/>
    <w:rsid w:val="00774921"/>
    <w:rsid w:val="00782E65"/>
    <w:rsid w:val="007A0EEF"/>
    <w:rsid w:val="007A7D23"/>
    <w:rsid w:val="007B40D6"/>
    <w:rsid w:val="007B5DC1"/>
    <w:rsid w:val="007B6599"/>
    <w:rsid w:val="007C7CD2"/>
    <w:rsid w:val="007D3153"/>
    <w:rsid w:val="007D69B5"/>
    <w:rsid w:val="007D76AA"/>
    <w:rsid w:val="007E0D71"/>
    <w:rsid w:val="007E64D9"/>
    <w:rsid w:val="007F1CCD"/>
    <w:rsid w:val="007F6A8C"/>
    <w:rsid w:val="008016C9"/>
    <w:rsid w:val="00805E51"/>
    <w:rsid w:val="00811312"/>
    <w:rsid w:val="00812324"/>
    <w:rsid w:val="00826508"/>
    <w:rsid w:val="0082709C"/>
    <w:rsid w:val="008270DF"/>
    <w:rsid w:val="00843FE8"/>
    <w:rsid w:val="00861DA2"/>
    <w:rsid w:val="0086500C"/>
    <w:rsid w:val="008656A6"/>
    <w:rsid w:val="00865C2F"/>
    <w:rsid w:val="00875210"/>
    <w:rsid w:val="00883703"/>
    <w:rsid w:val="00883D54"/>
    <w:rsid w:val="008869D6"/>
    <w:rsid w:val="00894437"/>
    <w:rsid w:val="00897D48"/>
    <w:rsid w:val="008A641F"/>
    <w:rsid w:val="008A6901"/>
    <w:rsid w:val="008A7F65"/>
    <w:rsid w:val="008B7CB8"/>
    <w:rsid w:val="008C26B3"/>
    <w:rsid w:val="008F141A"/>
    <w:rsid w:val="00906C6A"/>
    <w:rsid w:val="00907ACD"/>
    <w:rsid w:val="00914273"/>
    <w:rsid w:val="009279BF"/>
    <w:rsid w:val="00935271"/>
    <w:rsid w:val="0093729B"/>
    <w:rsid w:val="00951002"/>
    <w:rsid w:val="00951C86"/>
    <w:rsid w:val="00953D62"/>
    <w:rsid w:val="00987775"/>
    <w:rsid w:val="009B52B9"/>
    <w:rsid w:val="009B653D"/>
    <w:rsid w:val="009C1445"/>
    <w:rsid w:val="009C5854"/>
    <w:rsid w:val="009D6B6B"/>
    <w:rsid w:val="009F2B37"/>
    <w:rsid w:val="00A0048E"/>
    <w:rsid w:val="00A110B0"/>
    <w:rsid w:val="00A1115E"/>
    <w:rsid w:val="00A12313"/>
    <w:rsid w:val="00A21B8D"/>
    <w:rsid w:val="00A22908"/>
    <w:rsid w:val="00A23224"/>
    <w:rsid w:val="00A25B84"/>
    <w:rsid w:val="00A37E24"/>
    <w:rsid w:val="00A465E0"/>
    <w:rsid w:val="00A47C6F"/>
    <w:rsid w:val="00A5492F"/>
    <w:rsid w:val="00A60DC3"/>
    <w:rsid w:val="00A65484"/>
    <w:rsid w:val="00A776EF"/>
    <w:rsid w:val="00AB5AF6"/>
    <w:rsid w:val="00AF09E1"/>
    <w:rsid w:val="00AF229D"/>
    <w:rsid w:val="00AF2EBF"/>
    <w:rsid w:val="00B05D8A"/>
    <w:rsid w:val="00B06767"/>
    <w:rsid w:val="00B21761"/>
    <w:rsid w:val="00B311FF"/>
    <w:rsid w:val="00B33359"/>
    <w:rsid w:val="00B33747"/>
    <w:rsid w:val="00B36891"/>
    <w:rsid w:val="00B45490"/>
    <w:rsid w:val="00B5520C"/>
    <w:rsid w:val="00B55B52"/>
    <w:rsid w:val="00B61E0B"/>
    <w:rsid w:val="00B658C4"/>
    <w:rsid w:val="00B67910"/>
    <w:rsid w:val="00B837D6"/>
    <w:rsid w:val="00B865DB"/>
    <w:rsid w:val="00B921E0"/>
    <w:rsid w:val="00B94418"/>
    <w:rsid w:val="00BA1A44"/>
    <w:rsid w:val="00BA611B"/>
    <w:rsid w:val="00BC4D68"/>
    <w:rsid w:val="00BE2D35"/>
    <w:rsid w:val="00BE387B"/>
    <w:rsid w:val="00BF521A"/>
    <w:rsid w:val="00C04A0A"/>
    <w:rsid w:val="00C231CF"/>
    <w:rsid w:val="00C35CC1"/>
    <w:rsid w:val="00C40313"/>
    <w:rsid w:val="00C5439E"/>
    <w:rsid w:val="00C56196"/>
    <w:rsid w:val="00C65207"/>
    <w:rsid w:val="00C67B9D"/>
    <w:rsid w:val="00C67BA5"/>
    <w:rsid w:val="00C91CD1"/>
    <w:rsid w:val="00CA706C"/>
    <w:rsid w:val="00CB7C2C"/>
    <w:rsid w:val="00CC7982"/>
    <w:rsid w:val="00CD0745"/>
    <w:rsid w:val="00CD3C90"/>
    <w:rsid w:val="00CD3ED9"/>
    <w:rsid w:val="00CD6B37"/>
    <w:rsid w:val="00CF4175"/>
    <w:rsid w:val="00D07A21"/>
    <w:rsid w:val="00D12263"/>
    <w:rsid w:val="00D123C1"/>
    <w:rsid w:val="00D1605A"/>
    <w:rsid w:val="00D234FD"/>
    <w:rsid w:val="00D34BEF"/>
    <w:rsid w:val="00D371D3"/>
    <w:rsid w:val="00D5066D"/>
    <w:rsid w:val="00D51B61"/>
    <w:rsid w:val="00D56571"/>
    <w:rsid w:val="00D64CFE"/>
    <w:rsid w:val="00D67DE0"/>
    <w:rsid w:val="00D74F66"/>
    <w:rsid w:val="00D779D3"/>
    <w:rsid w:val="00D9338F"/>
    <w:rsid w:val="00D9582C"/>
    <w:rsid w:val="00DA043A"/>
    <w:rsid w:val="00DA116C"/>
    <w:rsid w:val="00DA6874"/>
    <w:rsid w:val="00DB0B64"/>
    <w:rsid w:val="00DB419A"/>
    <w:rsid w:val="00DB590B"/>
    <w:rsid w:val="00DB7D7F"/>
    <w:rsid w:val="00DC195F"/>
    <w:rsid w:val="00DE35C3"/>
    <w:rsid w:val="00DE6006"/>
    <w:rsid w:val="00E073E8"/>
    <w:rsid w:val="00E07418"/>
    <w:rsid w:val="00E11D29"/>
    <w:rsid w:val="00E1250E"/>
    <w:rsid w:val="00E1588B"/>
    <w:rsid w:val="00E37C9F"/>
    <w:rsid w:val="00E41397"/>
    <w:rsid w:val="00E50284"/>
    <w:rsid w:val="00E5111B"/>
    <w:rsid w:val="00E557B8"/>
    <w:rsid w:val="00E603AD"/>
    <w:rsid w:val="00E62A63"/>
    <w:rsid w:val="00E766AE"/>
    <w:rsid w:val="00E77D82"/>
    <w:rsid w:val="00EA0B22"/>
    <w:rsid w:val="00EA246B"/>
    <w:rsid w:val="00EA3454"/>
    <w:rsid w:val="00EB2390"/>
    <w:rsid w:val="00EB2786"/>
    <w:rsid w:val="00EB3D35"/>
    <w:rsid w:val="00ED43BB"/>
    <w:rsid w:val="00EF1E93"/>
    <w:rsid w:val="00EF6661"/>
    <w:rsid w:val="00F25441"/>
    <w:rsid w:val="00F33643"/>
    <w:rsid w:val="00F47DE0"/>
    <w:rsid w:val="00F5146E"/>
    <w:rsid w:val="00F547C0"/>
    <w:rsid w:val="00F61718"/>
    <w:rsid w:val="00F62A6F"/>
    <w:rsid w:val="00F6410E"/>
    <w:rsid w:val="00F64C7E"/>
    <w:rsid w:val="00F74EB6"/>
    <w:rsid w:val="00F80233"/>
    <w:rsid w:val="00F82982"/>
    <w:rsid w:val="00F91F93"/>
    <w:rsid w:val="00FA2CA5"/>
    <w:rsid w:val="00FA4209"/>
    <w:rsid w:val="00FB56E2"/>
    <w:rsid w:val="00FC5011"/>
    <w:rsid w:val="00FD4BD2"/>
    <w:rsid w:val="00FD54A5"/>
    <w:rsid w:val="00FD58BE"/>
    <w:rsid w:val="00FE6405"/>
    <w:rsid w:val="00FE646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37EF21"/>
  <w15:chartTrackingRefBased/>
  <w15:docId w15:val="{6C59959E-F45E-4F0A-A2BE-802530F0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character" w:styleId="UnresolvedMention">
    <w:name w:val="Unresolved Mention"/>
    <w:basedOn w:val="DefaultParagraphFont"/>
    <w:uiPriority w:val="99"/>
    <w:semiHidden/>
    <w:unhideWhenUsed/>
    <w:rsid w:val="00475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so20022.org/about-iso-20022/governance" TargetMode="External"/><Relationship Id="rId13" Type="http://schemas.openxmlformats.org/officeDocument/2006/relationships/hyperlink" Target="http://www.iso20022.org/securities_standards_evaluation_group.page?" TargetMode="External"/><Relationship Id="rId18" Type="http://schemas.openxmlformats.org/officeDocument/2006/relationships/hyperlink" Target="https://www.iso20022.org/sites/default/files/2022-09/ISO20022Governance.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iso20022.org/registration_management_group.page" TargetMode="External"/><Relationship Id="rId12" Type="http://schemas.openxmlformats.org/officeDocument/2006/relationships/hyperlink" Target="http://www.iso20022.org/securities_standards_evaluation_group.page?" TargetMode="External"/><Relationship Id="rId17" Type="http://schemas.openxmlformats.org/officeDocument/2006/relationships/hyperlink" Target="http://www.iso20022.org/technical_support_group.page"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iso20022.org/fx_standards_evaluation_group.pag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o20022.org/payments_standards_evaluation_group.page?"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iso20022.org/trade_services_standards_evaluation_group.page?" TargetMode="External"/><Relationship Id="rId23" Type="http://schemas.openxmlformats.org/officeDocument/2006/relationships/footer" Target="footer2.xml"/><Relationship Id="rId10" Type="http://schemas.openxmlformats.org/officeDocument/2006/relationships/hyperlink" Target="http://www.iso20022.org/registration_management_group.page" TargetMode="External"/><Relationship Id="rId19" Type="http://schemas.openxmlformats.org/officeDocument/2006/relationships/hyperlink" Target="https://www.iso20022.org/sites/default/files/2020-12/ISO20022RegistrationProcedures.pdf" TargetMode="External"/><Relationship Id="rId4" Type="http://schemas.openxmlformats.org/officeDocument/2006/relationships/webSettings" Target="webSettings.xml"/><Relationship Id="rId9" Type="http://schemas.openxmlformats.org/officeDocument/2006/relationships/hyperlink" Target="mailto:iso20022ra@iso20022.org" TargetMode="External"/><Relationship Id="rId14" Type="http://schemas.openxmlformats.org/officeDocument/2006/relationships/hyperlink" Target="http://www.iso20022.org/cards_standards_evaluation_group.page?"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3</Pages>
  <Words>1060</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BUSINESS JUSTIFICATION</vt:lpstr>
    </vt:vector>
  </TitlesOfParts>
  <Company>S.W.I.F.T. sc</Company>
  <LinksUpToDate>false</LinksUpToDate>
  <CharactersWithSpaces>6881</CharactersWithSpaces>
  <SharedDoc>false</SharedDoc>
  <HLinks>
    <vt:vector size="78" baseType="variant">
      <vt:variant>
        <vt:i4>589904</vt:i4>
      </vt:variant>
      <vt:variant>
        <vt:i4>36</vt:i4>
      </vt:variant>
      <vt:variant>
        <vt:i4>0</vt:i4>
      </vt:variant>
      <vt:variant>
        <vt:i4>5</vt:i4>
      </vt:variant>
      <vt:variant>
        <vt:lpwstr>http://www.iso20022.org/documents/general/ISO20022RegistrationProcedures.pdf</vt:lpwstr>
      </vt:variant>
      <vt:variant>
        <vt:lpwstr/>
      </vt:variant>
      <vt:variant>
        <vt:i4>786516</vt:i4>
      </vt:variant>
      <vt:variant>
        <vt:i4>33</vt:i4>
      </vt:variant>
      <vt:variant>
        <vt:i4>0</vt:i4>
      </vt:variant>
      <vt:variant>
        <vt:i4>5</vt:i4>
      </vt:variant>
      <vt:variant>
        <vt:lpwstr>http://www.iso20022.org/documents/general/ISO20022Governance.pdf</vt:lpwstr>
      </vt:variant>
      <vt:variant>
        <vt:lpwstr/>
      </vt:variant>
      <vt:variant>
        <vt:i4>196634</vt:i4>
      </vt:variant>
      <vt:variant>
        <vt:i4>30</vt:i4>
      </vt:variant>
      <vt:variant>
        <vt:i4>0</vt:i4>
      </vt:variant>
      <vt:variant>
        <vt:i4>5</vt:i4>
      </vt:variant>
      <vt:variant>
        <vt:lpwstr>http://www.iso20022.org/technical_support_group.page</vt:lpwstr>
      </vt:variant>
      <vt:variant>
        <vt:lpwstr/>
      </vt:variant>
      <vt:variant>
        <vt:i4>4915313</vt:i4>
      </vt:variant>
      <vt:variant>
        <vt:i4>27</vt:i4>
      </vt:variant>
      <vt:variant>
        <vt:i4>0</vt:i4>
      </vt:variant>
      <vt:variant>
        <vt:i4>5</vt:i4>
      </vt:variant>
      <vt:variant>
        <vt:lpwstr>http://www.iso20022.org/fx_standards_evaluation_group.page?</vt:lpwstr>
      </vt:variant>
      <vt:variant>
        <vt:lpwstr/>
      </vt:variant>
      <vt:variant>
        <vt:i4>7929962</vt:i4>
      </vt:variant>
      <vt:variant>
        <vt:i4>24</vt:i4>
      </vt:variant>
      <vt:variant>
        <vt:i4>0</vt:i4>
      </vt:variant>
      <vt:variant>
        <vt:i4>5</vt:i4>
      </vt:variant>
      <vt:variant>
        <vt:lpwstr>http://www.iso20022.org/trade_services_standards_evaluation_group.page?</vt:lpwstr>
      </vt:variant>
      <vt:variant>
        <vt:lpwstr/>
      </vt:variant>
      <vt:variant>
        <vt:i4>6946838</vt:i4>
      </vt:variant>
      <vt:variant>
        <vt:i4>21</vt:i4>
      </vt:variant>
      <vt:variant>
        <vt:i4>0</vt:i4>
      </vt:variant>
      <vt:variant>
        <vt:i4>5</vt:i4>
      </vt:variant>
      <vt:variant>
        <vt:lpwstr>http://www.iso20022.org/cards_standards_evaluation_group.page?</vt:lpwstr>
      </vt:variant>
      <vt:variant>
        <vt:lpwstr/>
      </vt:variant>
      <vt:variant>
        <vt:i4>5242980</vt:i4>
      </vt:variant>
      <vt:variant>
        <vt:i4>18</vt:i4>
      </vt:variant>
      <vt:variant>
        <vt:i4>0</vt:i4>
      </vt:variant>
      <vt:variant>
        <vt:i4>5</vt:i4>
      </vt:variant>
      <vt:variant>
        <vt:lpwstr>http://www.iso20022.org/securities_standards_evaluation_group.page?</vt:lpwstr>
      </vt:variant>
      <vt:variant>
        <vt:lpwstr/>
      </vt:variant>
      <vt:variant>
        <vt:i4>5242980</vt:i4>
      </vt:variant>
      <vt:variant>
        <vt:i4>15</vt:i4>
      </vt:variant>
      <vt:variant>
        <vt:i4>0</vt:i4>
      </vt:variant>
      <vt:variant>
        <vt:i4>5</vt:i4>
      </vt:variant>
      <vt:variant>
        <vt:lpwstr>http://www.iso20022.org/securities_standards_evaluation_group.page?</vt:lpwstr>
      </vt:variant>
      <vt:variant>
        <vt:lpwstr/>
      </vt:variant>
      <vt:variant>
        <vt:i4>2228239</vt:i4>
      </vt:variant>
      <vt:variant>
        <vt:i4>12</vt:i4>
      </vt:variant>
      <vt:variant>
        <vt:i4>0</vt:i4>
      </vt:variant>
      <vt:variant>
        <vt:i4>5</vt:i4>
      </vt:variant>
      <vt:variant>
        <vt:lpwstr>http://www.iso20022.org/payments_standards_evaluation_group.page?</vt:lpwstr>
      </vt:variant>
      <vt:variant>
        <vt:lpwstr/>
      </vt:variant>
      <vt:variant>
        <vt:i4>5701712</vt:i4>
      </vt:variant>
      <vt:variant>
        <vt:i4>9</vt:i4>
      </vt:variant>
      <vt:variant>
        <vt:i4>0</vt:i4>
      </vt:variant>
      <vt:variant>
        <vt:i4>5</vt:i4>
      </vt:variant>
      <vt:variant>
        <vt:lpwstr>http://www.iso20022.org/registration_management_group.page</vt:lpwstr>
      </vt:variant>
      <vt:variant>
        <vt:lpwstr/>
      </vt:variant>
      <vt:variant>
        <vt:i4>2031664</vt:i4>
      </vt:variant>
      <vt:variant>
        <vt:i4>6</vt:i4>
      </vt:variant>
      <vt:variant>
        <vt:i4>0</vt:i4>
      </vt:variant>
      <vt:variant>
        <vt:i4>5</vt:i4>
      </vt:variant>
      <vt:variant>
        <vt:lpwstr>mailto:iso20022ra@iso20022.org</vt:lpwstr>
      </vt:variant>
      <vt:variant>
        <vt:lpwstr/>
      </vt:variant>
      <vt:variant>
        <vt:i4>1703955</vt:i4>
      </vt:variant>
      <vt:variant>
        <vt:i4>3</vt:i4>
      </vt:variant>
      <vt:variant>
        <vt:i4>0</vt:i4>
      </vt:variant>
      <vt:variant>
        <vt:i4>5</vt:i4>
      </vt:variant>
      <vt:variant>
        <vt:lpwstr>http://www.iso20022.org/development.page</vt:lpwstr>
      </vt:variant>
      <vt:variant>
        <vt:lpwstr/>
      </vt:variant>
      <vt:variant>
        <vt:i4>5701712</vt:i4>
      </vt:variant>
      <vt:variant>
        <vt:i4>0</vt:i4>
      </vt:variant>
      <vt:variant>
        <vt:i4>0</vt:i4>
      </vt:variant>
      <vt:variant>
        <vt:i4>5</vt:i4>
      </vt:variant>
      <vt:variant>
        <vt:lpwstr>http://www.iso20022.org/registration_management_group.page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dc:title>
  <dc:subject/>
  <dc:creator>jeloy</dc:creator>
  <cp:keywords/>
  <cp:lastModifiedBy>STEENO Aurelie</cp:lastModifiedBy>
  <cp:revision>5</cp:revision>
  <cp:lastPrinted>2012-01-13T08:37:00Z</cp:lastPrinted>
  <dcterms:created xsi:type="dcterms:W3CDTF">2023-06-21T09:25:00Z</dcterms:created>
  <dcterms:modified xsi:type="dcterms:W3CDTF">2024-05-23T08:01:00Z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2023-06-21T09:21:33Z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1f51584f-1db5-4057-9165-060618be9cdf</vt:lpwstr>
  </property>
  <property fmtid="{D5CDD505-2E9C-101B-9397-08002B2CF9AE}" pid="8" name="MSIP_Label_4868b825-edee-44ac-b7a2-e857f0213f31_ContentBits">
    <vt:lpwstr>0</vt:lpwstr>
  </property>
</Properties>
</file>