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052C" w14:textId="77777777" w:rsidR="00865C2F" w:rsidRPr="00865C2F" w:rsidRDefault="00DD37B4" w:rsidP="00865C2F">
      <w:pPr>
        <w:jc w:val="center"/>
        <w:rPr>
          <w:b/>
          <w:smallCaps/>
          <w:szCs w:val="24"/>
          <w:lang w:val="en-GB"/>
        </w:rPr>
      </w:pPr>
      <w:r>
        <w:rPr>
          <w:b/>
          <w:smallCaps/>
          <w:szCs w:val="24"/>
          <w:lang w:val="en-GB"/>
        </w:rPr>
        <w:t>Change Request</w:t>
      </w:r>
    </w:p>
    <w:p w14:paraId="288B1E69" w14:textId="77777777" w:rsidR="00F91F93" w:rsidRDefault="00324C6F" w:rsidP="00865C2F">
      <w:pPr>
        <w:jc w:val="center"/>
        <w:rPr>
          <w:b/>
          <w:smallCaps/>
          <w:szCs w:val="24"/>
          <w:lang w:val="en-GB"/>
        </w:rPr>
      </w:pPr>
      <w:r>
        <w:rPr>
          <w:b/>
          <w:smallCaps/>
          <w:szCs w:val="24"/>
          <w:lang w:val="en-GB"/>
        </w:rPr>
        <w:t xml:space="preserve">for the update of </w:t>
      </w:r>
      <w:r w:rsidR="00865C2F" w:rsidRPr="00865C2F">
        <w:rPr>
          <w:b/>
          <w:smallCaps/>
          <w:szCs w:val="24"/>
          <w:lang w:val="en-GB"/>
        </w:rPr>
        <w:t>ISO 20022 financial repository</w:t>
      </w:r>
      <w:r w:rsidR="00DD37B4">
        <w:rPr>
          <w:b/>
          <w:smallCaps/>
          <w:szCs w:val="24"/>
          <w:lang w:val="en-GB"/>
        </w:rPr>
        <w:t xml:space="preserve"> items</w:t>
      </w:r>
    </w:p>
    <w:p w14:paraId="7C1A692C" w14:textId="5798F3CB" w:rsidR="00577BCC" w:rsidRDefault="00865C2F" w:rsidP="00865C2F">
      <w:pPr>
        <w:rPr>
          <w:i/>
          <w:szCs w:val="24"/>
          <w:lang w:val="en-GB"/>
        </w:rPr>
      </w:pPr>
      <w:r>
        <w:rPr>
          <w:i/>
          <w:szCs w:val="24"/>
          <w:lang w:val="en-GB"/>
        </w:rPr>
        <w:t xml:space="preserve">Note: the purpose of this document is to give guidelines to </w:t>
      </w:r>
      <w:r w:rsidR="00E928F1">
        <w:rPr>
          <w:i/>
          <w:szCs w:val="24"/>
          <w:lang w:val="en-GB"/>
        </w:rPr>
        <w:t xml:space="preserve">parties </w:t>
      </w:r>
      <w:r w:rsidR="00706604">
        <w:rPr>
          <w:i/>
          <w:szCs w:val="24"/>
          <w:lang w:val="en-GB"/>
        </w:rPr>
        <w:t>who</w:t>
      </w:r>
      <w:r w:rsidR="00E928F1">
        <w:rPr>
          <w:i/>
          <w:szCs w:val="24"/>
          <w:lang w:val="en-GB"/>
        </w:rPr>
        <w:t xml:space="preserve"> want to introduce a request to change </w:t>
      </w:r>
      <w:r w:rsidR="00DD37B4">
        <w:rPr>
          <w:i/>
          <w:szCs w:val="24"/>
          <w:lang w:val="en-GB"/>
        </w:rPr>
        <w:t>a</w:t>
      </w:r>
      <w:r w:rsidR="00E928F1">
        <w:rPr>
          <w:i/>
          <w:szCs w:val="24"/>
          <w:lang w:val="en-GB"/>
        </w:rPr>
        <w:t>n</w:t>
      </w:r>
      <w:r w:rsidR="00DD37B4">
        <w:rPr>
          <w:i/>
          <w:szCs w:val="24"/>
          <w:lang w:val="en-GB"/>
        </w:rPr>
        <w:t xml:space="preserve"> </w:t>
      </w:r>
      <w:r>
        <w:rPr>
          <w:i/>
          <w:szCs w:val="24"/>
          <w:lang w:val="en-GB"/>
        </w:rPr>
        <w:t xml:space="preserve">existing </w:t>
      </w:r>
      <w:r w:rsidR="00324C6F">
        <w:rPr>
          <w:i/>
          <w:szCs w:val="24"/>
          <w:lang w:val="en-GB"/>
        </w:rPr>
        <w:t>ISO 20022</w:t>
      </w:r>
      <w:r>
        <w:rPr>
          <w:i/>
          <w:szCs w:val="24"/>
          <w:lang w:val="en-GB"/>
        </w:rPr>
        <w:t xml:space="preserve"> message</w:t>
      </w:r>
      <w:r w:rsidR="00E928F1">
        <w:rPr>
          <w:i/>
          <w:szCs w:val="24"/>
          <w:lang w:val="en-GB"/>
        </w:rPr>
        <w:t>(</w:t>
      </w:r>
      <w:r>
        <w:rPr>
          <w:i/>
          <w:szCs w:val="24"/>
          <w:lang w:val="en-GB"/>
        </w:rPr>
        <w:t>s</w:t>
      </w:r>
      <w:r w:rsidR="00523EA7">
        <w:rPr>
          <w:i/>
          <w:szCs w:val="24"/>
          <w:lang w:val="en-GB"/>
        </w:rPr>
        <w:t>) or</w:t>
      </w:r>
      <w:r>
        <w:rPr>
          <w:i/>
          <w:szCs w:val="24"/>
          <w:lang w:val="en-GB"/>
        </w:rPr>
        <w:t xml:space="preserve"> </w:t>
      </w:r>
      <w:r w:rsidR="00DD37B4">
        <w:rPr>
          <w:i/>
          <w:szCs w:val="24"/>
          <w:lang w:val="en-GB"/>
        </w:rPr>
        <w:t xml:space="preserve">update </w:t>
      </w:r>
      <w:r>
        <w:rPr>
          <w:i/>
          <w:szCs w:val="24"/>
          <w:lang w:val="en-GB"/>
        </w:rPr>
        <w:t xml:space="preserve">other items of the </w:t>
      </w:r>
      <w:r w:rsidR="00324C6F">
        <w:rPr>
          <w:i/>
          <w:szCs w:val="24"/>
          <w:lang w:val="en-GB"/>
        </w:rPr>
        <w:t>ISO 20022</w:t>
      </w:r>
      <w:r>
        <w:rPr>
          <w:i/>
          <w:szCs w:val="24"/>
          <w:lang w:val="en-GB"/>
        </w:rPr>
        <w:t xml:space="preserve"> financial repository.</w:t>
      </w:r>
      <w:r w:rsidR="00A5492F">
        <w:rPr>
          <w:i/>
          <w:szCs w:val="24"/>
          <w:lang w:val="en-GB"/>
        </w:rPr>
        <w:t xml:space="preserve"> Such </w:t>
      </w:r>
      <w:r w:rsidR="00E67D1B">
        <w:rPr>
          <w:i/>
          <w:szCs w:val="24"/>
          <w:lang w:val="en-GB"/>
        </w:rPr>
        <w:t xml:space="preserve">change </w:t>
      </w:r>
      <w:r w:rsidR="00A5492F">
        <w:rPr>
          <w:i/>
          <w:szCs w:val="24"/>
          <w:lang w:val="en-GB"/>
        </w:rPr>
        <w:t xml:space="preserve">requests are subject to the approval of </w:t>
      </w:r>
      <w:r w:rsidR="00E67D1B">
        <w:rPr>
          <w:i/>
          <w:szCs w:val="24"/>
          <w:lang w:val="en-GB"/>
        </w:rPr>
        <w:t>the ISO 20022 Standards Evaluation Group(s) in charge of the related message/item</w:t>
      </w:r>
      <w:r w:rsidR="005A1AA5">
        <w:rPr>
          <w:i/>
          <w:szCs w:val="24"/>
          <w:lang w:val="en-GB"/>
        </w:rPr>
        <w:t xml:space="preserve"> or to the approval of the Technical Support Group (TSG), if the requested change relates to the Business Application Header (BAH)</w:t>
      </w:r>
      <w:r w:rsidR="00A5492F">
        <w:rPr>
          <w:i/>
          <w:szCs w:val="24"/>
          <w:lang w:val="en-GB"/>
        </w:rPr>
        <w:t>.</w:t>
      </w:r>
      <w:r w:rsidR="00E7537D">
        <w:rPr>
          <w:i/>
          <w:szCs w:val="24"/>
          <w:lang w:val="en-GB"/>
        </w:rPr>
        <w:t xml:space="preserve"> Please consult the iso20022.org website for additional details on the </w:t>
      </w:r>
      <w:hyperlink r:id="rId12" w:history="1">
        <w:r w:rsidR="00E7537D">
          <w:rPr>
            <w:rStyle w:val="Hyperlink"/>
            <w:i/>
            <w:szCs w:val="24"/>
            <w:lang w:val="en-GB"/>
          </w:rPr>
          <w:t>maintenance</w:t>
        </w:r>
        <w:r w:rsidR="00E7537D" w:rsidRPr="001F7DFF">
          <w:rPr>
            <w:rStyle w:val="Hyperlink"/>
            <w:i/>
            <w:szCs w:val="24"/>
            <w:lang w:val="en-GB"/>
          </w:rPr>
          <w:t xml:space="preserve"> process</w:t>
        </w:r>
      </w:hyperlink>
      <w:r w:rsidR="00E928F1">
        <w:rPr>
          <w:i/>
          <w:szCs w:val="24"/>
          <w:lang w:val="en-GB"/>
        </w:rPr>
        <w:t>. C</w:t>
      </w:r>
      <w:r w:rsidR="00DD37B4">
        <w:rPr>
          <w:i/>
          <w:szCs w:val="24"/>
          <w:lang w:val="en-GB"/>
        </w:rPr>
        <w:t xml:space="preserve">hange requests </w:t>
      </w:r>
      <w:r w:rsidR="00A5492F">
        <w:rPr>
          <w:i/>
          <w:szCs w:val="24"/>
          <w:lang w:val="en-GB"/>
        </w:rPr>
        <w:t xml:space="preserve">are to be </w:t>
      </w:r>
      <w:r w:rsidR="00E0487B">
        <w:rPr>
          <w:i/>
          <w:szCs w:val="24"/>
          <w:lang w:val="en-GB"/>
        </w:rPr>
        <w:t xml:space="preserve">submitted </w:t>
      </w:r>
      <w:r w:rsidR="00A31BF8">
        <w:rPr>
          <w:i/>
          <w:szCs w:val="24"/>
          <w:lang w:val="en-GB"/>
        </w:rPr>
        <w:t>using the electronic form her</w:t>
      </w:r>
      <w:r w:rsidR="00F9034F">
        <w:rPr>
          <w:i/>
          <w:szCs w:val="24"/>
          <w:lang w:val="en-GB"/>
        </w:rPr>
        <w:t>e</w:t>
      </w:r>
      <w:r w:rsidR="00A31BF8">
        <w:rPr>
          <w:i/>
          <w:szCs w:val="24"/>
          <w:lang w:val="en-GB"/>
        </w:rPr>
        <w:t xml:space="preserve">: </w:t>
      </w:r>
      <w:hyperlink r:id="rId13" w:history="1">
        <w:r w:rsidR="00DB3A62" w:rsidRPr="00F9034F">
          <w:rPr>
            <w:rStyle w:val="Hyperlink"/>
            <w:i/>
            <w:iCs/>
          </w:rPr>
          <w:t>Maintenance of ISO 20022 message definitions request | ISO20022</w:t>
        </w:r>
      </w:hyperlink>
      <w:r w:rsidR="00E928F1">
        <w:rPr>
          <w:i/>
          <w:szCs w:val="24"/>
          <w:lang w:val="en-GB"/>
        </w:rPr>
        <w:t>. All change requests</w:t>
      </w:r>
      <w:r w:rsidR="0044313F">
        <w:rPr>
          <w:i/>
          <w:szCs w:val="24"/>
          <w:lang w:val="en-GB"/>
        </w:rPr>
        <w:t xml:space="preserve"> conforming to this template</w:t>
      </w:r>
      <w:r w:rsidR="00E928F1">
        <w:rPr>
          <w:i/>
          <w:szCs w:val="24"/>
          <w:lang w:val="en-GB"/>
        </w:rPr>
        <w:t xml:space="preserve"> received by </w:t>
      </w:r>
      <w:r w:rsidR="008265E8">
        <w:rPr>
          <w:i/>
          <w:szCs w:val="24"/>
          <w:lang w:val="en-GB"/>
        </w:rPr>
        <w:t>June</w:t>
      </w:r>
      <w:r w:rsidR="00E928F1">
        <w:rPr>
          <w:i/>
          <w:szCs w:val="24"/>
          <w:lang w:val="en-GB"/>
        </w:rPr>
        <w:t xml:space="preserve"> 1</w:t>
      </w:r>
      <w:r w:rsidR="00E928F1" w:rsidRPr="00E928F1">
        <w:rPr>
          <w:i/>
          <w:szCs w:val="24"/>
          <w:vertAlign w:val="superscript"/>
          <w:lang w:val="en-GB"/>
        </w:rPr>
        <w:t>st</w:t>
      </w:r>
      <w:r w:rsidR="00E928F1">
        <w:rPr>
          <w:i/>
          <w:szCs w:val="24"/>
          <w:lang w:val="en-GB"/>
        </w:rPr>
        <w:t xml:space="preserve"> will be considered for </w:t>
      </w:r>
      <w:r w:rsidR="000408BA">
        <w:rPr>
          <w:i/>
          <w:szCs w:val="24"/>
          <w:lang w:val="en-GB"/>
        </w:rPr>
        <w:t>development</w:t>
      </w:r>
      <w:r w:rsidR="00E928F1">
        <w:rPr>
          <w:i/>
          <w:szCs w:val="24"/>
          <w:lang w:val="en-GB"/>
        </w:rPr>
        <w:t xml:space="preserve"> in the following yearly ISO 20022 maintenance cycle</w:t>
      </w:r>
      <w:r w:rsidR="00C52ABE">
        <w:rPr>
          <w:i/>
          <w:szCs w:val="24"/>
          <w:lang w:val="en-GB"/>
        </w:rPr>
        <w:t xml:space="preserve"> </w:t>
      </w:r>
      <w:r w:rsidR="000408BA">
        <w:rPr>
          <w:i/>
          <w:szCs w:val="24"/>
          <w:lang w:val="en-GB"/>
        </w:rPr>
        <w:t xml:space="preserve">which completes with publication of new message versions in </w:t>
      </w:r>
      <w:r w:rsidR="008265E8">
        <w:rPr>
          <w:i/>
          <w:szCs w:val="24"/>
          <w:lang w:val="en-GB"/>
        </w:rPr>
        <w:t>April</w:t>
      </w:r>
      <w:r w:rsidR="00594A5F">
        <w:rPr>
          <w:i/>
          <w:szCs w:val="24"/>
          <w:lang w:val="en-GB"/>
        </w:rPr>
        <w:t>/</w:t>
      </w:r>
      <w:r w:rsidR="008265E8">
        <w:rPr>
          <w:i/>
          <w:szCs w:val="24"/>
          <w:lang w:val="en-GB"/>
        </w:rPr>
        <w:t>May</w:t>
      </w:r>
      <w:r w:rsidR="000408BA">
        <w:rPr>
          <w:i/>
          <w:szCs w:val="24"/>
          <w:lang w:val="en-GB"/>
        </w:rPr>
        <w:t xml:space="preserve"> of the following year</w:t>
      </w:r>
      <w:r w:rsidR="00E928F1">
        <w:rPr>
          <w:i/>
          <w:szCs w:val="24"/>
          <w:lang w:val="en-GB"/>
        </w:rPr>
        <w:t>.</w:t>
      </w:r>
      <w:r w:rsidR="00DD37B4">
        <w:rPr>
          <w:i/>
          <w:szCs w:val="24"/>
          <w:lang w:val="en-GB"/>
        </w:rPr>
        <w:t xml:space="preserve"> </w:t>
      </w:r>
    </w:p>
    <w:p w14:paraId="1C41C4AF" w14:textId="77777777" w:rsidR="00865C2F" w:rsidRDefault="0006293F" w:rsidP="00C656B1">
      <w:pPr>
        <w:numPr>
          <w:ilvl w:val="0"/>
          <w:numId w:val="6"/>
        </w:numPr>
        <w:rPr>
          <w:b/>
          <w:szCs w:val="24"/>
          <w:lang w:val="en-GB"/>
        </w:rPr>
      </w:pPr>
      <w:r>
        <w:rPr>
          <w:b/>
          <w:szCs w:val="24"/>
          <w:lang w:val="en-GB"/>
        </w:rPr>
        <w:t xml:space="preserve">Origin of the </w:t>
      </w:r>
      <w:r w:rsidR="00D123C1">
        <w:rPr>
          <w:b/>
          <w:szCs w:val="24"/>
          <w:lang w:val="en-GB"/>
        </w:rPr>
        <w:t>request:</w:t>
      </w:r>
    </w:p>
    <w:p w14:paraId="22231F41" w14:textId="6AC51D2D" w:rsidR="000408BA" w:rsidRDefault="008438AF" w:rsidP="008438AF">
      <w:pPr>
        <w:rPr>
          <w:szCs w:val="24"/>
          <w:lang w:val="en-GB"/>
        </w:rPr>
      </w:pPr>
      <w:r w:rsidRPr="008438AF">
        <w:rPr>
          <w:i/>
          <w:szCs w:val="24"/>
          <w:lang w:val="en-GB"/>
        </w:rPr>
        <w:t>A.1 Submitter</w:t>
      </w:r>
      <w:r>
        <w:rPr>
          <w:szCs w:val="24"/>
          <w:lang w:val="en-GB"/>
        </w:rPr>
        <w:t xml:space="preserve">: </w:t>
      </w:r>
      <w:r w:rsidR="002F6573">
        <w:rPr>
          <w:rFonts w:hint="eastAsia"/>
          <w:szCs w:val="24"/>
          <w:lang w:val="en-GB" w:eastAsia="zh-CN"/>
        </w:rPr>
        <w:t>Frank Chen (Individual)</w:t>
      </w:r>
      <w:r>
        <w:rPr>
          <w:szCs w:val="24"/>
          <w:lang w:val="en-GB"/>
        </w:rPr>
        <w:t xml:space="preserve">. </w:t>
      </w:r>
    </w:p>
    <w:p w14:paraId="3872C480" w14:textId="7C0F3435" w:rsidR="008438AF" w:rsidRDefault="000408BA" w:rsidP="008438AF">
      <w:pPr>
        <w:rPr>
          <w:szCs w:val="24"/>
          <w:lang w:val="en-GB" w:eastAsia="zh-CN"/>
        </w:rPr>
      </w:pPr>
      <w:r w:rsidRPr="000408BA">
        <w:rPr>
          <w:i/>
          <w:szCs w:val="24"/>
          <w:lang w:val="en-GB"/>
        </w:rPr>
        <w:t xml:space="preserve">A.2 </w:t>
      </w:r>
      <w:r w:rsidR="00CC68E1">
        <w:rPr>
          <w:i/>
          <w:szCs w:val="24"/>
          <w:lang w:val="en-GB"/>
        </w:rPr>
        <w:t>C</w:t>
      </w:r>
      <w:r w:rsidRPr="000408BA">
        <w:rPr>
          <w:i/>
          <w:szCs w:val="24"/>
          <w:lang w:val="en-GB"/>
        </w:rPr>
        <w:t>ontact person:</w:t>
      </w:r>
      <w:r w:rsidR="002F6573">
        <w:rPr>
          <w:rFonts w:hint="eastAsia"/>
          <w:i/>
          <w:szCs w:val="24"/>
          <w:lang w:val="en-GB" w:eastAsia="zh-CN"/>
        </w:rPr>
        <w:t xml:space="preserve"> </w:t>
      </w:r>
      <w:r w:rsidR="002F6573" w:rsidRPr="002F6573">
        <w:rPr>
          <w:i/>
          <w:szCs w:val="24"/>
          <w:lang w:val="en-GB" w:eastAsia="zh-CN"/>
        </w:rPr>
        <w:t>frank.j.chen@hsbc.com.cn</w:t>
      </w:r>
    </w:p>
    <w:p w14:paraId="25E92BB5" w14:textId="6E52CD10" w:rsidR="00577BCC" w:rsidRDefault="008438AF" w:rsidP="008438AF">
      <w:pPr>
        <w:rPr>
          <w:szCs w:val="24"/>
          <w:lang w:val="en-GB"/>
        </w:rPr>
      </w:pPr>
      <w:r w:rsidRPr="008438AF">
        <w:rPr>
          <w:i/>
          <w:szCs w:val="24"/>
          <w:lang w:val="en-GB"/>
        </w:rPr>
        <w:t xml:space="preserve"> A.</w:t>
      </w:r>
      <w:r w:rsidR="000408BA">
        <w:rPr>
          <w:i/>
          <w:szCs w:val="24"/>
          <w:lang w:val="en-GB"/>
        </w:rPr>
        <w:t>3</w:t>
      </w:r>
      <w:r w:rsidRPr="008438AF">
        <w:rPr>
          <w:i/>
          <w:szCs w:val="24"/>
          <w:lang w:val="en-GB"/>
        </w:rPr>
        <w:t xml:space="preserve"> </w:t>
      </w:r>
      <w:r w:rsidR="0006293F" w:rsidRPr="008438AF">
        <w:rPr>
          <w:i/>
          <w:szCs w:val="24"/>
          <w:lang w:val="en-GB"/>
        </w:rPr>
        <w:t>Sponsors</w:t>
      </w:r>
      <w:r w:rsidR="0006293F" w:rsidRPr="008438AF">
        <w:rPr>
          <w:szCs w:val="24"/>
          <w:lang w:val="en-GB"/>
        </w:rPr>
        <w:t>:</w:t>
      </w:r>
      <w:r>
        <w:rPr>
          <w:szCs w:val="24"/>
          <w:lang w:val="en-GB"/>
        </w:rPr>
        <w:t xml:space="preserve"> </w:t>
      </w:r>
    </w:p>
    <w:p w14:paraId="7D3E83FC" w14:textId="77777777" w:rsidR="00854FA6" w:rsidRDefault="00854FA6" w:rsidP="00854FA6">
      <w:pPr>
        <w:numPr>
          <w:ilvl w:val="0"/>
          <w:numId w:val="6"/>
        </w:numPr>
        <w:rPr>
          <w:b/>
          <w:lang w:val="en-GB"/>
        </w:rPr>
      </w:pPr>
      <w:r>
        <w:rPr>
          <w:b/>
          <w:lang w:val="en-GB"/>
        </w:rPr>
        <w:t>Related m</w:t>
      </w:r>
      <w:r w:rsidRPr="00451986">
        <w:rPr>
          <w:b/>
          <w:lang w:val="en-GB"/>
        </w:rPr>
        <w:t>essages:</w:t>
      </w:r>
    </w:p>
    <w:p w14:paraId="3E66D45C" w14:textId="210A1940" w:rsidR="00854FA6" w:rsidRPr="00451986" w:rsidRDefault="002F6573" w:rsidP="002F6573">
      <w:pPr>
        <w:ind w:left="240" w:hangingChars="100" w:hanging="240"/>
        <w:rPr>
          <w:b/>
          <w:lang w:val="en-GB"/>
        </w:rPr>
      </w:pPr>
      <w:r>
        <w:rPr>
          <w:rFonts w:hint="eastAsia"/>
          <w:lang w:val="en-GB" w:eastAsia="zh-CN"/>
        </w:rPr>
        <w:t>Account Management - acmt.009.001.04 -</w:t>
      </w:r>
      <w:r w:rsidRPr="002F6573">
        <w:rPr>
          <w:lang w:eastAsia="zh-CN"/>
        </w:rPr>
        <w:t>AccountOpeningAdditionalInformationRequestV04</w:t>
      </w:r>
      <w:r w:rsidR="00854FA6">
        <w:rPr>
          <w:szCs w:val="24"/>
          <w:lang w:val="en-GB"/>
        </w:rPr>
        <w:t xml:space="preserve">.    </w:t>
      </w:r>
    </w:p>
    <w:p w14:paraId="09EDAEAF" w14:textId="77777777" w:rsidR="00854FA6" w:rsidRDefault="006D4A37" w:rsidP="00854FA6">
      <w:pPr>
        <w:numPr>
          <w:ilvl w:val="0"/>
          <w:numId w:val="6"/>
        </w:numPr>
        <w:rPr>
          <w:lang w:val="en-GB"/>
        </w:rPr>
      </w:pPr>
      <w:r>
        <w:rPr>
          <w:b/>
          <w:lang w:val="en-GB"/>
        </w:rPr>
        <w:t>Description of the change request:</w:t>
      </w:r>
    </w:p>
    <w:p w14:paraId="7939DBFB" w14:textId="0F3BAC8A" w:rsidR="000408BA" w:rsidRDefault="006432CE" w:rsidP="000408BA">
      <w:pPr>
        <w:rPr>
          <w:szCs w:val="24"/>
          <w:lang w:val="en-GB"/>
        </w:rPr>
      </w:pPr>
      <w:r>
        <w:rPr>
          <w:lang w:val="fr-BE"/>
        </w:rPr>
        <w:t xml:space="preserve">Change the </w:t>
      </w:r>
      <w:proofErr w:type="spellStart"/>
      <w:r>
        <w:rPr>
          <w:lang w:val="fr-BE"/>
        </w:rPr>
        <w:t>RequestReason</w:t>
      </w:r>
      <w:proofErr w:type="spellEnd"/>
      <w:r>
        <w:rPr>
          <w:lang w:val="fr-BE"/>
        </w:rPr>
        <w:t xml:space="preserve"> </w:t>
      </w:r>
      <w:proofErr w:type="spellStart"/>
      <w:r>
        <w:rPr>
          <w:lang w:val="fr-BE"/>
        </w:rPr>
        <w:t>field</w:t>
      </w:r>
      <w:proofErr w:type="spellEnd"/>
      <w:r>
        <w:rPr>
          <w:lang w:val="fr-BE"/>
        </w:rPr>
        <w:t xml:space="preserve"> max </w:t>
      </w:r>
      <w:proofErr w:type="spellStart"/>
      <w:r>
        <w:rPr>
          <w:lang w:val="fr-BE"/>
        </w:rPr>
        <w:t>length</w:t>
      </w:r>
      <w:proofErr w:type="spellEnd"/>
      <w:r>
        <w:rPr>
          <w:lang w:val="fr-BE"/>
        </w:rPr>
        <w:t xml:space="preserve"> to 350 </w:t>
      </w:r>
      <w:proofErr w:type="spellStart"/>
      <w:r>
        <w:rPr>
          <w:lang w:val="fr-BE"/>
        </w:rPr>
        <w:t>characters</w:t>
      </w:r>
      <w:proofErr w:type="spellEnd"/>
      <w:r>
        <w:rPr>
          <w:lang w:val="fr-BE"/>
        </w:rPr>
        <w:t xml:space="preserve"> in acmt.009.001.04 </w:t>
      </w:r>
      <w:proofErr w:type="spellStart"/>
      <w:r>
        <w:rPr>
          <w:lang w:val="fr-BE"/>
        </w:rPr>
        <w:t>Account</w:t>
      </w:r>
      <w:proofErr w:type="spellEnd"/>
      <w:r>
        <w:rPr>
          <w:lang w:val="fr-BE"/>
        </w:rPr>
        <w:t xml:space="preserve"> </w:t>
      </w:r>
      <w:proofErr w:type="spellStart"/>
      <w:r>
        <w:rPr>
          <w:lang w:val="fr-BE"/>
        </w:rPr>
        <w:t>Opening</w:t>
      </w:r>
      <w:proofErr w:type="spellEnd"/>
      <w:r>
        <w:rPr>
          <w:lang w:val="fr-BE"/>
        </w:rPr>
        <w:t xml:space="preserve"> </w:t>
      </w:r>
      <w:proofErr w:type="spellStart"/>
      <w:r>
        <w:rPr>
          <w:lang w:val="fr-BE"/>
        </w:rPr>
        <w:t>Additional</w:t>
      </w:r>
      <w:proofErr w:type="spellEnd"/>
      <w:r>
        <w:rPr>
          <w:lang w:val="fr-BE"/>
        </w:rPr>
        <w:t xml:space="preserve"> Information </w:t>
      </w:r>
      <w:proofErr w:type="spellStart"/>
      <w:r>
        <w:rPr>
          <w:lang w:val="fr-BE"/>
        </w:rPr>
        <w:t>Request</w:t>
      </w:r>
      <w:proofErr w:type="spellEnd"/>
      <w:r>
        <w:rPr>
          <w:lang w:val="fr-BE"/>
        </w:rPr>
        <w:t xml:space="preserve"> message</w:t>
      </w:r>
      <w:r w:rsidR="000408BA">
        <w:rPr>
          <w:szCs w:val="24"/>
          <w:lang w:val="en-GB"/>
        </w:rPr>
        <w:t xml:space="preserve"> </w:t>
      </w:r>
    </w:p>
    <w:p w14:paraId="3BB91AEE" w14:textId="29EB6185" w:rsidR="005246BE" w:rsidRDefault="005246BE" w:rsidP="00C656B1">
      <w:pPr>
        <w:numPr>
          <w:ilvl w:val="0"/>
          <w:numId w:val="6"/>
        </w:numPr>
        <w:rPr>
          <w:b/>
          <w:szCs w:val="24"/>
          <w:lang w:val="en-GB"/>
        </w:rPr>
      </w:pPr>
      <w:r>
        <w:rPr>
          <w:b/>
          <w:szCs w:val="24"/>
          <w:lang w:val="en-GB"/>
        </w:rPr>
        <w:t xml:space="preserve">Purpose of the </w:t>
      </w:r>
      <w:r w:rsidR="00577861">
        <w:rPr>
          <w:b/>
          <w:szCs w:val="24"/>
          <w:lang w:val="en-GB"/>
        </w:rPr>
        <w:t>change</w:t>
      </w:r>
      <w:r>
        <w:rPr>
          <w:b/>
          <w:szCs w:val="24"/>
          <w:lang w:val="en-GB"/>
        </w:rPr>
        <w:t>:</w:t>
      </w:r>
    </w:p>
    <w:p w14:paraId="4D8D4C0A" w14:textId="77777777" w:rsidR="006432CE" w:rsidRPr="006432CE" w:rsidRDefault="006432CE" w:rsidP="006432CE">
      <w:pPr>
        <w:rPr>
          <w:lang w:val="en-GB"/>
        </w:rPr>
      </w:pPr>
      <w:r w:rsidRPr="006432CE">
        <w:rPr>
          <w:lang w:val="en-GB"/>
        </w:rPr>
        <w:t xml:space="preserve">In ISO 20022 </w:t>
      </w:r>
      <w:proofErr w:type="spellStart"/>
      <w:r w:rsidRPr="006432CE">
        <w:rPr>
          <w:lang w:val="en-GB"/>
        </w:rPr>
        <w:t>eBAM</w:t>
      </w:r>
      <w:proofErr w:type="spellEnd"/>
      <w:r w:rsidRPr="006432CE">
        <w:rPr>
          <w:lang w:val="en-GB"/>
        </w:rPr>
        <w:t xml:space="preserve"> acmt009 - account opening additional information request message.</w:t>
      </w:r>
    </w:p>
    <w:p w14:paraId="40AB02F6" w14:textId="77777777" w:rsidR="006432CE" w:rsidRPr="006432CE" w:rsidRDefault="006432CE" w:rsidP="006432CE">
      <w:pPr>
        <w:rPr>
          <w:lang w:val="en-GB"/>
        </w:rPr>
      </w:pPr>
      <w:r w:rsidRPr="006432CE">
        <w:rPr>
          <w:lang w:val="en-GB"/>
        </w:rPr>
        <w:t xml:space="preserve">Why </w:t>
      </w:r>
      <w:proofErr w:type="gramStart"/>
      <w:r w:rsidRPr="006432CE">
        <w:rPr>
          <w:lang w:val="en-GB"/>
        </w:rPr>
        <w:t>the request reason field max length is</w:t>
      </w:r>
      <w:proofErr w:type="gramEnd"/>
      <w:r w:rsidRPr="006432CE">
        <w:rPr>
          <w:lang w:val="en-GB"/>
        </w:rPr>
        <w:t xml:space="preserve"> limited to 35 characters? During our implementation, we find it very difficult to clearly depict the reason within </w:t>
      </w:r>
      <w:proofErr w:type="gramStart"/>
      <w:r w:rsidRPr="006432CE">
        <w:rPr>
          <w:lang w:val="en-GB"/>
        </w:rPr>
        <w:t>this 35 characters</w:t>
      </w:r>
      <w:proofErr w:type="gramEnd"/>
      <w:r w:rsidRPr="006432CE">
        <w:rPr>
          <w:lang w:val="en-GB"/>
        </w:rPr>
        <w:t xml:space="preserve"> limit. In comparison, the acmt011 - account opening rejection message's reason field has 350 characters max length. this finding makes me can't help doubting: is ISO Organisation making a mistake here for acmt009 request reason field max length?</w:t>
      </w:r>
    </w:p>
    <w:p w14:paraId="41294612" w14:textId="77777777" w:rsidR="00783891" w:rsidRDefault="00AA5E76" w:rsidP="00C656B1">
      <w:pPr>
        <w:numPr>
          <w:ilvl w:val="0"/>
          <w:numId w:val="6"/>
        </w:numPr>
        <w:rPr>
          <w:b/>
          <w:szCs w:val="24"/>
          <w:lang w:val="en-GB"/>
        </w:rPr>
      </w:pPr>
      <w:r>
        <w:rPr>
          <w:b/>
          <w:szCs w:val="24"/>
          <w:lang w:val="en-GB"/>
        </w:rPr>
        <w:t>Urgency of the request</w:t>
      </w:r>
      <w:r w:rsidR="00783891">
        <w:rPr>
          <w:b/>
          <w:szCs w:val="24"/>
          <w:lang w:val="en-GB"/>
        </w:rPr>
        <w:t>:</w:t>
      </w:r>
    </w:p>
    <w:p w14:paraId="1ADB8A32" w14:textId="4BD81071" w:rsidR="00F34C66" w:rsidRDefault="006432CE" w:rsidP="00F34C66">
      <w:pPr>
        <w:rPr>
          <w:szCs w:val="24"/>
          <w:lang w:val="en-GB"/>
        </w:rPr>
      </w:pPr>
      <w:r>
        <w:rPr>
          <w:szCs w:val="24"/>
          <w:lang w:val="en-GB"/>
        </w:rPr>
        <w:t>Medi</w:t>
      </w:r>
      <w:r w:rsidR="00824429">
        <w:rPr>
          <w:szCs w:val="24"/>
          <w:lang w:val="en-GB"/>
        </w:rPr>
        <w:t>an</w:t>
      </w:r>
      <w:r>
        <w:rPr>
          <w:szCs w:val="24"/>
          <w:lang w:val="en-GB"/>
        </w:rPr>
        <w:t>.</w:t>
      </w:r>
      <w:r w:rsidR="00DD422D">
        <w:rPr>
          <w:szCs w:val="24"/>
          <w:lang w:val="en-GB"/>
        </w:rPr>
        <w:t xml:space="preserve"> </w:t>
      </w:r>
    </w:p>
    <w:p w14:paraId="73516FBC" w14:textId="0DB5AD70" w:rsidR="00CB683A" w:rsidRPr="0085530C" w:rsidRDefault="00CB683A" w:rsidP="00F34C66">
      <w:pPr>
        <w:rPr>
          <w:i/>
          <w:szCs w:val="24"/>
          <w:lang w:val="en-GB"/>
        </w:rPr>
      </w:pPr>
      <w:r w:rsidRPr="0085530C">
        <w:rPr>
          <w:i/>
          <w:szCs w:val="24"/>
          <w:lang w:val="en-GB"/>
        </w:rPr>
        <w:t xml:space="preserve">Note: the ISO 20022 maintenance results in the publication of a new version of an ISO 20022 message. </w:t>
      </w:r>
      <w:r w:rsidR="0085530C" w:rsidRPr="0085530C">
        <w:rPr>
          <w:i/>
          <w:sz w:val="23"/>
          <w:szCs w:val="23"/>
        </w:rPr>
        <w:t xml:space="preserve">The actual </w:t>
      </w:r>
      <w:r w:rsidR="0085530C" w:rsidRPr="0085530C">
        <w:rPr>
          <w:bCs/>
          <w:i/>
          <w:sz w:val="23"/>
          <w:szCs w:val="23"/>
        </w:rPr>
        <w:t xml:space="preserve">implementation </w:t>
      </w:r>
      <w:r w:rsidR="0085530C" w:rsidRPr="0085530C">
        <w:rPr>
          <w:i/>
          <w:sz w:val="23"/>
          <w:szCs w:val="23"/>
        </w:rPr>
        <w:t xml:space="preserve">of such new </w:t>
      </w:r>
      <w:r w:rsidR="00523EA7" w:rsidRPr="0085530C">
        <w:rPr>
          <w:i/>
          <w:sz w:val="23"/>
          <w:szCs w:val="23"/>
        </w:rPr>
        <w:t>versions</w:t>
      </w:r>
      <w:r w:rsidR="0085530C" w:rsidRPr="0085530C">
        <w:rPr>
          <w:i/>
          <w:sz w:val="23"/>
          <w:szCs w:val="23"/>
        </w:rPr>
        <w:t xml:space="preserve"> on networks and in user installations is not within the purview of ISO.</w:t>
      </w:r>
      <w:r w:rsidRPr="0085530C">
        <w:rPr>
          <w:i/>
          <w:szCs w:val="24"/>
          <w:lang w:val="en-GB"/>
        </w:rPr>
        <w:t xml:space="preserve">  </w:t>
      </w:r>
    </w:p>
    <w:p w14:paraId="16387BC1" w14:textId="77777777" w:rsidR="00783891" w:rsidRDefault="00FF4AEF" w:rsidP="00451986">
      <w:pPr>
        <w:numPr>
          <w:ilvl w:val="0"/>
          <w:numId w:val="6"/>
        </w:numPr>
        <w:rPr>
          <w:szCs w:val="24"/>
          <w:lang w:val="en-GB"/>
        </w:rPr>
      </w:pPr>
      <w:r>
        <w:rPr>
          <w:b/>
          <w:szCs w:val="24"/>
          <w:lang w:val="en-GB"/>
        </w:rPr>
        <w:t>Business examples</w:t>
      </w:r>
      <w:r w:rsidR="00783891">
        <w:rPr>
          <w:b/>
          <w:szCs w:val="24"/>
          <w:lang w:val="en-GB"/>
        </w:rPr>
        <w:t>:</w:t>
      </w:r>
    </w:p>
    <w:p w14:paraId="0FF069B7" w14:textId="4B53C775" w:rsidR="00783891" w:rsidRDefault="006432CE" w:rsidP="00783891">
      <w:pPr>
        <w:rPr>
          <w:lang w:val="en-GB"/>
        </w:rPr>
      </w:pPr>
      <w:r>
        <w:rPr>
          <w:lang w:val="en-GB"/>
        </w:rPr>
        <w:t xml:space="preserve">In our implementation, when bank wants to ask for more information from client via acmt009, </w:t>
      </w:r>
    </w:p>
    <w:p w14:paraId="151459B7" w14:textId="77777777" w:rsidR="00C41DDB" w:rsidRPr="00E8579D" w:rsidRDefault="00AE4D14" w:rsidP="00C41DDB">
      <w:pPr>
        <w:numPr>
          <w:ilvl w:val="0"/>
          <w:numId w:val="6"/>
        </w:numPr>
        <w:rPr>
          <w:b/>
          <w:lang w:val="en-GB"/>
        </w:rPr>
      </w:pPr>
      <w:r>
        <w:rPr>
          <w:b/>
          <w:lang w:val="en-GB"/>
        </w:rPr>
        <w:br w:type="page"/>
      </w:r>
      <w:r w:rsidR="00C41DDB">
        <w:rPr>
          <w:b/>
          <w:lang w:val="en-GB"/>
        </w:rPr>
        <w:lastRenderedPageBreak/>
        <w:t>SEG</w:t>
      </w:r>
      <w:r w:rsidR="005A1AA5">
        <w:rPr>
          <w:b/>
          <w:lang w:val="en-GB"/>
        </w:rPr>
        <w:t>/TSG</w:t>
      </w:r>
      <w:r w:rsidR="00C41DDB">
        <w:rPr>
          <w:b/>
          <w:lang w:val="en-GB"/>
        </w:rPr>
        <w:t xml:space="preserve"> recommendation:</w:t>
      </w:r>
    </w:p>
    <w:p w14:paraId="48C278DA" w14:textId="77777777" w:rsidR="00C41DDB" w:rsidRDefault="00C41DDB" w:rsidP="00C41DDB">
      <w:pPr>
        <w:rPr>
          <w:i/>
          <w:szCs w:val="24"/>
          <w:lang w:val="en-GB"/>
        </w:rPr>
      </w:pPr>
      <w:r w:rsidRPr="00C46C5A">
        <w:rPr>
          <w:i/>
          <w:szCs w:val="24"/>
          <w:lang w:val="en-GB"/>
        </w:rPr>
        <w:t>T</w:t>
      </w:r>
      <w:r>
        <w:rPr>
          <w:i/>
          <w:szCs w:val="24"/>
          <w:lang w:val="en-GB"/>
        </w:rPr>
        <w:t>his section is not to be taken care of by the submitter of the change request. It will be completed in due time by the SEG(s) in charge of the related ISO 20022</w:t>
      </w:r>
      <w:r w:rsidRPr="00C46C5A">
        <w:rPr>
          <w:i/>
          <w:szCs w:val="24"/>
          <w:lang w:val="en-GB"/>
        </w:rPr>
        <w:t xml:space="preserve"> messages</w:t>
      </w:r>
      <w:r w:rsidR="005A1AA5">
        <w:rPr>
          <w:i/>
          <w:szCs w:val="24"/>
          <w:lang w:val="en-GB"/>
        </w:rPr>
        <w:t xml:space="preserve"> or the TSG for changes related to the BAH</w:t>
      </w:r>
      <w:r>
        <w:rPr>
          <w:i/>
          <w:szCs w:val="24"/>
          <w:lang w:val="en-GB"/>
        </w:rPr>
        <w:t xml:space="preserve">. </w:t>
      </w:r>
    </w:p>
    <w:p w14:paraId="67A325F3" w14:textId="77777777" w:rsidR="00C40729" w:rsidRDefault="00C40729" w:rsidP="00C41DDB">
      <w:pPr>
        <w:rPr>
          <w:i/>
          <w:szCs w:val="24"/>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C40729" w14:paraId="6F91BEF4" w14:textId="77777777" w:rsidTr="00130EB9">
        <w:trPr>
          <w:gridAfter w:val="3"/>
          <w:wAfter w:w="5623" w:type="dxa"/>
        </w:trPr>
        <w:tc>
          <w:tcPr>
            <w:tcW w:w="1242" w:type="dxa"/>
            <w:gridSpan w:val="2"/>
          </w:tcPr>
          <w:p w14:paraId="78F3C48C" w14:textId="77777777" w:rsidR="00C40729" w:rsidRDefault="00C40729" w:rsidP="0025138E">
            <w:pPr>
              <w:rPr>
                <w:b/>
                <w:szCs w:val="24"/>
                <w:lang w:val="en-GB"/>
              </w:rPr>
            </w:pPr>
            <w:r>
              <w:rPr>
                <w:b/>
                <w:szCs w:val="24"/>
                <w:lang w:val="en-GB"/>
              </w:rPr>
              <w:t>Consider</w:t>
            </w:r>
          </w:p>
        </w:tc>
        <w:tc>
          <w:tcPr>
            <w:tcW w:w="567" w:type="dxa"/>
          </w:tcPr>
          <w:p w14:paraId="3AC836EE" w14:textId="77777777" w:rsidR="00C40729" w:rsidRDefault="00C40729" w:rsidP="0025138E">
            <w:pPr>
              <w:rPr>
                <w:color w:val="FF0000"/>
                <w:szCs w:val="24"/>
                <w:lang w:val="en-GB"/>
              </w:rPr>
            </w:pPr>
          </w:p>
        </w:tc>
        <w:tc>
          <w:tcPr>
            <w:tcW w:w="1701" w:type="dxa"/>
            <w:tcBorders>
              <w:top w:val="single" w:sz="4" w:space="0" w:color="auto"/>
              <w:right w:val="single" w:sz="4" w:space="0" w:color="auto"/>
            </w:tcBorders>
          </w:tcPr>
          <w:p w14:paraId="2DF01CE8" w14:textId="77777777" w:rsidR="00C40729" w:rsidRDefault="00C40729" w:rsidP="0025138E">
            <w:pPr>
              <w:rPr>
                <w:b/>
                <w:szCs w:val="24"/>
                <w:lang w:val="en-GB"/>
              </w:rPr>
            </w:pPr>
            <w:r>
              <w:rPr>
                <w:b/>
                <w:szCs w:val="24"/>
                <w:lang w:val="en-GB"/>
              </w:rPr>
              <w:t>Timing</w:t>
            </w:r>
          </w:p>
        </w:tc>
      </w:tr>
      <w:tr w:rsidR="00130EB9" w14:paraId="579C36D9" w14:textId="77777777" w:rsidTr="00130EB9">
        <w:trPr>
          <w:gridBefore w:val="1"/>
          <w:gridAfter w:val="1"/>
          <w:wBefore w:w="1059" w:type="dxa"/>
          <w:wAfter w:w="945" w:type="dxa"/>
          <w:trHeight w:val="501"/>
        </w:trPr>
        <w:tc>
          <w:tcPr>
            <w:tcW w:w="750" w:type="dxa"/>
            <w:gridSpan w:val="2"/>
            <w:tcBorders>
              <w:left w:val="nil"/>
              <w:bottom w:val="nil"/>
            </w:tcBorders>
          </w:tcPr>
          <w:p w14:paraId="45578C34" w14:textId="77777777" w:rsidR="00130EB9" w:rsidRDefault="00130EB9" w:rsidP="0025138E">
            <w:pPr>
              <w:rPr>
                <w:szCs w:val="24"/>
                <w:lang w:val="en-GB"/>
              </w:rPr>
            </w:pPr>
          </w:p>
        </w:tc>
        <w:tc>
          <w:tcPr>
            <w:tcW w:w="5954" w:type="dxa"/>
            <w:gridSpan w:val="2"/>
          </w:tcPr>
          <w:p w14:paraId="4AAA8094" w14:textId="17A36900" w:rsidR="00130EB9" w:rsidRDefault="00130EB9" w:rsidP="0025138E">
            <w:pPr>
              <w:spacing w:before="0"/>
              <w:rPr>
                <w:szCs w:val="24"/>
                <w:lang w:val="en-GB"/>
              </w:rPr>
            </w:pPr>
            <w:r>
              <w:rPr>
                <w:szCs w:val="24"/>
                <w:lang w:val="en-GB"/>
              </w:rPr>
              <w:t xml:space="preserve">- </w:t>
            </w:r>
            <w:r>
              <w:rPr>
                <w:b/>
                <w:szCs w:val="24"/>
                <w:lang w:val="en-GB"/>
              </w:rPr>
              <w:t>Next yearly cycle</w:t>
            </w:r>
            <w:r w:rsidR="00B43BED">
              <w:rPr>
                <w:b/>
                <w:szCs w:val="24"/>
                <w:lang w:val="en-GB"/>
              </w:rPr>
              <w:t>: 202</w:t>
            </w:r>
            <w:r w:rsidR="00DD74D8">
              <w:rPr>
                <w:b/>
                <w:szCs w:val="24"/>
                <w:lang w:val="en-GB"/>
              </w:rPr>
              <w:t>7</w:t>
            </w:r>
            <w:r>
              <w:rPr>
                <w:b/>
                <w:szCs w:val="24"/>
                <w:lang w:val="en-GB"/>
              </w:rPr>
              <w:t>/20</w:t>
            </w:r>
            <w:r w:rsidR="00B43BED">
              <w:rPr>
                <w:b/>
                <w:szCs w:val="24"/>
                <w:lang w:val="en-GB"/>
              </w:rPr>
              <w:t>2</w:t>
            </w:r>
            <w:r w:rsidR="00DD74D8">
              <w:rPr>
                <w:b/>
                <w:szCs w:val="24"/>
                <w:lang w:val="en-GB"/>
              </w:rPr>
              <w:t>8</w:t>
            </w:r>
          </w:p>
          <w:p w14:paraId="0A1397DE" w14:textId="6CD8513D" w:rsidR="00130EB9" w:rsidRDefault="00130EB9" w:rsidP="00C7056E">
            <w:pPr>
              <w:spacing w:before="0"/>
              <w:rPr>
                <w:szCs w:val="24"/>
                <w:lang w:val="en-GB"/>
              </w:rPr>
            </w:pPr>
            <w:r>
              <w:rPr>
                <w:szCs w:val="24"/>
                <w:lang w:val="en-GB"/>
              </w:rPr>
              <w:t>(the change will be considered for implementation in the yearly maintenance cycle which starts in 20</w:t>
            </w:r>
            <w:r w:rsidR="00C7056E">
              <w:rPr>
                <w:szCs w:val="24"/>
                <w:lang w:val="en-GB"/>
              </w:rPr>
              <w:t>2</w:t>
            </w:r>
            <w:r w:rsidR="00D9230D">
              <w:rPr>
                <w:szCs w:val="24"/>
                <w:lang w:val="en-GB"/>
              </w:rPr>
              <w:t>7</w:t>
            </w:r>
            <w:r>
              <w:rPr>
                <w:szCs w:val="24"/>
                <w:lang w:val="en-GB"/>
              </w:rPr>
              <w:t xml:space="preserve"> and completes with the publication of new messag</w:t>
            </w:r>
            <w:r w:rsidR="00EB6791">
              <w:rPr>
                <w:szCs w:val="24"/>
                <w:lang w:val="en-GB"/>
              </w:rPr>
              <w:t>e versions in the spring of 20</w:t>
            </w:r>
            <w:r w:rsidR="00C7056E">
              <w:rPr>
                <w:szCs w:val="24"/>
                <w:lang w:val="en-GB"/>
              </w:rPr>
              <w:t>2</w:t>
            </w:r>
            <w:r w:rsidR="00D9230D">
              <w:rPr>
                <w:szCs w:val="24"/>
                <w:lang w:val="en-GB"/>
              </w:rPr>
              <w:t>8</w:t>
            </w:r>
            <w:r>
              <w:rPr>
                <w:szCs w:val="24"/>
                <w:lang w:val="en-GB"/>
              </w:rPr>
              <w:t>)</w:t>
            </w:r>
          </w:p>
        </w:tc>
        <w:tc>
          <w:tcPr>
            <w:tcW w:w="425" w:type="dxa"/>
            <w:tcBorders>
              <w:bottom w:val="single" w:sz="4" w:space="0" w:color="auto"/>
            </w:tcBorders>
          </w:tcPr>
          <w:p w14:paraId="2CB5DAEB" w14:textId="77777777" w:rsidR="00130EB9" w:rsidRDefault="00130EB9" w:rsidP="0025138E">
            <w:pPr>
              <w:spacing w:before="0"/>
              <w:jc w:val="both"/>
              <w:rPr>
                <w:color w:val="FF0000"/>
                <w:szCs w:val="24"/>
                <w:lang w:val="en-GB"/>
              </w:rPr>
            </w:pPr>
          </w:p>
        </w:tc>
      </w:tr>
      <w:tr w:rsidR="00C40729" w14:paraId="752CB695" w14:textId="77777777" w:rsidTr="00130EB9">
        <w:trPr>
          <w:gridBefore w:val="1"/>
          <w:gridAfter w:val="1"/>
          <w:wBefore w:w="1059" w:type="dxa"/>
          <w:wAfter w:w="945" w:type="dxa"/>
          <w:trHeight w:val="501"/>
        </w:trPr>
        <w:tc>
          <w:tcPr>
            <w:tcW w:w="750" w:type="dxa"/>
            <w:gridSpan w:val="2"/>
            <w:tcBorders>
              <w:top w:val="nil"/>
              <w:left w:val="nil"/>
              <w:bottom w:val="nil"/>
            </w:tcBorders>
          </w:tcPr>
          <w:p w14:paraId="1EF0F5A1" w14:textId="77777777" w:rsidR="00C40729" w:rsidRDefault="00C40729" w:rsidP="0025138E">
            <w:pPr>
              <w:spacing w:before="0"/>
              <w:rPr>
                <w:szCs w:val="24"/>
                <w:lang w:val="en-GB"/>
              </w:rPr>
            </w:pPr>
          </w:p>
        </w:tc>
        <w:tc>
          <w:tcPr>
            <w:tcW w:w="5954" w:type="dxa"/>
            <w:gridSpan w:val="2"/>
          </w:tcPr>
          <w:p w14:paraId="1D0BF051" w14:textId="77777777" w:rsidR="00C40729" w:rsidRDefault="00C40729" w:rsidP="0025138E">
            <w:pPr>
              <w:spacing w:before="0"/>
              <w:jc w:val="both"/>
              <w:rPr>
                <w:szCs w:val="24"/>
                <w:lang w:val="en-GB"/>
              </w:rPr>
            </w:pPr>
            <w:r>
              <w:rPr>
                <w:szCs w:val="24"/>
                <w:lang w:val="en-GB"/>
              </w:rPr>
              <w:t xml:space="preserve">- </w:t>
            </w:r>
            <w:r>
              <w:rPr>
                <w:b/>
                <w:szCs w:val="24"/>
                <w:lang w:val="en-GB"/>
              </w:rPr>
              <w:t>At the occasion of the next maintenance of the messages</w:t>
            </w:r>
          </w:p>
          <w:p w14:paraId="6E0F0A32" w14:textId="77777777" w:rsidR="00C40729" w:rsidRDefault="00C40729" w:rsidP="0025138E">
            <w:pPr>
              <w:spacing w:before="0"/>
              <w:rPr>
                <w:szCs w:val="24"/>
                <w:lang w:val="en-GB"/>
              </w:rPr>
            </w:pPr>
            <w:r>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520717E6" w14:textId="77777777" w:rsidR="00C40729" w:rsidRDefault="00C40729" w:rsidP="0025138E">
            <w:pPr>
              <w:spacing w:before="0"/>
              <w:jc w:val="center"/>
              <w:rPr>
                <w:color w:val="FF0000"/>
                <w:szCs w:val="24"/>
                <w:lang w:val="en-GB"/>
              </w:rPr>
            </w:pPr>
          </w:p>
        </w:tc>
      </w:tr>
      <w:tr w:rsidR="00C40729" w14:paraId="428F85A2" w14:textId="77777777" w:rsidTr="00130EB9">
        <w:trPr>
          <w:gridBefore w:val="1"/>
          <w:wBefore w:w="1059" w:type="dxa"/>
          <w:trHeight w:val="511"/>
        </w:trPr>
        <w:tc>
          <w:tcPr>
            <w:tcW w:w="750" w:type="dxa"/>
            <w:gridSpan w:val="2"/>
            <w:tcBorders>
              <w:top w:val="nil"/>
              <w:left w:val="nil"/>
              <w:bottom w:val="nil"/>
            </w:tcBorders>
          </w:tcPr>
          <w:p w14:paraId="4F655EC6" w14:textId="77777777" w:rsidR="00C40729" w:rsidRDefault="00C40729" w:rsidP="0025138E">
            <w:pPr>
              <w:spacing w:before="0"/>
              <w:rPr>
                <w:szCs w:val="24"/>
                <w:lang w:val="en-GB"/>
              </w:rPr>
            </w:pPr>
          </w:p>
        </w:tc>
        <w:tc>
          <w:tcPr>
            <w:tcW w:w="5954" w:type="dxa"/>
            <w:gridSpan w:val="2"/>
          </w:tcPr>
          <w:p w14:paraId="7EF1BA73" w14:textId="77777777" w:rsidR="00C40729" w:rsidRDefault="00C40729" w:rsidP="0025138E">
            <w:pPr>
              <w:spacing w:before="0"/>
              <w:jc w:val="both"/>
              <w:rPr>
                <w:szCs w:val="24"/>
                <w:lang w:val="en-GB"/>
              </w:rPr>
            </w:pPr>
            <w:r>
              <w:rPr>
                <w:szCs w:val="24"/>
                <w:lang w:val="en-GB"/>
              </w:rPr>
              <w:t xml:space="preserve">- </w:t>
            </w:r>
            <w:r>
              <w:rPr>
                <w:b/>
                <w:szCs w:val="24"/>
                <w:lang w:val="en-GB"/>
              </w:rPr>
              <w:t>Urgent unscheduled</w:t>
            </w:r>
          </w:p>
          <w:p w14:paraId="1A8ADCE5" w14:textId="77777777" w:rsidR="00C40729" w:rsidRDefault="00C40729" w:rsidP="0025138E">
            <w:pPr>
              <w:spacing w:before="0"/>
              <w:rPr>
                <w:szCs w:val="24"/>
                <w:lang w:val="en-GB"/>
              </w:rPr>
            </w:pPr>
            <w:r>
              <w:rPr>
                <w:szCs w:val="24"/>
                <w:lang w:val="en-GB"/>
              </w:rPr>
              <w:t>(the change justifies an urgent implementation outside of the normal yearly cycle)</w:t>
            </w:r>
          </w:p>
        </w:tc>
        <w:tc>
          <w:tcPr>
            <w:tcW w:w="425" w:type="dxa"/>
          </w:tcPr>
          <w:p w14:paraId="5C48EE45" w14:textId="77777777" w:rsidR="00C40729" w:rsidRDefault="00C40729" w:rsidP="0025138E">
            <w:pPr>
              <w:jc w:val="center"/>
              <w:rPr>
                <w:color w:val="FF0000"/>
                <w:szCs w:val="24"/>
                <w:lang w:val="en-GB"/>
              </w:rPr>
            </w:pPr>
          </w:p>
        </w:tc>
        <w:tc>
          <w:tcPr>
            <w:tcW w:w="945" w:type="dxa"/>
            <w:tcBorders>
              <w:top w:val="nil"/>
              <w:bottom w:val="nil"/>
              <w:right w:val="nil"/>
            </w:tcBorders>
          </w:tcPr>
          <w:p w14:paraId="74E9A5EE" w14:textId="77777777" w:rsidR="00C40729" w:rsidRDefault="00C40729" w:rsidP="0025138E">
            <w:pPr>
              <w:ind w:left="360"/>
              <w:jc w:val="both"/>
              <w:rPr>
                <w:szCs w:val="24"/>
                <w:lang w:val="en-GB"/>
              </w:rPr>
            </w:pPr>
          </w:p>
        </w:tc>
      </w:tr>
      <w:tr w:rsidR="00C40729" w14:paraId="4B5ECA22" w14:textId="77777777" w:rsidTr="00130EB9">
        <w:trPr>
          <w:gridBefore w:val="1"/>
          <w:wBefore w:w="1059" w:type="dxa"/>
          <w:trHeight w:val="511"/>
        </w:trPr>
        <w:tc>
          <w:tcPr>
            <w:tcW w:w="750" w:type="dxa"/>
            <w:gridSpan w:val="2"/>
            <w:tcBorders>
              <w:top w:val="nil"/>
              <w:left w:val="nil"/>
              <w:bottom w:val="nil"/>
            </w:tcBorders>
          </w:tcPr>
          <w:p w14:paraId="17068087" w14:textId="77777777" w:rsidR="00C40729" w:rsidRDefault="00C40729" w:rsidP="0025138E">
            <w:pPr>
              <w:spacing w:before="0"/>
              <w:rPr>
                <w:szCs w:val="24"/>
                <w:lang w:val="en-GB"/>
              </w:rPr>
            </w:pPr>
          </w:p>
        </w:tc>
        <w:tc>
          <w:tcPr>
            <w:tcW w:w="6379" w:type="dxa"/>
            <w:gridSpan w:val="3"/>
          </w:tcPr>
          <w:p w14:paraId="6F7D8B5D" w14:textId="77777777" w:rsidR="00C40729" w:rsidRDefault="00C40729" w:rsidP="0025138E">
            <w:pPr>
              <w:rPr>
                <w:color w:val="FF0000"/>
                <w:szCs w:val="24"/>
                <w:lang w:val="en-GB"/>
              </w:rPr>
            </w:pPr>
            <w:r>
              <w:rPr>
                <w:szCs w:val="24"/>
                <w:lang w:val="en-GB"/>
              </w:rPr>
              <w:t xml:space="preserve">- </w:t>
            </w:r>
            <w:r>
              <w:rPr>
                <w:b/>
                <w:szCs w:val="24"/>
                <w:lang w:val="en-GB"/>
              </w:rPr>
              <w:t>Other timing:</w:t>
            </w:r>
          </w:p>
        </w:tc>
        <w:tc>
          <w:tcPr>
            <w:tcW w:w="945" w:type="dxa"/>
            <w:tcBorders>
              <w:top w:val="nil"/>
              <w:bottom w:val="nil"/>
              <w:right w:val="nil"/>
            </w:tcBorders>
          </w:tcPr>
          <w:p w14:paraId="3E586433" w14:textId="77777777" w:rsidR="00C40729" w:rsidRDefault="00C40729" w:rsidP="0025138E">
            <w:pPr>
              <w:ind w:left="360"/>
              <w:jc w:val="both"/>
              <w:rPr>
                <w:szCs w:val="24"/>
                <w:lang w:val="en-GB"/>
              </w:rPr>
            </w:pPr>
          </w:p>
          <w:p w14:paraId="6008C447" w14:textId="77777777" w:rsidR="00C40729" w:rsidRDefault="00C40729" w:rsidP="0025138E">
            <w:pPr>
              <w:ind w:left="360"/>
              <w:jc w:val="both"/>
              <w:rPr>
                <w:szCs w:val="24"/>
                <w:lang w:val="en-GB"/>
              </w:rPr>
            </w:pPr>
          </w:p>
        </w:tc>
      </w:tr>
    </w:tbl>
    <w:p w14:paraId="0E7D5B3D" w14:textId="77777777" w:rsidR="00C41DDB" w:rsidRDefault="00C41DDB" w:rsidP="00567F13">
      <w:pPr>
        <w:rPr>
          <w:szCs w:val="24"/>
          <w:lang w:val="en-GB"/>
        </w:rPr>
      </w:pPr>
      <w:r>
        <w:rPr>
          <w:szCs w:val="24"/>
          <w:lang w:val="en-GB"/>
        </w:rPr>
        <w:t>Comments:</w:t>
      </w:r>
    </w:p>
    <w:p w14:paraId="7A21E150" w14:textId="77777777" w:rsidR="00C41DDB" w:rsidRDefault="00C41DDB" w:rsidP="00C41DDB">
      <w:pPr>
        <w:rPr>
          <w:szCs w:val="24"/>
          <w:lang w:val="en-GB"/>
        </w:rPr>
      </w:pPr>
    </w:p>
    <w:p w14:paraId="00CDB613" w14:textId="77777777" w:rsidR="00B307A7" w:rsidRDefault="00B307A7" w:rsidP="00C41DDB">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tblGrid>
      <w:tr w:rsidR="00C41DDB" w14:paraId="7F57E900" w14:textId="77777777" w:rsidTr="00C40729">
        <w:tc>
          <w:tcPr>
            <w:tcW w:w="1242" w:type="dxa"/>
          </w:tcPr>
          <w:p w14:paraId="6ECE9BB1" w14:textId="77777777" w:rsidR="00C41DDB" w:rsidRDefault="00C41DDB" w:rsidP="00C41DDB">
            <w:pPr>
              <w:rPr>
                <w:b/>
                <w:szCs w:val="24"/>
                <w:lang w:val="en-GB"/>
              </w:rPr>
            </w:pPr>
            <w:r>
              <w:rPr>
                <w:b/>
                <w:szCs w:val="24"/>
                <w:lang w:val="en-GB"/>
              </w:rPr>
              <w:t>Reject</w:t>
            </w:r>
          </w:p>
        </w:tc>
        <w:tc>
          <w:tcPr>
            <w:tcW w:w="567" w:type="dxa"/>
          </w:tcPr>
          <w:p w14:paraId="0737B643" w14:textId="77777777" w:rsidR="00C41DDB" w:rsidRDefault="00C41DDB" w:rsidP="00C41DDB">
            <w:pPr>
              <w:rPr>
                <w:color w:val="FF0000"/>
                <w:szCs w:val="24"/>
                <w:lang w:val="en-GB"/>
              </w:rPr>
            </w:pPr>
          </w:p>
        </w:tc>
      </w:tr>
    </w:tbl>
    <w:p w14:paraId="6A929BD6" w14:textId="77777777" w:rsidR="007D6A9F" w:rsidRPr="00567F13" w:rsidRDefault="00C41DDB" w:rsidP="00567F13">
      <w:pPr>
        <w:rPr>
          <w:szCs w:val="24"/>
          <w:lang w:val="en-GB"/>
        </w:rPr>
      </w:pPr>
      <w:r w:rsidRPr="00567F13">
        <w:rPr>
          <w:szCs w:val="24"/>
          <w:lang w:val="en-GB"/>
        </w:rPr>
        <w:t>Reason for rejection:</w:t>
      </w:r>
    </w:p>
    <w:sectPr w:rsidR="007D6A9F" w:rsidRPr="00567F13" w:rsidSect="000A172E">
      <w:headerReference w:type="even" r:id="rId14"/>
      <w:headerReference w:type="default" r:id="rId15"/>
      <w:footerReference w:type="even" r:id="rId16"/>
      <w:footerReference w:type="default" r:id="rId17"/>
      <w:headerReference w:type="first" r:id="rId18"/>
      <w:footerReference w:type="first" r:id="rId19"/>
      <w:pgSz w:w="11909" w:h="16834" w:code="9"/>
      <w:pgMar w:top="1440" w:right="1134"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759E" w14:textId="77777777" w:rsidR="00F248F1" w:rsidRDefault="00F248F1">
      <w:r>
        <w:separator/>
      </w:r>
    </w:p>
  </w:endnote>
  <w:endnote w:type="continuationSeparator" w:id="0">
    <w:p w14:paraId="3EB8DBA6" w14:textId="77777777" w:rsidR="00F248F1" w:rsidRDefault="00F24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828A" w14:textId="77777777" w:rsidR="002E5D33" w:rsidRDefault="002E5D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7DB7" w14:textId="55D87485" w:rsidR="00567F13" w:rsidRDefault="005B3479">
    <w:pPr>
      <w:pStyle w:val="Footer"/>
      <w:rPr>
        <w:rStyle w:val="PageNumber"/>
      </w:rPr>
    </w:pPr>
    <w:r>
      <w:t>CR1654_HSBC_IncreaseLengthOfRequestReasonField_v1.docx         Produced by HSBC</w:t>
    </w:r>
    <w:r w:rsidR="00567F13">
      <w:tab/>
      <w:t xml:space="preserve">Page </w:t>
    </w:r>
    <w:r w:rsidR="00567F13">
      <w:rPr>
        <w:rStyle w:val="PageNumber"/>
      </w:rPr>
      <w:fldChar w:fldCharType="begin"/>
    </w:r>
    <w:r w:rsidR="00567F13">
      <w:rPr>
        <w:rStyle w:val="PageNumber"/>
      </w:rPr>
      <w:instrText xml:space="preserve"> PAGE </w:instrText>
    </w:r>
    <w:r w:rsidR="00567F13">
      <w:rPr>
        <w:rStyle w:val="PageNumber"/>
      </w:rPr>
      <w:fldChar w:fldCharType="separate"/>
    </w:r>
    <w:r w:rsidR="00E840B6">
      <w:rPr>
        <w:rStyle w:val="PageNumber"/>
        <w:noProof/>
      </w:rPr>
      <w:t>3</w:t>
    </w:r>
    <w:r w:rsidR="00567F13">
      <w:rPr>
        <w:rStyle w:val="PageNumber"/>
      </w:rPr>
      <w:fldChar w:fldCharType="end"/>
    </w:r>
  </w:p>
  <w:p w14:paraId="08059087" w14:textId="77777777" w:rsidR="00567F13" w:rsidRDefault="00567F13">
    <w:pPr>
      <w:pStyle w:val="Footer"/>
      <w:rPr>
        <w:rStyle w:val="PageNumber"/>
      </w:rPr>
    </w:pPr>
  </w:p>
  <w:p w14:paraId="5886439D" w14:textId="77777777" w:rsidR="00567F13" w:rsidRDefault="00567F13" w:rsidP="000B65C7">
    <w:pPr>
      <w:pStyle w:val="Footer"/>
      <w:spacing w:befor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4B9F0" w14:textId="77777777" w:rsidR="002E5D33" w:rsidRDefault="002E5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D6805" w14:textId="77777777" w:rsidR="00F248F1" w:rsidRDefault="00F248F1">
      <w:r>
        <w:separator/>
      </w:r>
    </w:p>
  </w:footnote>
  <w:footnote w:type="continuationSeparator" w:id="0">
    <w:p w14:paraId="0AE5ADA0" w14:textId="77777777" w:rsidR="00F248F1" w:rsidRDefault="00F24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62721" w14:textId="77777777" w:rsidR="002E5D33" w:rsidRDefault="002E5D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5D6D" w14:textId="0CF54427" w:rsidR="00E74C04" w:rsidRPr="00801493" w:rsidRDefault="00801493">
    <w:pPr>
      <w:pStyle w:val="Header"/>
      <w:rPr>
        <w:lang w:val="fr-BE"/>
      </w:rPr>
    </w:pPr>
    <w:r>
      <w:rPr>
        <w:lang w:val="fr-BE"/>
      </w:rPr>
      <w:t xml:space="preserve">RA ID : </w:t>
    </w:r>
    <w:r w:rsidR="002E5D33">
      <w:rPr>
        <w:lang w:val="fr-BE"/>
      </w:rPr>
      <w:t>CR</w:t>
    </w:r>
    <w:r w:rsidR="005B3479">
      <w:rPr>
        <w:lang w:val="fr-BE"/>
      </w:rPr>
      <w:t>1654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6BEB" w14:textId="77777777" w:rsidR="002E5D33" w:rsidRDefault="002E5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360"/>
        </w:tabs>
        <w:ind w:left="36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D149EC"/>
    <w:multiLevelType w:val="hybridMultilevel"/>
    <w:tmpl w:val="D63E8E1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847913"/>
    <w:multiLevelType w:val="multilevel"/>
    <w:tmpl w:val="C1E851F8"/>
    <w:lvl w:ilvl="0">
      <w:start w:val="1"/>
      <w:numFmt w:val="upperLetter"/>
      <w:lvlText w:val="%1."/>
      <w:lvlJc w:val="left"/>
      <w:pPr>
        <w:tabs>
          <w:tab w:val="num" w:pos="360"/>
        </w:tabs>
        <w:ind w:left="360" w:hanging="360"/>
      </w:pPr>
      <w:rPr>
        <w:rFonts w:hint="default"/>
        <w:b w:val="0"/>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C14177E"/>
    <w:multiLevelType w:val="hybridMultilevel"/>
    <w:tmpl w:val="563A4AEA"/>
    <w:lvl w:ilvl="0" w:tplc="8E20DFFC">
      <w:start w:val="15"/>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D049A"/>
    <w:multiLevelType w:val="hybridMultilevel"/>
    <w:tmpl w:val="11927AE0"/>
    <w:lvl w:ilvl="0" w:tplc="1CA664CE">
      <w:start w:val="1"/>
      <w:numFmt w:val="upp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EE456A3"/>
    <w:multiLevelType w:val="hybridMultilevel"/>
    <w:tmpl w:val="0E9A91C0"/>
    <w:lvl w:ilvl="0" w:tplc="EBEC7E98">
      <w:start w:val="1"/>
      <w:numFmt w:val="upperLetter"/>
      <w:lvlText w:val="%1."/>
      <w:lvlJc w:val="left"/>
      <w:pPr>
        <w:tabs>
          <w:tab w:val="num" w:pos="360"/>
        </w:tabs>
        <w:ind w:left="360" w:hanging="360"/>
      </w:pPr>
      <w:rPr>
        <w:rFonts w:hint="default"/>
        <w:b/>
        <w:bCs/>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08D0709"/>
    <w:multiLevelType w:val="hybridMultilevel"/>
    <w:tmpl w:val="42063326"/>
    <w:lvl w:ilvl="0" w:tplc="0544821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C77F62"/>
    <w:multiLevelType w:val="hybridMultilevel"/>
    <w:tmpl w:val="F67CAFD4"/>
    <w:lvl w:ilvl="0" w:tplc="EC980158">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255C6"/>
    <w:multiLevelType w:val="multilevel"/>
    <w:tmpl w:val="D92C0E0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381007D9"/>
    <w:multiLevelType w:val="hybridMultilevel"/>
    <w:tmpl w:val="60FC1188"/>
    <w:lvl w:ilvl="0" w:tplc="49F26078">
      <w:start w:val="15"/>
      <w:numFmt w:val="bullet"/>
      <w:lvlText w:val="-"/>
      <w:lvlJc w:val="left"/>
      <w:pPr>
        <w:ind w:left="360" w:hanging="360"/>
      </w:pPr>
      <w:rPr>
        <w:rFonts w:ascii="Times New Roman" w:eastAsia="Times"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491402B"/>
    <w:multiLevelType w:val="hybridMultilevel"/>
    <w:tmpl w:val="F55A4716"/>
    <w:lvl w:ilvl="0" w:tplc="805005DA">
      <w:start w:val="15"/>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393173"/>
    <w:multiLevelType w:val="multilevel"/>
    <w:tmpl w:val="AB846C5E"/>
    <w:lvl w:ilvl="0">
      <w:start w:val="9"/>
      <w:numFmt w:val="bullet"/>
      <w:lvlText w:val="-"/>
      <w:lvlJc w:val="left"/>
      <w:pPr>
        <w:tabs>
          <w:tab w:val="num" w:pos="720"/>
        </w:tabs>
        <w:ind w:left="720" w:hanging="360"/>
      </w:pPr>
      <w:rPr>
        <w:rFonts w:ascii="Times New Roman" w:eastAsia="Times"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151C32"/>
    <w:multiLevelType w:val="hybridMultilevel"/>
    <w:tmpl w:val="AB846C5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522864">
    <w:abstractNumId w:val="2"/>
  </w:num>
  <w:num w:numId="2" w16cid:durableId="723723557">
    <w:abstractNumId w:val="0"/>
  </w:num>
  <w:num w:numId="3" w16cid:durableId="1500194939">
    <w:abstractNumId w:val="1"/>
  </w:num>
  <w:num w:numId="4" w16cid:durableId="1872571312">
    <w:abstractNumId w:val="3"/>
  </w:num>
  <w:num w:numId="5" w16cid:durableId="1280405947">
    <w:abstractNumId w:val="15"/>
  </w:num>
  <w:num w:numId="6" w16cid:durableId="1944336248">
    <w:abstractNumId w:val="8"/>
  </w:num>
  <w:num w:numId="7" w16cid:durableId="728386006">
    <w:abstractNumId w:val="11"/>
  </w:num>
  <w:num w:numId="8" w16cid:durableId="1187863317">
    <w:abstractNumId w:val="9"/>
  </w:num>
  <w:num w:numId="9" w16cid:durableId="1549537704">
    <w:abstractNumId w:val="14"/>
  </w:num>
  <w:num w:numId="10" w16cid:durableId="2044745797">
    <w:abstractNumId w:val="5"/>
  </w:num>
  <w:num w:numId="11" w16cid:durableId="170728363">
    <w:abstractNumId w:val="7"/>
  </w:num>
  <w:num w:numId="12" w16cid:durableId="1179153660">
    <w:abstractNumId w:val="10"/>
  </w:num>
  <w:num w:numId="13" w16cid:durableId="800684503">
    <w:abstractNumId w:val="4"/>
  </w:num>
  <w:num w:numId="14" w16cid:durableId="206526256">
    <w:abstractNumId w:val="6"/>
  </w:num>
  <w:num w:numId="15" w16cid:durableId="1886671329">
    <w:abstractNumId w:val="13"/>
  </w:num>
  <w:num w:numId="16" w16cid:durableId="2221088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2F"/>
    <w:rsid w:val="000026F5"/>
    <w:rsid w:val="000127ED"/>
    <w:rsid w:val="00021C86"/>
    <w:rsid w:val="0003395A"/>
    <w:rsid w:val="000408BA"/>
    <w:rsid w:val="00041661"/>
    <w:rsid w:val="00054491"/>
    <w:rsid w:val="000558EF"/>
    <w:rsid w:val="0006293F"/>
    <w:rsid w:val="00070308"/>
    <w:rsid w:val="00080D3A"/>
    <w:rsid w:val="000823AA"/>
    <w:rsid w:val="00082743"/>
    <w:rsid w:val="000837C7"/>
    <w:rsid w:val="00083C96"/>
    <w:rsid w:val="000A172E"/>
    <w:rsid w:val="000A20E4"/>
    <w:rsid w:val="000B65C7"/>
    <w:rsid w:val="000C015D"/>
    <w:rsid w:val="000D5D39"/>
    <w:rsid w:val="000E2471"/>
    <w:rsid w:val="000E7941"/>
    <w:rsid w:val="000F3C8B"/>
    <w:rsid w:val="000F43E3"/>
    <w:rsid w:val="00101212"/>
    <w:rsid w:val="00101D5F"/>
    <w:rsid w:val="00103124"/>
    <w:rsid w:val="00105754"/>
    <w:rsid w:val="0012701C"/>
    <w:rsid w:val="00130EB9"/>
    <w:rsid w:val="0014379C"/>
    <w:rsid w:val="00153ED1"/>
    <w:rsid w:val="00163DB3"/>
    <w:rsid w:val="001711D3"/>
    <w:rsid w:val="00185453"/>
    <w:rsid w:val="00185E8E"/>
    <w:rsid w:val="001B1858"/>
    <w:rsid w:val="001D0D1B"/>
    <w:rsid w:val="001D176B"/>
    <w:rsid w:val="001D20B3"/>
    <w:rsid w:val="001E287E"/>
    <w:rsid w:val="001E2B1C"/>
    <w:rsid w:val="001E3BCF"/>
    <w:rsid w:val="00217122"/>
    <w:rsid w:val="00217AE9"/>
    <w:rsid w:val="00225AA9"/>
    <w:rsid w:val="00230574"/>
    <w:rsid w:val="00231CFF"/>
    <w:rsid w:val="002472D9"/>
    <w:rsid w:val="002509A2"/>
    <w:rsid w:val="0025138E"/>
    <w:rsid w:val="002521C9"/>
    <w:rsid w:val="002711E6"/>
    <w:rsid w:val="002904C8"/>
    <w:rsid w:val="002B0567"/>
    <w:rsid w:val="002D549A"/>
    <w:rsid w:val="002E014D"/>
    <w:rsid w:val="002E27A9"/>
    <w:rsid w:val="002E5D33"/>
    <w:rsid w:val="002F6573"/>
    <w:rsid w:val="003006F2"/>
    <w:rsid w:val="003014E7"/>
    <w:rsid w:val="00303E94"/>
    <w:rsid w:val="00304151"/>
    <w:rsid w:val="00316F04"/>
    <w:rsid w:val="00320A89"/>
    <w:rsid w:val="00321273"/>
    <w:rsid w:val="00324C6F"/>
    <w:rsid w:val="00332E8F"/>
    <w:rsid w:val="00336209"/>
    <w:rsid w:val="00336ED6"/>
    <w:rsid w:val="00360300"/>
    <w:rsid w:val="00373817"/>
    <w:rsid w:val="00380928"/>
    <w:rsid w:val="00386B78"/>
    <w:rsid w:val="003A0959"/>
    <w:rsid w:val="003A1EBF"/>
    <w:rsid w:val="003A3D7D"/>
    <w:rsid w:val="003B261A"/>
    <w:rsid w:val="003C0213"/>
    <w:rsid w:val="003C0267"/>
    <w:rsid w:val="003C3840"/>
    <w:rsid w:val="003D56E3"/>
    <w:rsid w:val="003E59BF"/>
    <w:rsid w:val="003E67E5"/>
    <w:rsid w:val="003F1C24"/>
    <w:rsid w:val="003F547E"/>
    <w:rsid w:val="003F57CE"/>
    <w:rsid w:val="003F6B05"/>
    <w:rsid w:val="00401998"/>
    <w:rsid w:val="00427966"/>
    <w:rsid w:val="0044313F"/>
    <w:rsid w:val="00445D10"/>
    <w:rsid w:val="00446B25"/>
    <w:rsid w:val="004475F9"/>
    <w:rsid w:val="0045022C"/>
    <w:rsid w:val="00451986"/>
    <w:rsid w:val="00462051"/>
    <w:rsid w:val="00465900"/>
    <w:rsid w:val="00473145"/>
    <w:rsid w:val="004A02CE"/>
    <w:rsid w:val="004A168F"/>
    <w:rsid w:val="004A31AA"/>
    <w:rsid w:val="004B5A22"/>
    <w:rsid w:val="004D0B29"/>
    <w:rsid w:val="004E1F21"/>
    <w:rsid w:val="004F0578"/>
    <w:rsid w:val="004F0934"/>
    <w:rsid w:val="004F61D5"/>
    <w:rsid w:val="0050171A"/>
    <w:rsid w:val="00520C9C"/>
    <w:rsid w:val="0052302E"/>
    <w:rsid w:val="00523EA7"/>
    <w:rsid w:val="005246BE"/>
    <w:rsid w:val="005411C7"/>
    <w:rsid w:val="0055039F"/>
    <w:rsid w:val="00555709"/>
    <w:rsid w:val="00563FFF"/>
    <w:rsid w:val="005677B8"/>
    <w:rsid w:val="00567F13"/>
    <w:rsid w:val="00573C83"/>
    <w:rsid w:val="00577861"/>
    <w:rsid w:val="00577BCC"/>
    <w:rsid w:val="005810CA"/>
    <w:rsid w:val="0058193F"/>
    <w:rsid w:val="00581FBB"/>
    <w:rsid w:val="00594A5F"/>
    <w:rsid w:val="005960E2"/>
    <w:rsid w:val="00596453"/>
    <w:rsid w:val="005A1AA5"/>
    <w:rsid w:val="005A7F37"/>
    <w:rsid w:val="005B3479"/>
    <w:rsid w:val="005B4CAC"/>
    <w:rsid w:val="005B602E"/>
    <w:rsid w:val="005C4C5F"/>
    <w:rsid w:val="005D06FE"/>
    <w:rsid w:val="005E1210"/>
    <w:rsid w:val="005E3784"/>
    <w:rsid w:val="005E46E4"/>
    <w:rsid w:val="005F05DB"/>
    <w:rsid w:val="005F2E6B"/>
    <w:rsid w:val="006043A9"/>
    <w:rsid w:val="00610B1B"/>
    <w:rsid w:val="00610F9A"/>
    <w:rsid w:val="006316E5"/>
    <w:rsid w:val="00631A43"/>
    <w:rsid w:val="0063312E"/>
    <w:rsid w:val="00633B0A"/>
    <w:rsid w:val="0063710D"/>
    <w:rsid w:val="006432CE"/>
    <w:rsid w:val="006643DC"/>
    <w:rsid w:val="006A02BC"/>
    <w:rsid w:val="006A067A"/>
    <w:rsid w:val="006A7B96"/>
    <w:rsid w:val="006B20DC"/>
    <w:rsid w:val="006D4A37"/>
    <w:rsid w:val="006E2522"/>
    <w:rsid w:val="006E3DEC"/>
    <w:rsid w:val="006E51DC"/>
    <w:rsid w:val="00706604"/>
    <w:rsid w:val="007118C4"/>
    <w:rsid w:val="00723DE0"/>
    <w:rsid w:val="00732595"/>
    <w:rsid w:val="0074349F"/>
    <w:rsid w:val="0075466C"/>
    <w:rsid w:val="007705D2"/>
    <w:rsid w:val="00774921"/>
    <w:rsid w:val="00780203"/>
    <w:rsid w:val="00780877"/>
    <w:rsid w:val="00783891"/>
    <w:rsid w:val="00783E6C"/>
    <w:rsid w:val="007949EA"/>
    <w:rsid w:val="007A13B4"/>
    <w:rsid w:val="007A4CCC"/>
    <w:rsid w:val="007A6E0D"/>
    <w:rsid w:val="007B3927"/>
    <w:rsid w:val="007C7AB4"/>
    <w:rsid w:val="007C7CD2"/>
    <w:rsid w:val="007D3EB0"/>
    <w:rsid w:val="007D69B5"/>
    <w:rsid w:val="007D6A9F"/>
    <w:rsid w:val="007E64D9"/>
    <w:rsid w:val="007F4D79"/>
    <w:rsid w:val="007F6A8C"/>
    <w:rsid w:val="00801493"/>
    <w:rsid w:val="008050F5"/>
    <w:rsid w:val="0081068B"/>
    <w:rsid w:val="00811DCF"/>
    <w:rsid w:val="00812324"/>
    <w:rsid w:val="00814D4C"/>
    <w:rsid w:val="00824429"/>
    <w:rsid w:val="008265E8"/>
    <w:rsid w:val="008270CD"/>
    <w:rsid w:val="008270DF"/>
    <w:rsid w:val="0084123C"/>
    <w:rsid w:val="008438AF"/>
    <w:rsid w:val="00843FE8"/>
    <w:rsid w:val="00854FA6"/>
    <w:rsid w:val="0085530C"/>
    <w:rsid w:val="00861DA2"/>
    <w:rsid w:val="0086406A"/>
    <w:rsid w:val="008656A6"/>
    <w:rsid w:val="00865C2F"/>
    <w:rsid w:val="0086676E"/>
    <w:rsid w:val="00875210"/>
    <w:rsid w:val="008869D6"/>
    <w:rsid w:val="008A7F65"/>
    <w:rsid w:val="008F5C90"/>
    <w:rsid w:val="00906C6A"/>
    <w:rsid w:val="00914273"/>
    <w:rsid w:val="00916A80"/>
    <w:rsid w:val="009279BF"/>
    <w:rsid w:val="00937D26"/>
    <w:rsid w:val="00951C86"/>
    <w:rsid w:val="00956D7A"/>
    <w:rsid w:val="00965199"/>
    <w:rsid w:val="00966046"/>
    <w:rsid w:val="009770EE"/>
    <w:rsid w:val="009C1445"/>
    <w:rsid w:val="00A10221"/>
    <w:rsid w:val="00A16FA2"/>
    <w:rsid w:val="00A21B8D"/>
    <w:rsid w:val="00A22F1A"/>
    <w:rsid w:val="00A25B84"/>
    <w:rsid w:val="00A31BF8"/>
    <w:rsid w:val="00A32450"/>
    <w:rsid w:val="00A32515"/>
    <w:rsid w:val="00A46877"/>
    <w:rsid w:val="00A47C6F"/>
    <w:rsid w:val="00A5492F"/>
    <w:rsid w:val="00A60DC3"/>
    <w:rsid w:val="00A60E56"/>
    <w:rsid w:val="00A91F56"/>
    <w:rsid w:val="00AA5E76"/>
    <w:rsid w:val="00AD7CD5"/>
    <w:rsid w:val="00AE0A90"/>
    <w:rsid w:val="00AE4D14"/>
    <w:rsid w:val="00AF09E1"/>
    <w:rsid w:val="00AF2EBF"/>
    <w:rsid w:val="00B01132"/>
    <w:rsid w:val="00B06CA8"/>
    <w:rsid w:val="00B21761"/>
    <w:rsid w:val="00B21FA3"/>
    <w:rsid w:val="00B307A7"/>
    <w:rsid w:val="00B30D86"/>
    <w:rsid w:val="00B43BED"/>
    <w:rsid w:val="00B44DEE"/>
    <w:rsid w:val="00B45490"/>
    <w:rsid w:val="00B5520C"/>
    <w:rsid w:val="00B65C66"/>
    <w:rsid w:val="00B70B84"/>
    <w:rsid w:val="00B74C6C"/>
    <w:rsid w:val="00B8336E"/>
    <w:rsid w:val="00B865DB"/>
    <w:rsid w:val="00B921E0"/>
    <w:rsid w:val="00BA1600"/>
    <w:rsid w:val="00BA611B"/>
    <w:rsid w:val="00BB7F97"/>
    <w:rsid w:val="00BC4D68"/>
    <w:rsid w:val="00BD6786"/>
    <w:rsid w:val="00C06496"/>
    <w:rsid w:val="00C07FDA"/>
    <w:rsid w:val="00C122AE"/>
    <w:rsid w:val="00C17665"/>
    <w:rsid w:val="00C2540D"/>
    <w:rsid w:val="00C32DF8"/>
    <w:rsid w:val="00C40729"/>
    <w:rsid w:val="00C41DDB"/>
    <w:rsid w:val="00C46C5A"/>
    <w:rsid w:val="00C52ABE"/>
    <w:rsid w:val="00C656B1"/>
    <w:rsid w:val="00C7056E"/>
    <w:rsid w:val="00CB683A"/>
    <w:rsid w:val="00CB7C2C"/>
    <w:rsid w:val="00CC062F"/>
    <w:rsid w:val="00CC1768"/>
    <w:rsid w:val="00CC68E1"/>
    <w:rsid w:val="00CD0745"/>
    <w:rsid w:val="00CD363B"/>
    <w:rsid w:val="00CD3C90"/>
    <w:rsid w:val="00CD59B1"/>
    <w:rsid w:val="00CF098A"/>
    <w:rsid w:val="00CF3041"/>
    <w:rsid w:val="00D123C1"/>
    <w:rsid w:val="00D234FD"/>
    <w:rsid w:val="00D2600B"/>
    <w:rsid w:val="00D51B61"/>
    <w:rsid w:val="00D56571"/>
    <w:rsid w:val="00D67DE0"/>
    <w:rsid w:val="00D73E09"/>
    <w:rsid w:val="00D74F66"/>
    <w:rsid w:val="00D82FBD"/>
    <w:rsid w:val="00D9230D"/>
    <w:rsid w:val="00D9338F"/>
    <w:rsid w:val="00D9582C"/>
    <w:rsid w:val="00DA043A"/>
    <w:rsid w:val="00DA116C"/>
    <w:rsid w:val="00DA22C9"/>
    <w:rsid w:val="00DB3A62"/>
    <w:rsid w:val="00DB419A"/>
    <w:rsid w:val="00DC195F"/>
    <w:rsid w:val="00DC68D5"/>
    <w:rsid w:val="00DD37B4"/>
    <w:rsid w:val="00DD422D"/>
    <w:rsid w:val="00DD74D8"/>
    <w:rsid w:val="00E0487B"/>
    <w:rsid w:val="00E11D29"/>
    <w:rsid w:val="00E1588B"/>
    <w:rsid w:val="00E256FC"/>
    <w:rsid w:val="00E3221E"/>
    <w:rsid w:val="00E37E77"/>
    <w:rsid w:val="00E5111B"/>
    <w:rsid w:val="00E67D1B"/>
    <w:rsid w:val="00E74C04"/>
    <w:rsid w:val="00E7537D"/>
    <w:rsid w:val="00E76E67"/>
    <w:rsid w:val="00E80995"/>
    <w:rsid w:val="00E840B6"/>
    <w:rsid w:val="00E845AB"/>
    <w:rsid w:val="00E8579D"/>
    <w:rsid w:val="00E928F1"/>
    <w:rsid w:val="00EA0A58"/>
    <w:rsid w:val="00EA246B"/>
    <w:rsid w:val="00EA3454"/>
    <w:rsid w:val="00EB2786"/>
    <w:rsid w:val="00EB589C"/>
    <w:rsid w:val="00EB6791"/>
    <w:rsid w:val="00EC35A4"/>
    <w:rsid w:val="00EC4454"/>
    <w:rsid w:val="00ED1FC8"/>
    <w:rsid w:val="00ED43BB"/>
    <w:rsid w:val="00EE43B0"/>
    <w:rsid w:val="00EF1E93"/>
    <w:rsid w:val="00EF3F75"/>
    <w:rsid w:val="00EF6661"/>
    <w:rsid w:val="00F248F1"/>
    <w:rsid w:val="00F25441"/>
    <w:rsid w:val="00F260BE"/>
    <w:rsid w:val="00F33643"/>
    <w:rsid w:val="00F34C66"/>
    <w:rsid w:val="00F3743B"/>
    <w:rsid w:val="00F521A4"/>
    <w:rsid w:val="00F52C18"/>
    <w:rsid w:val="00F56866"/>
    <w:rsid w:val="00F62A6F"/>
    <w:rsid w:val="00F6410E"/>
    <w:rsid w:val="00F74EB6"/>
    <w:rsid w:val="00F8432C"/>
    <w:rsid w:val="00F9034F"/>
    <w:rsid w:val="00F91D83"/>
    <w:rsid w:val="00F91F93"/>
    <w:rsid w:val="00F93A64"/>
    <w:rsid w:val="00F94A2A"/>
    <w:rsid w:val="00FA112C"/>
    <w:rsid w:val="00FB56E2"/>
    <w:rsid w:val="00FC5011"/>
    <w:rsid w:val="00FD0B96"/>
    <w:rsid w:val="00FD54A5"/>
    <w:rsid w:val="00FD58BE"/>
    <w:rsid w:val="00FE6405"/>
    <w:rsid w:val="00FF4A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225853"/>
  <w15:chartTrackingRefBased/>
  <w15:docId w15:val="{D8C9F357-9950-4D8A-B563-774D895E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DengXi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40"/>
    </w:pPr>
    <w:rPr>
      <w:rFonts w:ascii="Times New Roman" w:hAnsi="Times New Roman"/>
      <w:sz w:val="24"/>
      <w:lang w:eastAsia="en-US"/>
    </w:rPr>
  </w:style>
  <w:style w:type="paragraph" w:styleId="Heading1">
    <w:name w:val="heading 1"/>
    <w:next w:val="Normal"/>
    <w:qFormat/>
    <w:pPr>
      <w:keepNext/>
      <w:spacing w:before="300" w:after="60"/>
      <w:ind w:left="450" w:hanging="450"/>
      <w:outlineLvl w:val="0"/>
    </w:pPr>
    <w:rPr>
      <w:rFonts w:ascii="Arial" w:hAnsi="Arial"/>
      <w:b/>
      <w:noProof/>
      <w:kern w:val="28"/>
      <w:sz w:val="28"/>
      <w:lang w:eastAsia="en-US"/>
    </w:rPr>
  </w:style>
  <w:style w:type="paragraph" w:styleId="Heading2">
    <w:name w:val="heading 2"/>
    <w:next w:val="Normal"/>
    <w:qFormat/>
    <w:pPr>
      <w:keepNext/>
      <w:spacing w:before="300" w:after="60"/>
      <w:ind w:left="630" w:hanging="630"/>
      <w:outlineLvl w:val="1"/>
    </w:pPr>
    <w:rPr>
      <w:rFonts w:ascii="Arial" w:hAnsi="Arial"/>
      <w:b/>
      <w:noProof/>
      <w:sz w:val="26"/>
      <w:lang w:eastAsia="en-US"/>
    </w:rPr>
  </w:style>
  <w:style w:type="paragraph" w:styleId="Heading3">
    <w:name w:val="heading 3"/>
    <w:next w:val="Normal"/>
    <w:qFormat/>
    <w:pPr>
      <w:keepNext/>
      <w:spacing w:before="240" w:after="60"/>
      <w:ind w:left="720" w:hanging="720"/>
      <w:outlineLvl w:val="2"/>
    </w:pPr>
    <w:rPr>
      <w:rFonts w:ascii="Arial" w:hAnsi="Arial"/>
      <w:b/>
      <w:noProof/>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ListBullet">
    <w:name w:val="List Bullet"/>
    <w:pPr>
      <w:numPr>
        <w:numId w:val="1"/>
      </w:numPr>
      <w:spacing w:before="60" w:after="20"/>
    </w:pPr>
    <w:rPr>
      <w:rFonts w:ascii="Times New Roman" w:hAnsi="Times New Roman"/>
      <w:noProof/>
      <w:sz w:val="24"/>
      <w:lang w:eastAsia="en-US"/>
    </w:rPr>
  </w:style>
  <w:style w:type="paragraph" w:styleId="ListBullet2">
    <w:name w:val="List Bullet 2"/>
    <w:pPr>
      <w:numPr>
        <w:numId w:val="2"/>
      </w:numPr>
      <w:tabs>
        <w:tab w:val="clear" w:pos="360"/>
        <w:tab w:val="num" w:pos="810"/>
      </w:tabs>
      <w:spacing w:before="60" w:after="20"/>
      <w:ind w:left="806"/>
    </w:pPr>
    <w:rPr>
      <w:rFonts w:ascii="Times New Roman" w:hAnsi="Times New Roman"/>
      <w:noProof/>
      <w:sz w:val="24"/>
      <w:lang w:eastAsia="en-US"/>
    </w:rPr>
  </w:style>
  <w:style w:type="paragraph" w:styleId="ListNumber">
    <w:name w:val="List Number"/>
    <w:pPr>
      <w:numPr>
        <w:numId w:val="3"/>
      </w:numPr>
      <w:spacing w:before="60" w:after="20"/>
    </w:pPr>
    <w:rPr>
      <w:rFonts w:ascii="Times New Roman" w:hAnsi="Times New Roman"/>
      <w:noProof/>
      <w:sz w:val="24"/>
      <w:lang w:eastAsia="en-US"/>
    </w:rPr>
  </w:style>
  <w:style w:type="paragraph" w:styleId="Footer">
    <w:name w:val="footer"/>
    <w:basedOn w:val="Normal"/>
    <w:pPr>
      <w:pBdr>
        <w:top w:val="single" w:sz="2" w:space="1" w:color="auto"/>
      </w:pBdr>
      <w:tabs>
        <w:tab w:val="left" w:pos="3600"/>
        <w:tab w:val="right" w:pos="8640"/>
      </w:tabs>
      <w:spacing w:before="200"/>
    </w:pPr>
    <w:rPr>
      <w:rFonts w:eastAsia="Times New Roman"/>
      <w:sz w:val="20"/>
    </w:rPr>
  </w:style>
  <w:style w:type="character" w:styleId="PageNumber">
    <w:name w:val="page number"/>
    <w:basedOn w:val="DefaultParagraphFont"/>
  </w:style>
  <w:style w:type="character" w:styleId="CommentReference">
    <w:name w:val="annotation reference"/>
    <w:semiHidden/>
    <w:rsid w:val="007D69B5"/>
    <w:rPr>
      <w:sz w:val="16"/>
      <w:szCs w:val="16"/>
    </w:rPr>
  </w:style>
  <w:style w:type="paragraph" w:customStyle="1" w:styleId="Documenttitle">
    <w:name w:val="Document title"/>
    <w:basedOn w:val="Normal"/>
    <w:pPr>
      <w:spacing w:after="280"/>
      <w:jc w:val="center"/>
    </w:pPr>
    <w:rPr>
      <w:rFonts w:ascii="Arial" w:hAnsi="Arial"/>
      <w:b/>
      <w:sz w:val="32"/>
    </w:rPr>
  </w:style>
  <w:style w:type="paragraph" w:styleId="CommentText">
    <w:name w:val="annotation text"/>
    <w:basedOn w:val="Normal"/>
    <w:semiHidden/>
    <w:rsid w:val="007D69B5"/>
    <w:rPr>
      <w:sz w:val="20"/>
    </w:rPr>
  </w:style>
  <w:style w:type="paragraph" w:styleId="CommentSubject">
    <w:name w:val="annotation subject"/>
    <w:basedOn w:val="CommentText"/>
    <w:next w:val="CommentText"/>
    <w:semiHidden/>
    <w:rsid w:val="007D69B5"/>
    <w:rPr>
      <w:b/>
      <w:bCs/>
    </w:rPr>
  </w:style>
  <w:style w:type="paragraph" w:styleId="BalloonText">
    <w:name w:val="Balloon Text"/>
    <w:basedOn w:val="Normal"/>
    <w:semiHidden/>
    <w:rsid w:val="007D69B5"/>
    <w:rPr>
      <w:rFonts w:ascii="Tahoma" w:hAnsi="Tahoma" w:cs="Tahoma"/>
      <w:sz w:val="16"/>
      <w:szCs w:val="16"/>
    </w:rPr>
  </w:style>
  <w:style w:type="character" w:styleId="Hyperlink">
    <w:name w:val="Hyperlink"/>
    <w:rsid w:val="00DD37B4"/>
    <w:rPr>
      <w:color w:val="0000FF"/>
      <w:u w:val="single"/>
    </w:rPr>
  </w:style>
  <w:style w:type="table" w:styleId="TableGrid">
    <w:name w:val="Table Grid"/>
    <w:basedOn w:val="TableNormal"/>
    <w:rsid w:val="004E1F21"/>
    <w:pPr>
      <w:spacing w:before="1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B06CA8"/>
  </w:style>
  <w:style w:type="character" w:customStyle="1" w:styleId="HeaderChar">
    <w:name w:val="Header Char"/>
    <w:link w:val="Header"/>
    <w:uiPriority w:val="99"/>
    <w:rsid w:val="002E27A9"/>
    <w:rPr>
      <w:rFonts w:ascii="Times New Roman" w:hAnsi="Times New Roman"/>
      <w:sz w:val="24"/>
      <w:lang w:val="en-US" w:eastAsia="en-US"/>
    </w:rPr>
  </w:style>
  <w:style w:type="character" w:styleId="FollowedHyperlink">
    <w:name w:val="FollowedHyperlink"/>
    <w:rsid w:val="002F657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so20022.org/maintenance-iso-20022-message-definitions-reques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iso20022.org/maintenance.pag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806285ac-449a-4fb1-8311-58d88e150cc7">MSKTH6SNCJSU-234293521-58396</_dlc_DocId>
    <_dlc_DocIdUrl xmlns="806285ac-449a-4fb1-8311-58d88e150cc7">
      <Url>https://swiftcorp.sharepoint.com/sites/ps-ow-standards team/_layouts/15/DocIdRedir.aspx?ID=MSKTH6SNCJSU-234293521-58396</Url>
      <Description>MSKTH6SNCJSU-234293521-58396</Description>
    </_dlc_DocIdUrl>
    <lcf76f155ced4ddcb4097134ff3c332f xmlns="58487e4c-5d6e-4b39-a945-906c6e06729c">
      <Terms xmlns="http://schemas.microsoft.com/office/infopath/2007/PartnerControls"/>
    </lcf76f155ced4ddcb4097134ff3c332f>
    <TaxCatchAll xmlns="806285ac-449a-4fb1-8311-58d88e150cc7" xsi:nil="true"/>
  </documentManagement>
</p:properties>
</file>

<file path=customXml/itemProps1.xml><?xml version="1.0" encoding="utf-8"?>
<ds:datastoreItem xmlns:ds="http://schemas.openxmlformats.org/officeDocument/2006/customXml" ds:itemID="{D3CB7675-2A9F-40A2-835E-A2886557A79F}">
  <ds:schemaRefs>
    <ds:schemaRef ds:uri="http://schemas.microsoft.com/sharepoint/v3/contenttype/forms"/>
  </ds:schemaRefs>
</ds:datastoreItem>
</file>

<file path=customXml/itemProps2.xml><?xml version="1.0" encoding="utf-8"?>
<ds:datastoreItem xmlns:ds="http://schemas.openxmlformats.org/officeDocument/2006/customXml" ds:itemID="{2E8B7F75-C52B-472D-88B8-18D43883AE9B}">
  <ds:schemaRefs>
    <ds:schemaRef ds:uri="http://schemas.microsoft.com/sharepoint/events"/>
  </ds:schemaRefs>
</ds:datastoreItem>
</file>

<file path=customXml/itemProps3.xml><?xml version="1.0" encoding="utf-8"?>
<ds:datastoreItem xmlns:ds="http://schemas.openxmlformats.org/officeDocument/2006/customXml" ds:itemID="{AFBA2D5C-0DB3-4CF7-9128-CD2F7B39A844}">
  <ds:schemaRefs>
    <ds:schemaRef ds:uri="http://schemas.openxmlformats.org/officeDocument/2006/bibliography"/>
  </ds:schemaRefs>
</ds:datastoreItem>
</file>

<file path=customXml/itemProps4.xml><?xml version="1.0" encoding="utf-8"?>
<ds:datastoreItem xmlns:ds="http://schemas.openxmlformats.org/officeDocument/2006/customXml" ds:itemID="{5ED5CDA2-047B-448D-8701-E0EDF70EE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C51422-D018-49B5-9E55-FA0FB3BD9994}">
  <ds:schemaRefs>
    <ds:schemaRef ds:uri="http://schemas.microsoft.com/office/2006/metadata/properties"/>
    <ds:schemaRef ds:uri="http://schemas.microsoft.com/office/infopath/2007/PartnerControls"/>
    <ds:schemaRef ds:uri="806285ac-449a-4fb1-8311-58d88e150cc7"/>
    <ds:schemaRef ds:uri="58487e4c-5d6e-4b39-a945-906c6e06729c"/>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CHANGE REQUEST</vt:lpstr>
    </vt:vector>
  </TitlesOfParts>
  <Company/>
  <LinksUpToDate>false</LinksUpToDate>
  <CharactersWithSpaces>3364</CharactersWithSpaces>
  <SharedDoc>false</SharedDoc>
  <HLinks>
    <vt:vector size="18" baseType="variant">
      <vt:variant>
        <vt:i4>5177415</vt:i4>
      </vt:variant>
      <vt:variant>
        <vt:i4>6</vt:i4>
      </vt:variant>
      <vt:variant>
        <vt:i4>0</vt:i4>
      </vt:variant>
      <vt:variant>
        <vt:i4>5</vt:i4>
      </vt:variant>
      <vt:variant>
        <vt:lpwstr>http://www.iso20022.org/catalogue_of_messages.page</vt:lpwstr>
      </vt:variant>
      <vt:variant>
        <vt:lpwstr/>
      </vt:variant>
      <vt:variant>
        <vt:i4>2031664</vt:i4>
      </vt:variant>
      <vt:variant>
        <vt:i4>3</vt:i4>
      </vt:variant>
      <vt:variant>
        <vt:i4>0</vt:i4>
      </vt:variant>
      <vt:variant>
        <vt:i4>5</vt:i4>
      </vt:variant>
      <vt:variant>
        <vt:lpwstr>mailto:iso20022ra@iso20022.org</vt:lpwstr>
      </vt:variant>
      <vt:variant>
        <vt:lpwstr/>
      </vt:variant>
      <vt:variant>
        <vt:i4>1966105</vt:i4>
      </vt:variant>
      <vt:variant>
        <vt:i4>0</vt:i4>
      </vt:variant>
      <vt:variant>
        <vt:i4>0</vt:i4>
      </vt:variant>
      <vt:variant>
        <vt:i4>5</vt:i4>
      </vt:variant>
      <vt:variant>
        <vt:lpwstr>http://www.iso20022.org/maintenance.page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REQUEST</dc:title>
  <dc:subject/>
  <dc:creator>SIDHU Jeevan</dc:creator>
  <cp:keywords/>
  <cp:lastModifiedBy>SIDHU Jeevan</cp:lastModifiedBy>
  <cp:revision>4</cp:revision>
  <cp:lastPrinted>2009-03-10T11:18:00Z</cp:lastPrinted>
  <dcterms:created xsi:type="dcterms:W3CDTF">2026-10-22T16:32:00Z</dcterms:created>
  <dcterms:modified xsi:type="dcterms:W3CDTF">2026-10-22T16:34:00Z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868b825-edee-44ac-b7a2-e857f0213f31_Enabled">
    <vt:lpwstr>true</vt:lpwstr>
  </property>
  <property fmtid="{D5CDD505-2E9C-101B-9397-08002B2CF9AE}" pid="3" name="MSIP_Label_4868b825-edee-44ac-b7a2-e857f0213f31_SetDate">
    <vt:lpwstr>2022-06-03T14:50:49Z</vt:lpwstr>
  </property>
  <property fmtid="{D5CDD505-2E9C-101B-9397-08002B2CF9AE}" pid="4" name="MSIP_Label_4868b825-edee-44ac-b7a2-e857f0213f31_Method">
    <vt:lpwstr>Standard</vt:lpwstr>
  </property>
  <property fmtid="{D5CDD505-2E9C-101B-9397-08002B2CF9AE}" pid="5" name="MSIP_Label_4868b825-edee-44ac-b7a2-e857f0213f31_Name">
    <vt:lpwstr>Restricted - External</vt:lpwstr>
  </property>
  <property fmtid="{D5CDD505-2E9C-101B-9397-08002B2CF9AE}" pid="6" name="MSIP_Label_4868b825-edee-44ac-b7a2-e857f0213f31_SiteId">
    <vt:lpwstr>45b55e44-3503-4284-bbe1-0e6bf9fa1d0a</vt:lpwstr>
  </property>
  <property fmtid="{D5CDD505-2E9C-101B-9397-08002B2CF9AE}" pid="7" name="MSIP_Label_4868b825-edee-44ac-b7a2-e857f0213f31_ActionId">
    <vt:lpwstr>ce20935b-9230-4da7-be42-9f0d23dfeabe</vt:lpwstr>
  </property>
  <property fmtid="{D5CDD505-2E9C-101B-9397-08002B2CF9AE}" pid="8" name="MSIP_Label_4868b825-edee-44ac-b7a2-e857f0213f31_ContentBits">
    <vt:lpwstr>0</vt:lpwstr>
  </property>
  <property fmtid="{D5CDD505-2E9C-101B-9397-08002B2CF9AE}" pid="9" name="ContentTypeId">
    <vt:lpwstr>0x010100FA5E47E012EAA240A32F04A8870061BA</vt:lpwstr>
  </property>
  <property fmtid="{D5CDD505-2E9C-101B-9397-08002B2CF9AE}" pid="10" name="MediaServiceImageTags">
    <vt:lpwstr/>
  </property>
  <property fmtid="{D5CDD505-2E9C-101B-9397-08002B2CF9AE}" pid="11" name="MSIP_Label_3486a02c-2dfb-4efe-823f-aa2d1f0e6ab7_Enabled">
    <vt:lpwstr>true</vt:lpwstr>
  </property>
  <property fmtid="{D5CDD505-2E9C-101B-9397-08002B2CF9AE}" pid="12" name="MSIP_Label_3486a02c-2dfb-4efe-823f-aa2d1f0e6ab7_SetDate">
    <vt:lpwstr>2026-08-20T02:13:59Z</vt:lpwstr>
  </property>
  <property fmtid="{D5CDD505-2E9C-101B-9397-08002B2CF9AE}" pid="13" name="MSIP_Label_3486a02c-2dfb-4efe-823f-aa2d1f0e6ab7_Method">
    <vt:lpwstr>Privileged</vt:lpwstr>
  </property>
  <property fmtid="{D5CDD505-2E9C-101B-9397-08002B2CF9AE}" pid="14" name="MSIP_Label_3486a02c-2dfb-4efe-823f-aa2d1f0e6ab7_Name">
    <vt:lpwstr>CLAPUBLIC</vt:lpwstr>
  </property>
  <property fmtid="{D5CDD505-2E9C-101B-9397-08002B2CF9AE}" pid="15" name="MSIP_Label_3486a02c-2dfb-4efe-823f-aa2d1f0e6ab7_SiteId">
    <vt:lpwstr>e0fd434d-ba64-497b-90d2-859c472e1a92</vt:lpwstr>
  </property>
  <property fmtid="{D5CDD505-2E9C-101B-9397-08002B2CF9AE}" pid="16" name="MSIP_Label_3486a02c-2dfb-4efe-823f-aa2d1f0e6ab7_ActionId">
    <vt:lpwstr>e2060f2b-0109-4f63-b8c6-6d37e9b489d6</vt:lpwstr>
  </property>
  <property fmtid="{D5CDD505-2E9C-101B-9397-08002B2CF9AE}" pid="17" name="MSIP_Label_3486a02c-2dfb-4efe-823f-aa2d1f0e6ab7_ContentBits">
    <vt:lpwstr>2</vt:lpwstr>
  </property>
  <property fmtid="{D5CDD505-2E9C-101B-9397-08002B2CF9AE}" pid="18" name="MSIP_Label_3486a02c-2dfb-4efe-823f-aa2d1f0e6ab7_Tag">
    <vt:lpwstr>10, 0, 1, 1</vt:lpwstr>
  </property>
  <property fmtid="{D5CDD505-2E9C-101B-9397-08002B2CF9AE}" pid="19" name="_dlc_DocIdItemGuid">
    <vt:lpwstr>70fe225c-5087-4a11-aa5a-71b530d504c0</vt:lpwstr>
  </property>
</Properties>
</file>