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101EA" w14:textId="6C9B0C06" w:rsidR="00F71E26" w:rsidRPr="00B06D0C" w:rsidRDefault="00F71E26" w:rsidP="00F71E26">
      <w:pPr>
        <w:spacing w:before="140" w:after="0" w:line="240" w:lineRule="auto"/>
        <w:jc w:val="center"/>
        <w:rPr>
          <w:rFonts w:ascii="Times New Roman" w:eastAsia="Times" w:hAnsi="Times New Roman" w:cs="Times New Roman"/>
          <w:b/>
          <w:smallCaps/>
          <w:kern w:val="0"/>
          <w:sz w:val="24"/>
          <w:szCs w:val="24"/>
          <w14:ligatures w14:val="none"/>
        </w:rPr>
      </w:pPr>
      <w:r w:rsidRPr="00B06D0C">
        <w:rPr>
          <w:rFonts w:ascii="Times New Roman" w:eastAsia="Times" w:hAnsi="Times New Roman" w:cs="Times New Roman"/>
          <w:b/>
          <w:smallCaps/>
          <w:kern w:val="0"/>
          <w:sz w:val="24"/>
          <w:szCs w:val="24"/>
          <w14:ligatures w14:val="none"/>
        </w:rPr>
        <w:t>Maintenance Change Request</w:t>
      </w:r>
    </w:p>
    <w:p w14:paraId="4A051510" w14:textId="77777777" w:rsidR="00F71E26" w:rsidRPr="00B06D0C" w:rsidRDefault="00F71E26" w:rsidP="00F71E26">
      <w:pPr>
        <w:spacing w:before="140" w:after="0" w:line="240" w:lineRule="auto"/>
        <w:rPr>
          <w:rFonts w:ascii="Times New Roman" w:eastAsia="Times" w:hAnsi="Times New Roman" w:cs="Times New Roman"/>
          <w:b/>
          <w:smallCaps/>
          <w:kern w:val="0"/>
          <w:sz w:val="24"/>
          <w:szCs w:val="24"/>
          <w14:ligatures w14:val="none"/>
        </w:rPr>
      </w:pPr>
    </w:p>
    <w:p w14:paraId="4005DDF4" w14:textId="6AEE96F0" w:rsidR="00F71E26" w:rsidRPr="00B06D0C" w:rsidRDefault="00F71E26" w:rsidP="00350A2A">
      <w:pPr>
        <w:pStyle w:val="ListParagraph"/>
        <w:numPr>
          <w:ilvl w:val="0"/>
          <w:numId w:val="24"/>
        </w:numPr>
        <w:tabs>
          <w:tab w:val="num" w:pos="360"/>
        </w:tabs>
        <w:spacing w:before="140" w:after="0" w:line="240" w:lineRule="auto"/>
        <w:ind w:left="360"/>
        <w:rPr>
          <w:rFonts w:ascii="Times New Roman" w:eastAsia="Times" w:hAnsi="Times New Roman" w:cs="Times New Roman"/>
          <w:b/>
          <w:color w:val="000000"/>
          <w:kern w:val="0"/>
          <w:sz w:val="24"/>
          <w:szCs w:val="24"/>
          <w14:ligatures w14:val="none"/>
        </w:rPr>
      </w:pPr>
      <w:r w:rsidRPr="00B06D0C">
        <w:rPr>
          <w:rFonts w:ascii="Times New Roman" w:eastAsia="Times" w:hAnsi="Times New Roman" w:cs="Times New Roman"/>
          <w:b/>
          <w:color w:val="000000"/>
          <w:kern w:val="0"/>
          <w:sz w:val="24"/>
          <w:szCs w:val="24"/>
          <w14:ligatures w14:val="none"/>
        </w:rPr>
        <w:t>Name of the request:</w:t>
      </w:r>
    </w:p>
    <w:p w14:paraId="3C20BCFF" w14:textId="5268374F" w:rsidR="00F71E26" w:rsidRPr="00B06D0C" w:rsidRDefault="00B24882" w:rsidP="00F71E26">
      <w:pPr>
        <w:spacing w:before="140" w:after="0" w:line="240" w:lineRule="auto"/>
        <w:rPr>
          <w:rFonts w:ascii="Times New Roman" w:eastAsia="Times" w:hAnsi="Times New Roman" w:cs="Times New Roman"/>
          <w:kern w:val="0"/>
          <w:sz w:val="24"/>
          <w:szCs w:val="24"/>
          <w14:ligatures w14:val="none"/>
        </w:rPr>
      </w:pPr>
      <w:r>
        <w:rPr>
          <w:rFonts w:ascii="Times New Roman" w:eastAsia="Times" w:hAnsi="Times New Roman" w:cs="Times New Roman"/>
          <w:kern w:val="0"/>
          <w:sz w:val="24"/>
          <w:szCs w:val="24"/>
          <w14:ligatures w14:val="none"/>
        </w:rPr>
        <w:t>Issuer Agent Communication</w:t>
      </w:r>
      <w:r w:rsidR="00F71E26" w:rsidRPr="00B06D0C">
        <w:rPr>
          <w:rFonts w:ascii="Times New Roman" w:eastAsia="Times" w:hAnsi="Times New Roman" w:cs="Times New Roman"/>
          <w:kern w:val="0"/>
          <w:sz w:val="24"/>
          <w:szCs w:val="24"/>
          <w14:ligatures w14:val="none"/>
        </w:rPr>
        <w:t xml:space="preserve"> Messages Maintenance for year </w:t>
      </w:r>
      <w:r w:rsidR="00F71E26" w:rsidRPr="004C46D1">
        <w:rPr>
          <w:rFonts w:ascii="Times New Roman" w:eastAsia="Times" w:hAnsi="Times New Roman" w:cs="Times New Roman"/>
          <w:kern w:val="0"/>
          <w:sz w:val="24"/>
          <w:szCs w:val="24"/>
          <w14:ligatures w14:val="none"/>
        </w:rPr>
        <w:t>202</w:t>
      </w:r>
      <w:r w:rsidR="00372298" w:rsidRPr="004C46D1">
        <w:rPr>
          <w:rFonts w:ascii="Times New Roman" w:eastAsia="Times" w:hAnsi="Times New Roman" w:cs="Times New Roman"/>
          <w:kern w:val="0"/>
          <w:sz w:val="24"/>
          <w:szCs w:val="24"/>
          <w14:ligatures w14:val="none"/>
        </w:rPr>
        <w:t>6</w:t>
      </w:r>
      <w:r w:rsidR="00F71E26" w:rsidRPr="004C46D1">
        <w:rPr>
          <w:rFonts w:ascii="Times New Roman" w:eastAsia="Times" w:hAnsi="Times New Roman" w:cs="Times New Roman"/>
          <w:kern w:val="0"/>
          <w:sz w:val="24"/>
          <w:szCs w:val="24"/>
          <w14:ligatures w14:val="none"/>
        </w:rPr>
        <w:t>/202</w:t>
      </w:r>
      <w:r w:rsidR="00372298" w:rsidRPr="004C46D1">
        <w:rPr>
          <w:rFonts w:ascii="Times New Roman" w:eastAsia="Times" w:hAnsi="Times New Roman" w:cs="Times New Roman"/>
          <w:kern w:val="0"/>
          <w:sz w:val="24"/>
          <w:szCs w:val="24"/>
          <w14:ligatures w14:val="none"/>
        </w:rPr>
        <w:t>7</w:t>
      </w:r>
    </w:p>
    <w:p w14:paraId="4AAE1789" w14:textId="77777777" w:rsidR="007D7E50" w:rsidRPr="00B06D0C" w:rsidRDefault="007D7E50" w:rsidP="00F71E26">
      <w:pPr>
        <w:spacing w:before="140" w:after="0" w:line="240" w:lineRule="auto"/>
        <w:rPr>
          <w:rFonts w:ascii="Times New Roman" w:eastAsia="Times" w:hAnsi="Times New Roman" w:cs="Times New Roman"/>
          <w:kern w:val="0"/>
          <w:sz w:val="24"/>
          <w:szCs w:val="24"/>
          <w14:ligatures w14:val="none"/>
        </w:rPr>
      </w:pPr>
    </w:p>
    <w:p w14:paraId="4EFF56EE" w14:textId="77777777" w:rsidR="00F71E26" w:rsidRPr="00B06D0C" w:rsidRDefault="00F71E26" w:rsidP="00350A2A">
      <w:pPr>
        <w:numPr>
          <w:ilvl w:val="0"/>
          <w:numId w:val="24"/>
        </w:numPr>
        <w:spacing w:before="140" w:after="0" w:line="240" w:lineRule="auto"/>
        <w:ind w:left="360"/>
        <w:rPr>
          <w:rFonts w:ascii="Times New Roman" w:eastAsia="Times" w:hAnsi="Times New Roman" w:cs="Times New Roman"/>
          <w:b/>
          <w:kern w:val="0"/>
          <w:sz w:val="24"/>
          <w:szCs w:val="24"/>
          <w14:ligatures w14:val="none"/>
        </w:rPr>
      </w:pPr>
      <w:r w:rsidRPr="00B06D0C">
        <w:rPr>
          <w:rFonts w:ascii="Times New Roman" w:eastAsia="Times" w:hAnsi="Times New Roman" w:cs="Times New Roman"/>
          <w:b/>
          <w:kern w:val="0"/>
          <w:sz w:val="24"/>
          <w:szCs w:val="24"/>
          <w14:ligatures w14:val="none"/>
        </w:rPr>
        <w:t>Submitting organization(s):</w:t>
      </w:r>
    </w:p>
    <w:p w14:paraId="42DACD09" w14:textId="63F50D72" w:rsidR="006E698A" w:rsidRDefault="006E698A" w:rsidP="00F71E26">
      <w:pPr>
        <w:spacing w:before="140" w:after="0" w:line="240" w:lineRule="auto"/>
        <w:rPr>
          <w:rFonts w:ascii="Times New Roman" w:eastAsia="Times" w:hAnsi="Times New Roman" w:cs="Times New Roman"/>
          <w:kern w:val="0"/>
          <w:sz w:val="24"/>
          <w:szCs w:val="24"/>
          <w14:ligatures w14:val="none"/>
        </w:rPr>
      </w:pPr>
      <w:r>
        <w:rPr>
          <w:rFonts w:ascii="Times New Roman" w:eastAsia="Times" w:hAnsi="Times New Roman" w:cs="Times New Roman"/>
          <w:kern w:val="0"/>
          <w:sz w:val="24"/>
          <w:szCs w:val="24"/>
          <w14:ligatures w14:val="none"/>
        </w:rPr>
        <w:t>Euroclear</w:t>
      </w:r>
    </w:p>
    <w:p w14:paraId="3ECB2D88" w14:textId="092C9934" w:rsidR="007D7E50" w:rsidRDefault="00790132" w:rsidP="00F71E26">
      <w:pPr>
        <w:spacing w:before="140" w:after="0" w:line="240" w:lineRule="auto"/>
        <w:rPr>
          <w:rFonts w:ascii="Times New Roman" w:eastAsia="Times" w:hAnsi="Times New Roman" w:cs="Times New Roman"/>
          <w:kern w:val="0"/>
          <w:sz w:val="24"/>
          <w:szCs w:val="24"/>
          <w14:ligatures w14:val="none"/>
        </w:rPr>
      </w:pPr>
      <w:r>
        <w:rPr>
          <w:rFonts w:ascii="Times New Roman" w:eastAsia="Times" w:hAnsi="Times New Roman" w:cs="Times New Roman"/>
          <w:kern w:val="0"/>
          <w:sz w:val="24"/>
          <w:szCs w:val="24"/>
          <w14:ligatures w14:val="none"/>
        </w:rPr>
        <w:t>ISITC/US</w:t>
      </w:r>
      <w:r w:rsidR="006E698A">
        <w:rPr>
          <w:rFonts w:ascii="Times New Roman" w:eastAsia="Times" w:hAnsi="Times New Roman" w:cs="Times New Roman"/>
          <w:kern w:val="0"/>
          <w:sz w:val="24"/>
          <w:szCs w:val="24"/>
          <w14:ligatures w14:val="none"/>
        </w:rPr>
        <w:t xml:space="preserve"> (CR submitters) </w:t>
      </w:r>
    </w:p>
    <w:p w14:paraId="4744E2C4" w14:textId="77777777" w:rsidR="006E698A" w:rsidRPr="00B06D0C" w:rsidRDefault="006E698A" w:rsidP="00F71E26">
      <w:pPr>
        <w:spacing w:before="140" w:after="0" w:line="240" w:lineRule="auto"/>
        <w:rPr>
          <w:rFonts w:ascii="Times New Roman" w:eastAsia="Times" w:hAnsi="Times New Roman" w:cs="Times New Roman"/>
          <w:kern w:val="0"/>
          <w:sz w:val="24"/>
          <w:szCs w:val="24"/>
          <w14:ligatures w14:val="none"/>
        </w:rPr>
      </w:pPr>
    </w:p>
    <w:p w14:paraId="64459EC0" w14:textId="77777777" w:rsidR="00F71E26" w:rsidRPr="00B06D0C" w:rsidRDefault="00F71E26" w:rsidP="00350A2A">
      <w:pPr>
        <w:numPr>
          <w:ilvl w:val="0"/>
          <w:numId w:val="24"/>
        </w:numPr>
        <w:spacing w:before="140" w:after="0" w:line="240" w:lineRule="auto"/>
        <w:ind w:left="360"/>
        <w:rPr>
          <w:rFonts w:ascii="Times New Roman" w:eastAsia="Times" w:hAnsi="Times New Roman" w:cs="Times New Roman"/>
          <w:kern w:val="0"/>
          <w:sz w:val="24"/>
          <w:szCs w:val="24"/>
          <w14:ligatures w14:val="none"/>
        </w:rPr>
      </w:pPr>
      <w:r w:rsidRPr="00B06D0C">
        <w:rPr>
          <w:rFonts w:ascii="Times New Roman" w:eastAsia="Times" w:hAnsi="Times New Roman" w:cs="Times New Roman"/>
          <w:b/>
          <w:kern w:val="0"/>
          <w:sz w:val="24"/>
          <w:szCs w:val="24"/>
          <w14:ligatures w14:val="none"/>
        </w:rPr>
        <w:t>Related messages:</w:t>
      </w:r>
    </w:p>
    <w:p w14:paraId="5DE82AFA" w14:textId="0E0751E0" w:rsidR="00F71E26" w:rsidRPr="00B06D0C" w:rsidRDefault="00F71E26" w:rsidP="000B06B3">
      <w:pPr>
        <w:spacing w:before="140" w:after="0" w:line="240" w:lineRule="auto"/>
        <w:jc w:val="both"/>
        <w:rPr>
          <w:rFonts w:ascii="Times New Roman" w:eastAsia="Times" w:hAnsi="Times New Roman" w:cs="Times New Roman"/>
          <w:kern w:val="0"/>
          <w:sz w:val="24"/>
          <w:lang w:val="en-US"/>
          <w14:ligatures w14:val="none"/>
        </w:rPr>
      </w:pPr>
      <w:r w:rsidRPr="00B06D0C">
        <w:rPr>
          <w:rFonts w:ascii="Times New Roman" w:eastAsia="Times" w:hAnsi="Times New Roman" w:cs="Times New Roman"/>
          <w:kern w:val="0"/>
          <w:sz w:val="24"/>
          <w:lang w:val="en-US"/>
          <w14:ligatures w14:val="none"/>
        </w:rPr>
        <w:t xml:space="preserve">Under this project, the following ISO 20022 </w:t>
      </w:r>
      <w:r w:rsidR="00BC7480">
        <w:rPr>
          <w:rFonts w:ascii="Times New Roman" w:eastAsia="Times" w:hAnsi="Times New Roman" w:cs="Times New Roman"/>
          <w:kern w:val="0"/>
          <w:sz w:val="24"/>
          <w:lang w:val="en-US"/>
          <w14:ligatures w14:val="none"/>
        </w:rPr>
        <w:t>Issuer Agent Communication</w:t>
      </w:r>
      <w:r w:rsidR="000B06B3">
        <w:rPr>
          <w:rFonts w:ascii="Times New Roman" w:eastAsia="Times" w:hAnsi="Times New Roman" w:cs="Times New Roman"/>
          <w:kern w:val="0"/>
          <w:sz w:val="24"/>
          <w:lang w:val="en-US"/>
          <w14:ligatures w14:val="none"/>
        </w:rPr>
        <w:t xml:space="preserve"> (</w:t>
      </w:r>
      <w:r w:rsidR="00BC7480">
        <w:rPr>
          <w:rFonts w:ascii="Times New Roman" w:eastAsia="Times" w:hAnsi="Times New Roman" w:cs="Times New Roman"/>
          <w:kern w:val="0"/>
          <w:sz w:val="24"/>
          <w:lang w:val="en-US"/>
          <w14:ligatures w14:val="none"/>
        </w:rPr>
        <w:t>IAC</w:t>
      </w:r>
      <w:r w:rsidR="000B06B3">
        <w:rPr>
          <w:rFonts w:ascii="Times New Roman" w:eastAsia="Times" w:hAnsi="Times New Roman" w:cs="Times New Roman"/>
          <w:kern w:val="0"/>
          <w:sz w:val="24"/>
          <w:lang w:val="en-US"/>
          <w14:ligatures w14:val="none"/>
        </w:rPr>
        <w:t>)</w:t>
      </w:r>
      <w:r w:rsidRPr="00B06D0C">
        <w:rPr>
          <w:rFonts w:ascii="Times New Roman" w:eastAsia="Times" w:hAnsi="Times New Roman" w:cs="Times New Roman"/>
          <w:kern w:val="0"/>
          <w:sz w:val="24"/>
          <w:lang w:val="en-US"/>
          <w14:ligatures w14:val="none"/>
        </w:rPr>
        <w:t xml:space="preserve"> messages highlighted in blue below would be maintained in the context of the </w:t>
      </w:r>
      <w:r w:rsidR="00BC7480">
        <w:rPr>
          <w:rFonts w:ascii="Times New Roman" w:eastAsia="Times" w:hAnsi="Times New Roman" w:cs="Times New Roman"/>
          <w:kern w:val="0"/>
          <w:sz w:val="24"/>
          <w:lang w:val="en-US"/>
          <w14:ligatures w14:val="none"/>
        </w:rPr>
        <w:t>IAC</w:t>
      </w:r>
      <w:r w:rsidR="000B06B3">
        <w:rPr>
          <w:rFonts w:ascii="Times New Roman" w:eastAsia="Times" w:hAnsi="Times New Roman" w:cs="Times New Roman"/>
          <w:kern w:val="0"/>
          <w:sz w:val="24"/>
          <w:lang w:val="en-US"/>
          <w14:ligatures w14:val="none"/>
        </w:rPr>
        <w:t xml:space="preserve"> </w:t>
      </w:r>
      <w:r w:rsidRPr="00B06D0C">
        <w:rPr>
          <w:rFonts w:ascii="Times New Roman" w:eastAsia="Times" w:hAnsi="Times New Roman" w:cs="Times New Roman"/>
          <w:kern w:val="0"/>
          <w:sz w:val="24"/>
          <w:lang w:val="en-US"/>
          <w14:ligatures w14:val="none"/>
        </w:rPr>
        <w:t>messages maintenance for year 202</w:t>
      </w:r>
      <w:r w:rsidR="00372298">
        <w:rPr>
          <w:rFonts w:ascii="Times New Roman" w:eastAsia="Times" w:hAnsi="Times New Roman" w:cs="Times New Roman"/>
          <w:kern w:val="0"/>
          <w:sz w:val="24"/>
          <w:lang w:val="en-US"/>
          <w14:ligatures w14:val="none"/>
        </w:rPr>
        <w:t>6</w:t>
      </w:r>
      <w:r w:rsidRPr="00B06D0C">
        <w:rPr>
          <w:rFonts w:ascii="Times New Roman" w:eastAsia="Times" w:hAnsi="Times New Roman" w:cs="Times New Roman"/>
          <w:kern w:val="0"/>
          <w:sz w:val="24"/>
          <w:lang w:val="en-US"/>
          <w14:ligatures w14:val="none"/>
        </w:rPr>
        <w:t>/202</w:t>
      </w:r>
      <w:r w:rsidR="00372298">
        <w:rPr>
          <w:rFonts w:ascii="Times New Roman" w:eastAsia="Times" w:hAnsi="Times New Roman" w:cs="Times New Roman"/>
          <w:kern w:val="0"/>
          <w:sz w:val="24"/>
          <w:lang w:val="en-US"/>
          <w14:ligatures w14:val="none"/>
        </w:rPr>
        <w:t>7</w:t>
      </w:r>
      <w:r w:rsidRPr="00B06D0C">
        <w:rPr>
          <w:rFonts w:ascii="Times New Roman" w:eastAsia="Times" w:hAnsi="Times New Roman" w:cs="Times New Roman"/>
          <w:kern w:val="0"/>
          <w:sz w:val="24"/>
          <w:lang w:val="en-US"/>
          <w14:ligatures w14:val="none"/>
        </w:rPr>
        <w:t xml:space="preserve"> – pending approval of the proposed implementation solutions (which will be reviewed on the </w:t>
      </w:r>
      <w:r w:rsidR="00C31EB8">
        <w:rPr>
          <w:rFonts w:ascii="Times New Roman" w:eastAsia="Times" w:hAnsi="Times New Roman" w:cs="Times New Roman"/>
          <w:kern w:val="0"/>
          <w:sz w:val="24"/>
          <w:lang w:val="en-US"/>
          <w14:ligatures w14:val="none"/>
        </w:rPr>
        <w:t>1</w:t>
      </w:r>
      <w:r w:rsidR="00D32C7F">
        <w:rPr>
          <w:rFonts w:ascii="Times New Roman" w:eastAsia="Times" w:hAnsi="Times New Roman" w:cs="Times New Roman"/>
          <w:kern w:val="0"/>
          <w:sz w:val="24"/>
          <w:lang w:val="en-US"/>
          <w14:ligatures w14:val="none"/>
        </w:rPr>
        <w:t>8</w:t>
      </w:r>
      <w:r w:rsidR="00AC18BF" w:rsidRPr="00B06D0C">
        <w:rPr>
          <w:rFonts w:ascii="Times New Roman" w:eastAsia="Times" w:hAnsi="Times New Roman" w:cs="Times New Roman"/>
          <w:kern w:val="0"/>
          <w:sz w:val="24"/>
          <w:vertAlign w:val="superscript"/>
          <w:lang w:val="en-US"/>
          <w14:ligatures w14:val="none"/>
        </w:rPr>
        <w:t xml:space="preserve">th </w:t>
      </w:r>
      <w:r w:rsidR="00AC18BF" w:rsidRPr="00C31EB8">
        <w:rPr>
          <w:rFonts w:ascii="Times New Roman" w:eastAsia="Times" w:hAnsi="Times New Roman" w:cs="Times New Roman"/>
          <w:kern w:val="0"/>
          <w:sz w:val="24"/>
          <w:lang w:val="en-US"/>
          <w14:ligatures w14:val="none"/>
        </w:rPr>
        <w:t>of</w:t>
      </w:r>
      <w:r w:rsidRPr="00B06D0C">
        <w:rPr>
          <w:rFonts w:ascii="Times New Roman" w:eastAsia="Times" w:hAnsi="Times New Roman" w:cs="Times New Roman"/>
          <w:kern w:val="0"/>
          <w:sz w:val="24"/>
          <w:lang w:val="en-US"/>
          <w14:ligatures w14:val="none"/>
        </w:rPr>
        <w:t xml:space="preserve"> August 202</w:t>
      </w:r>
      <w:r w:rsidR="00F140DA">
        <w:rPr>
          <w:rFonts w:ascii="Times New Roman" w:eastAsia="Times" w:hAnsi="Times New Roman" w:cs="Times New Roman"/>
          <w:kern w:val="0"/>
          <w:sz w:val="24"/>
          <w:lang w:val="en-US"/>
          <w14:ligatures w14:val="none"/>
        </w:rPr>
        <w:t>6</w:t>
      </w:r>
      <w:r w:rsidRPr="00B06D0C">
        <w:rPr>
          <w:rFonts w:ascii="Times New Roman" w:eastAsia="Times" w:hAnsi="Times New Roman" w:cs="Times New Roman"/>
          <w:kern w:val="0"/>
          <w:sz w:val="24"/>
          <w:lang w:val="en-US"/>
          <w14:ligatures w14:val="none"/>
        </w:rPr>
        <w:t>):</w:t>
      </w:r>
    </w:p>
    <w:p w14:paraId="2EC5A2FF" w14:textId="77777777" w:rsidR="00F71E26" w:rsidRPr="00B06D0C" w:rsidRDefault="00F71E26" w:rsidP="00F71E26">
      <w:pPr>
        <w:spacing w:before="140" w:after="0" w:line="240" w:lineRule="auto"/>
        <w:rPr>
          <w:rFonts w:ascii="Times New Roman" w:eastAsia="Times" w:hAnsi="Times New Roman" w:cs="Times New Roman"/>
          <w:kern w:val="0"/>
          <w:sz w:val="24"/>
          <w:lang w:val="en-US"/>
          <w14:ligatures w14:val="none"/>
        </w:rPr>
      </w:pPr>
    </w:p>
    <w:tbl>
      <w:tblPr>
        <w:tblW w:w="8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5817"/>
        <w:gridCol w:w="2058"/>
      </w:tblGrid>
      <w:tr w:rsidR="00AC1166" w:rsidRPr="00B06D0C" w14:paraId="6F323AF4" w14:textId="77777777" w:rsidTr="00AC1166">
        <w:tc>
          <w:tcPr>
            <w:tcW w:w="328" w:type="dxa"/>
          </w:tcPr>
          <w:p w14:paraId="6F0AD2DF" w14:textId="77777777" w:rsidR="00AC1166" w:rsidRPr="00671FDC" w:rsidRDefault="00AC1166" w:rsidP="00F71E26">
            <w:pPr>
              <w:spacing w:after="0" w:line="240" w:lineRule="auto"/>
              <w:jc w:val="center"/>
              <w:rPr>
                <w:rFonts w:eastAsia="Times" w:cs="Times New Roman"/>
                <w:bCs/>
                <w:kern w:val="0"/>
                <w:lang w:val="en-US"/>
                <w14:ligatures w14:val="none"/>
              </w:rPr>
            </w:pPr>
          </w:p>
        </w:tc>
        <w:tc>
          <w:tcPr>
            <w:tcW w:w="5817" w:type="dxa"/>
          </w:tcPr>
          <w:p w14:paraId="0D48A4BC" w14:textId="77777777" w:rsidR="00AC1166" w:rsidRPr="001D00C1" w:rsidRDefault="00AC1166" w:rsidP="00F71E26">
            <w:pPr>
              <w:spacing w:after="0" w:line="240" w:lineRule="auto"/>
              <w:jc w:val="center"/>
              <w:rPr>
                <w:rFonts w:ascii="Times New Roman" w:eastAsia="Times" w:hAnsi="Times New Roman" w:cs="Times New Roman"/>
                <w:bCs/>
                <w:kern w:val="0"/>
                <w:sz w:val="22"/>
                <w:szCs w:val="22"/>
                <w:lang w:val="en-US"/>
                <w14:ligatures w14:val="none"/>
              </w:rPr>
            </w:pPr>
            <w:r w:rsidRPr="001D00C1">
              <w:rPr>
                <w:rFonts w:ascii="Times New Roman" w:eastAsia="Times" w:hAnsi="Times New Roman" w:cs="Times New Roman"/>
                <w:bCs/>
                <w:kern w:val="0"/>
                <w:sz w:val="22"/>
                <w:szCs w:val="22"/>
                <w:lang w:val="en-US"/>
                <w14:ligatures w14:val="none"/>
              </w:rPr>
              <w:t>Message Name</w:t>
            </w:r>
          </w:p>
        </w:tc>
        <w:tc>
          <w:tcPr>
            <w:tcW w:w="2058" w:type="dxa"/>
          </w:tcPr>
          <w:p w14:paraId="743D4FFB" w14:textId="77777777" w:rsidR="00AC1166" w:rsidRPr="001D00C1" w:rsidRDefault="00AC1166" w:rsidP="00F71E26">
            <w:pPr>
              <w:spacing w:after="0" w:line="240" w:lineRule="auto"/>
              <w:jc w:val="center"/>
              <w:rPr>
                <w:rFonts w:ascii="Times New Roman" w:eastAsia="Times" w:hAnsi="Times New Roman" w:cs="Times New Roman"/>
                <w:bCs/>
                <w:kern w:val="0"/>
                <w:sz w:val="22"/>
                <w:szCs w:val="22"/>
                <w:lang w:val="en-US"/>
                <w14:ligatures w14:val="none"/>
              </w:rPr>
            </w:pPr>
            <w:r w:rsidRPr="001D00C1">
              <w:rPr>
                <w:rFonts w:ascii="Times New Roman" w:eastAsia="Times" w:hAnsi="Times New Roman" w:cs="Times New Roman"/>
                <w:bCs/>
                <w:kern w:val="0"/>
                <w:sz w:val="22"/>
                <w:szCs w:val="22"/>
                <w:lang w:val="en-US"/>
                <w14:ligatures w14:val="none"/>
              </w:rPr>
              <w:t>Identifier</w:t>
            </w:r>
          </w:p>
        </w:tc>
      </w:tr>
      <w:tr w:rsidR="00AC1166" w:rsidRPr="00B06D0C" w14:paraId="1E3AC6D3" w14:textId="77777777" w:rsidTr="00AC1166">
        <w:tc>
          <w:tcPr>
            <w:tcW w:w="328" w:type="dxa"/>
          </w:tcPr>
          <w:p w14:paraId="750C9CB2" w14:textId="77777777" w:rsidR="00AC1166" w:rsidRPr="00671FDC" w:rsidRDefault="00AC1166" w:rsidP="001D51CB">
            <w:pPr>
              <w:spacing w:after="0" w:line="240" w:lineRule="auto"/>
              <w:rPr>
                <w:rFonts w:eastAsia="Times" w:cs="Times New Roman"/>
                <w:bCs/>
                <w:kern w:val="0"/>
                <w:lang w:val="en-US"/>
                <w14:ligatures w14:val="none"/>
              </w:rPr>
            </w:pPr>
            <w:r w:rsidRPr="00671FDC">
              <w:rPr>
                <w:rFonts w:eastAsia="Times" w:cs="Times New Roman"/>
                <w:bCs/>
                <w:kern w:val="0"/>
                <w:lang w:val="en-US"/>
                <w14:ligatures w14:val="none"/>
              </w:rPr>
              <w:t>1</w:t>
            </w:r>
          </w:p>
        </w:tc>
        <w:tc>
          <w:tcPr>
            <w:tcW w:w="5817" w:type="dxa"/>
          </w:tcPr>
          <w:p w14:paraId="7FE454D1" w14:textId="535C175B" w:rsidR="00AC1166" w:rsidRPr="001D00C1" w:rsidRDefault="00AC1166" w:rsidP="001D51CB">
            <w:pPr>
              <w:spacing w:after="0" w:line="240" w:lineRule="auto"/>
              <w:rPr>
                <w:rFonts w:ascii="Times New Roman" w:eastAsia="Times New Roman" w:hAnsi="Times New Roman" w:cs="Times New Roman"/>
                <w:bCs/>
                <w:color w:val="0000FF"/>
                <w:sz w:val="22"/>
                <w:szCs w:val="22"/>
              </w:rPr>
            </w:pPr>
            <w:r w:rsidRPr="001D00C1">
              <w:rPr>
                <w:rFonts w:ascii="Times New Roman" w:eastAsia="Times New Roman" w:hAnsi="Times New Roman" w:cs="Times New Roman"/>
                <w:bCs/>
                <w:color w:val="0000FF"/>
                <w:sz w:val="22"/>
                <w:szCs w:val="22"/>
              </w:rPr>
              <w:t>AgentCANotificationAdviceV03</w:t>
            </w:r>
          </w:p>
        </w:tc>
        <w:tc>
          <w:tcPr>
            <w:tcW w:w="2058" w:type="dxa"/>
          </w:tcPr>
          <w:p w14:paraId="3684C307" w14:textId="78BBDAC0" w:rsidR="00AC1166" w:rsidRPr="001D00C1" w:rsidRDefault="00AC1166" w:rsidP="001D51CB">
            <w:pPr>
              <w:spacing w:after="0" w:line="240" w:lineRule="auto"/>
              <w:rPr>
                <w:rFonts w:ascii="Times New Roman" w:eastAsia="Times New Roman" w:hAnsi="Times New Roman" w:cs="Times New Roman"/>
                <w:bCs/>
                <w:color w:val="0000FF"/>
                <w:sz w:val="22"/>
                <w:szCs w:val="22"/>
              </w:rPr>
            </w:pPr>
            <w:r w:rsidRPr="001D00C1">
              <w:rPr>
                <w:rFonts w:ascii="Times New Roman" w:eastAsia="Times New Roman" w:hAnsi="Times New Roman" w:cs="Times New Roman"/>
                <w:bCs/>
                <w:color w:val="0000FF"/>
                <w:sz w:val="22"/>
                <w:szCs w:val="22"/>
              </w:rPr>
              <w:t>seev.009.001.03</w:t>
            </w:r>
          </w:p>
        </w:tc>
      </w:tr>
      <w:tr w:rsidR="00AC1166" w:rsidRPr="00B06D0C" w14:paraId="39C7EEAF" w14:textId="77777777" w:rsidTr="00AC1166">
        <w:tc>
          <w:tcPr>
            <w:tcW w:w="328" w:type="dxa"/>
          </w:tcPr>
          <w:p w14:paraId="4FEA59FA" w14:textId="77777777" w:rsidR="00AC1166" w:rsidRPr="00671FDC" w:rsidRDefault="00AC1166" w:rsidP="001D51CB">
            <w:pPr>
              <w:spacing w:after="0" w:line="240" w:lineRule="auto"/>
              <w:rPr>
                <w:rFonts w:eastAsia="Times" w:cs="Times New Roman"/>
                <w:bCs/>
                <w:kern w:val="0"/>
                <w:lang w:val="en-US"/>
                <w14:ligatures w14:val="none"/>
              </w:rPr>
            </w:pPr>
            <w:bookmarkStart w:id="0" w:name="_Hlk233379163"/>
            <w:r w:rsidRPr="00671FDC">
              <w:rPr>
                <w:rFonts w:eastAsia="Times" w:cs="Times New Roman"/>
                <w:bCs/>
                <w:kern w:val="0"/>
                <w:lang w:val="en-US"/>
                <w14:ligatures w14:val="none"/>
              </w:rPr>
              <w:t>2</w:t>
            </w:r>
          </w:p>
        </w:tc>
        <w:tc>
          <w:tcPr>
            <w:tcW w:w="5817" w:type="dxa"/>
          </w:tcPr>
          <w:p w14:paraId="6C8AB70A" w14:textId="2D42F41D" w:rsidR="00AC1166" w:rsidRPr="00F0196D" w:rsidRDefault="00AC1166" w:rsidP="001D51CB">
            <w:pPr>
              <w:spacing w:after="0" w:line="240" w:lineRule="auto"/>
              <w:rPr>
                <w:rFonts w:ascii="Times New Roman" w:eastAsia="Times New Roman" w:hAnsi="Times New Roman" w:cs="Times New Roman"/>
                <w:bCs/>
                <w:color w:val="0000FF"/>
                <w:sz w:val="22"/>
                <w:szCs w:val="22"/>
                <w:lang w:val="fr-BE"/>
              </w:rPr>
            </w:pPr>
            <w:r w:rsidRPr="00F0196D">
              <w:rPr>
                <w:rFonts w:ascii="Times New Roman" w:eastAsia="Times New Roman" w:hAnsi="Times New Roman" w:cs="Times New Roman"/>
                <w:bCs/>
                <w:color w:val="0000FF"/>
                <w:sz w:val="22"/>
                <w:szCs w:val="22"/>
                <w:lang w:val="fr-BE"/>
              </w:rPr>
              <w:t xml:space="preserve">Agent CA Notification </w:t>
            </w:r>
            <w:proofErr w:type="spellStart"/>
            <w:r w:rsidRPr="00F0196D">
              <w:rPr>
                <w:rFonts w:ascii="Times New Roman" w:eastAsia="Times New Roman" w:hAnsi="Times New Roman" w:cs="Times New Roman"/>
                <w:bCs/>
                <w:color w:val="0000FF"/>
                <w:sz w:val="22"/>
                <w:szCs w:val="22"/>
                <w:lang w:val="fr-BE"/>
              </w:rPr>
              <w:t>Cancellation</w:t>
            </w:r>
            <w:proofErr w:type="spellEnd"/>
            <w:r w:rsidRPr="00F0196D">
              <w:rPr>
                <w:rFonts w:ascii="Times New Roman" w:eastAsia="Times New Roman" w:hAnsi="Times New Roman" w:cs="Times New Roman"/>
                <w:bCs/>
                <w:color w:val="0000FF"/>
                <w:sz w:val="22"/>
                <w:szCs w:val="22"/>
                <w:lang w:val="fr-BE"/>
              </w:rPr>
              <w:t xml:space="preserve"> </w:t>
            </w:r>
            <w:proofErr w:type="spellStart"/>
            <w:r w:rsidRPr="00F0196D">
              <w:rPr>
                <w:rFonts w:ascii="Times New Roman" w:eastAsia="Times New Roman" w:hAnsi="Times New Roman" w:cs="Times New Roman"/>
                <w:bCs/>
                <w:color w:val="0000FF"/>
                <w:sz w:val="22"/>
                <w:szCs w:val="22"/>
                <w:lang w:val="fr-BE"/>
              </w:rPr>
              <w:t>Request</w:t>
            </w:r>
            <w:proofErr w:type="spellEnd"/>
            <w:r w:rsidRPr="00F0196D">
              <w:rPr>
                <w:rFonts w:ascii="Times New Roman" w:eastAsia="Times New Roman" w:hAnsi="Times New Roman" w:cs="Times New Roman"/>
                <w:bCs/>
                <w:color w:val="0000FF"/>
                <w:sz w:val="22"/>
                <w:szCs w:val="22"/>
                <w:lang w:val="fr-BE"/>
              </w:rPr>
              <w:t xml:space="preserve"> V01</w:t>
            </w:r>
          </w:p>
        </w:tc>
        <w:tc>
          <w:tcPr>
            <w:tcW w:w="2058" w:type="dxa"/>
          </w:tcPr>
          <w:p w14:paraId="40E55A59" w14:textId="71FF5FA4" w:rsidR="00AC1166" w:rsidRPr="001D00C1" w:rsidRDefault="00AC1166" w:rsidP="001D51CB">
            <w:pPr>
              <w:spacing w:after="0" w:line="240" w:lineRule="auto"/>
              <w:rPr>
                <w:rFonts w:ascii="Times New Roman" w:eastAsia="Times New Roman" w:hAnsi="Times New Roman" w:cs="Times New Roman"/>
                <w:bCs/>
                <w:color w:val="0000FF"/>
                <w:sz w:val="22"/>
                <w:szCs w:val="22"/>
              </w:rPr>
            </w:pPr>
            <w:r w:rsidRPr="001D00C1">
              <w:rPr>
                <w:rFonts w:ascii="Times New Roman" w:eastAsia="Times New Roman" w:hAnsi="Times New Roman" w:cs="Times New Roman"/>
                <w:bCs/>
                <w:color w:val="0000FF"/>
                <w:sz w:val="22"/>
                <w:szCs w:val="22"/>
              </w:rPr>
              <w:t>seev.010.001.01</w:t>
            </w:r>
          </w:p>
        </w:tc>
      </w:tr>
      <w:bookmarkEnd w:id="0"/>
      <w:tr w:rsidR="00AC1166" w:rsidRPr="00B06D0C" w14:paraId="461E4D1D" w14:textId="77777777" w:rsidTr="00AC1166">
        <w:tc>
          <w:tcPr>
            <w:tcW w:w="328" w:type="dxa"/>
          </w:tcPr>
          <w:p w14:paraId="461C8E0F" w14:textId="77777777" w:rsidR="00AC1166" w:rsidRPr="00671FDC" w:rsidRDefault="00AC1166" w:rsidP="001D51CB">
            <w:pPr>
              <w:spacing w:after="0" w:line="240" w:lineRule="auto"/>
              <w:rPr>
                <w:rFonts w:eastAsia="Times" w:cs="Times New Roman"/>
                <w:bCs/>
                <w:kern w:val="0"/>
                <w:lang w:val="en-US"/>
                <w14:ligatures w14:val="none"/>
              </w:rPr>
            </w:pPr>
            <w:r w:rsidRPr="00671FDC">
              <w:rPr>
                <w:rFonts w:eastAsia="Times" w:cs="Times New Roman"/>
                <w:bCs/>
                <w:kern w:val="0"/>
                <w:lang w:val="en-US"/>
                <w14:ligatures w14:val="none"/>
              </w:rPr>
              <w:t>3</w:t>
            </w:r>
          </w:p>
        </w:tc>
        <w:tc>
          <w:tcPr>
            <w:tcW w:w="5817" w:type="dxa"/>
          </w:tcPr>
          <w:p w14:paraId="24822AF7" w14:textId="77777777" w:rsidR="00AC1166" w:rsidRPr="001D00C1" w:rsidRDefault="00AC1166" w:rsidP="00A22DA3">
            <w:pPr>
              <w:spacing w:after="0" w:line="240" w:lineRule="auto"/>
              <w:rPr>
                <w:rFonts w:ascii="Times New Roman" w:eastAsia="Times New Roman" w:hAnsi="Times New Roman" w:cs="Times New Roman"/>
                <w:bCs/>
                <w:color w:val="0000FF"/>
                <w:sz w:val="22"/>
                <w:szCs w:val="22"/>
              </w:rPr>
            </w:pPr>
            <w:r w:rsidRPr="001D00C1">
              <w:rPr>
                <w:rFonts w:ascii="Times New Roman" w:eastAsia="Times New Roman" w:hAnsi="Times New Roman" w:cs="Times New Roman"/>
                <w:bCs/>
                <w:color w:val="0000FF"/>
                <w:sz w:val="22"/>
                <w:szCs w:val="22"/>
              </w:rPr>
              <w:t>Agent CA Notification Status Advice V04</w:t>
            </w:r>
          </w:p>
          <w:p w14:paraId="5082B129" w14:textId="0F7206F9" w:rsidR="00AC1166" w:rsidRPr="001D00C1" w:rsidRDefault="00AC1166" w:rsidP="00A22DA3">
            <w:pPr>
              <w:spacing w:after="0" w:line="240" w:lineRule="auto"/>
              <w:rPr>
                <w:rFonts w:ascii="Times New Roman" w:eastAsia="Times New Roman" w:hAnsi="Times New Roman" w:cs="Times New Roman"/>
                <w:bCs/>
                <w:color w:val="0000FF"/>
                <w:sz w:val="22"/>
                <w:szCs w:val="22"/>
              </w:rPr>
            </w:pPr>
          </w:p>
        </w:tc>
        <w:tc>
          <w:tcPr>
            <w:tcW w:w="2058" w:type="dxa"/>
          </w:tcPr>
          <w:p w14:paraId="06F0273F" w14:textId="6CC340E4" w:rsidR="00AC1166" w:rsidRPr="001D00C1" w:rsidRDefault="00AC1166" w:rsidP="001D51CB">
            <w:pPr>
              <w:spacing w:after="0" w:line="240" w:lineRule="auto"/>
              <w:rPr>
                <w:rFonts w:ascii="Times New Roman" w:eastAsia="Times" w:hAnsi="Times New Roman" w:cs="Times New Roman"/>
                <w:bCs/>
                <w:color w:val="0000FF"/>
                <w:kern w:val="0"/>
                <w:sz w:val="22"/>
                <w:szCs w:val="22"/>
                <w:lang w:val="en-US"/>
                <w14:ligatures w14:val="none"/>
              </w:rPr>
            </w:pPr>
            <w:r w:rsidRPr="001D00C1">
              <w:rPr>
                <w:rStyle w:val="PageNumber"/>
                <w:rFonts w:ascii="Times New Roman" w:hAnsi="Times New Roman" w:cs="Times New Roman"/>
                <w:b w:val="0"/>
                <w:bCs/>
                <w:color w:val="0000FF"/>
                <w:sz w:val="22"/>
                <w:szCs w:val="22"/>
              </w:rPr>
              <w:t>seev.011.001.04</w:t>
            </w:r>
          </w:p>
        </w:tc>
      </w:tr>
      <w:tr w:rsidR="00AC1166" w:rsidRPr="00B06D0C" w14:paraId="1BEDE2E9" w14:textId="77777777" w:rsidTr="00AC1166">
        <w:tc>
          <w:tcPr>
            <w:tcW w:w="328" w:type="dxa"/>
          </w:tcPr>
          <w:p w14:paraId="13813857" w14:textId="77777777" w:rsidR="00AC1166" w:rsidRPr="00671FDC" w:rsidRDefault="00AC1166" w:rsidP="001D51CB">
            <w:pPr>
              <w:spacing w:after="0" w:line="240" w:lineRule="auto"/>
              <w:rPr>
                <w:rFonts w:eastAsia="Times" w:cs="Times New Roman"/>
                <w:bCs/>
                <w:kern w:val="0"/>
                <w:lang w:val="en-US"/>
                <w14:ligatures w14:val="none"/>
              </w:rPr>
            </w:pPr>
            <w:r w:rsidRPr="00671FDC">
              <w:rPr>
                <w:rFonts w:eastAsia="Times" w:cs="Times New Roman"/>
                <w:bCs/>
                <w:kern w:val="0"/>
                <w:lang w:val="en-US"/>
                <w14:ligatures w14:val="none"/>
              </w:rPr>
              <w:t>4</w:t>
            </w:r>
          </w:p>
        </w:tc>
        <w:tc>
          <w:tcPr>
            <w:tcW w:w="5817" w:type="dxa"/>
          </w:tcPr>
          <w:p w14:paraId="5F5B1D2C" w14:textId="710D58F9" w:rsidR="00AC1166" w:rsidRPr="001D00C1" w:rsidRDefault="00AC1166" w:rsidP="00671FDC">
            <w:pPr>
              <w:rPr>
                <w:rFonts w:ascii="Times New Roman" w:eastAsia="Times" w:hAnsi="Times New Roman" w:cs="Times New Roman"/>
                <w:b/>
                <w:bCs/>
                <w:color w:val="0000FF"/>
                <w:kern w:val="0"/>
                <w:sz w:val="22"/>
                <w:szCs w:val="22"/>
                <w:lang w:val="en-US"/>
                <w14:ligatures w14:val="none"/>
              </w:rPr>
            </w:pPr>
            <w:r w:rsidRPr="001D00C1">
              <w:rPr>
                <w:rStyle w:val="PageNumber"/>
                <w:rFonts w:ascii="Times New Roman" w:hAnsi="Times New Roman" w:cs="Times New Roman"/>
                <w:b w:val="0"/>
                <w:bCs/>
                <w:color w:val="A6A6A6" w:themeColor="background1" w:themeShade="A6"/>
                <w:sz w:val="22"/>
                <w:szCs w:val="22"/>
              </w:rPr>
              <w:t>Agent CA Election Advice V01 (seev.012.001.01)</w:t>
            </w:r>
          </w:p>
        </w:tc>
        <w:tc>
          <w:tcPr>
            <w:tcW w:w="2058" w:type="dxa"/>
          </w:tcPr>
          <w:p w14:paraId="1C48478E" w14:textId="7F9734BE" w:rsidR="00AC1166" w:rsidRPr="001D00C1" w:rsidRDefault="00AC1166" w:rsidP="001D51CB">
            <w:pPr>
              <w:spacing w:after="0" w:line="240" w:lineRule="auto"/>
              <w:rPr>
                <w:rFonts w:ascii="Times New Roman" w:eastAsia="Times" w:hAnsi="Times New Roman" w:cs="Times New Roman"/>
                <w:b/>
                <w:bCs/>
                <w:color w:val="0000FF"/>
                <w:kern w:val="0"/>
                <w:sz w:val="22"/>
                <w:szCs w:val="22"/>
                <w:lang w:val="en-US"/>
                <w14:ligatures w14:val="none"/>
              </w:rPr>
            </w:pPr>
            <w:r w:rsidRPr="001D00C1">
              <w:rPr>
                <w:rStyle w:val="PageNumber"/>
                <w:rFonts w:ascii="Times New Roman" w:hAnsi="Times New Roman" w:cs="Times New Roman"/>
                <w:b w:val="0"/>
                <w:bCs/>
                <w:color w:val="A6A6A6" w:themeColor="background1" w:themeShade="A6"/>
                <w:sz w:val="22"/>
                <w:szCs w:val="22"/>
              </w:rPr>
              <w:t>seev.0</w:t>
            </w:r>
            <w:r w:rsidR="00E52EF4" w:rsidRPr="001D00C1">
              <w:rPr>
                <w:rStyle w:val="PageNumber"/>
                <w:rFonts w:ascii="Times New Roman" w:hAnsi="Times New Roman" w:cs="Times New Roman"/>
                <w:b w:val="0"/>
                <w:bCs/>
                <w:color w:val="A6A6A6" w:themeColor="background1" w:themeShade="A6"/>
                <w:sz w:val="22"/>
                <w:szCs w:val="22"/>
              </w:rPr>
              <w:t>12</w:t>
            </w:r>
            <w:r w:rsidRPr="001D00C1">
              <w:rPr>
                <w:rStyle w:val="PageNumber"/>
                <w:rFonts w:ascii="Times New Roman" w:hAnsi="Times New Roman" w:cs="Times New Roman"/>
                <w:b w:val="0"/>
                <w:bCs/>
                <w:color w:val="A6A6A6" w:themeColor="background1" w:themeShade="A6"/>
                <w:sz w:val="22"/>
                <w:szCs w:val="22"/>
              </w:rPr>
              <w:t>.001.01</w:t>
            </w:r>
          </w:p>
        </w:tc>
      </w:tr>
      <w:tr w:rsidR="00AC1166" w:rsidRPr="00B06D0C" w14:paraId="669AB0CB" w14:textId="77777777" w:rsidTr="00AC1166">
        <w:tc>
          <w:tcPr>
            <w:tcW w:w="328" w:type="dxa"/>
          </w:tcPr>
          <w:p w14:paraId="1026D3B2" w14:textId="77777777" w:rsidR="00AC1166" w:rsidRPr="00671FDC" w:rsidRDefault="00AC1166" w:rsidP="001D51CB">
            <w:pPr>
              <w:spacing w:after="0" w:line="240" w:lineRule="auto"/>
              <w:rPr>
                <w:rFonts w:eastAsia="Times" w:cs="Times New Roman"/>
                <w:bCs/>
                <w:kern w:val="0"/>
                <w:lang w:val="en-US"/>
                <w14:ligatures w14:val="none"/>
              </w:rPr>
            </w:pPr>
            <w:r w:rsidRPr="00671FDC">
              <w:rPr>
                <w:rFonts w:eastAsia="Times" w:cs="Times New Roman"/>
                <w:bCs/>
                <w:kern w:val="0"/>
                <w:lang w:val="en-US"/>
                <w14:ligatures w14:val="none"/>
              </w:rPr>
              <w:t>5</w:t>
            </w:r>
          </w:p>
        </w:tc>
        <w:tc>
          <w:tcPr>
            <w:tcW w:w="5817" w:type="dxa"/>
          </w:tcPr>
          <w:p w14:paraId="046223E1" w14:textId="77777777" w:rsidR="00AC1166" w:rsidRPr="001D00C1" w:rsidRDefault="00AC1166" w:rsidP="00FD6A49">
            <w:pPr>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Agent CA Election Amendment Request V01 (seev.013.001.01)</w:t>
            </w:r>
          </w:p>
          <w:p w14:paraId="3C941F58" w14:textId="1862FAC1" w:rsidR="00AC1166" w:rsidRPr="001D00C1" w:rsidRDefault="00AC1166" w:rsidP="001D51CB">
            <w:pPr>
              <w:spacing w:after="0" w:line="240" w:lineRule="auto"/>
              <w:rPr>
                <w:rFonts w:ascii="Times New Roman" w:eastAsia="Times" w:hAnsi="Times New Roman" w:cs="Times New Roman"/>
                <w:bCs/>
                <w:color w:val="0000FF"/>
                <w:kern w:val="0"/>
                <w:sz w:val="22"/>
                <w:szCs w:val="22"/>
                <w14:ligatures w14:val="none"/>
              </w:rPr>
            </w:pPr>
          </w:p>
        </w:tc>
        <w:tc>
          <w:tcPr>
            <w:tcW w:w="2058" w:type="dxa"/>
          </w:tcPr>
          <w:p w14:paraId="5A0756D3" w14:textId="07277B6D" w:rsidR="00AC1166" w:rsidRPr="001D00C1" w:rsidRDefault="00AC1166" w:rsidP="001D51CB">
            <w:pPr>
              <w:spacing w:after="0" w:line="240" w:lineRule="auto"/>
              <w:rPr>
                <w:rFonts w:ascii="Times New Roman" w:eastAsia="Times" w:hAnsi="Times New Roman" w:cs="Times New Roman"/>
                <w:bCs/>
                <w:color w:val="0000FF"/>
                <w:kern w:val="0"/>
                <w:sz w:val="22"/>
                <w:szCs w:val="22"/>
                <w:lang w:val="en-US"/>
                <w14:ligatures w14:val="none"/>
              </w:rPr>
            </w:pPr>
            <w:r w:rsidRPr="001D00C1">
              <w:rPr>
                <w:rStyle w:val="PageNumber"/>
                <w:rFonts w:ascii="Times New Roman" w:hAnsi="Times New Roman" w:cs="Times New Roman"/>
                <w:b w:val="0"/>
                <w:bCs/>
                <w:color w:val="A6A6A6" w:themeColor="background1" w:themeShade="A6"/>
                <w:sz w:val="22"/>
                <w:szCs w:val="22"/>
              </w:rPr>
              <w:t>seev.0</w:t>
            </w:r>
            <w:r w:rsidR="00E52EF4" w:rsidRPr="001D00C1">
              <w:rPr>
                <w:rStyle w:val="PageNumber"/>
                <w:rFonts w:ascii="Times New Roman" w:hAnsi="Times New Roman" w:cs="Times New Roman"/>
                <w:b w:val="0"/>
                <w:bCs/>
                <w:color w:val="A6A6A6" w:themeColor="background1" w:themeShade="A6"/>
                <w:sz w:val="22"/>
                <w:szCs w:val="22"/>
              </w:rPr>
              <w:t>13</w:t>
            </w:r>
            <w:r w:rsidRPr="001D00C1">
              <w:rPr>
                <w:rStyle w:val="PageNumber"/>
                <w:rFonts w:ascii="Times New Roman" w:hAnsi="Times New Roman" w:cs="Times New Roman"/>
                <w:b w:val="0"/>
                <w:bCs/>
                <w:color w:val="A6A6A6" w:themeColor="background1" w:themeShade="A6"/>
                <w:sz w:val="22"/>
                <w:szCs w:val="22"/>
              </w:rPr>
              <w:t>.001.01</w:t>
            </w:r>
          </w:p>
        </w:tc>
      </w:tr>
      <w:tr w:rsidR="00AC1166" w:rsidRPr="00B06D0C" w14:paraId="01E392C5" w14:textId="77777777" w:rsidTr="00AC1166">
        <w:tc>
          <w:tcPr>
            <w:tcW w:w="328" w:type="dxa"/>
          </w:tcPr>
          <w:p w14:paraId="577D5B46" w14:textId="77777777" w:rsidR="00AC1166" w:rsidRPr="00671FDC" w:rsidRDefault="00AC1166" w:rsidP="001D51CB">
            <w:pPr>
              <w:spacing w:after="0" w:line="240" w:lineRule="auto"/>
              <w:rPr>
                <w:rFonts w:eastAsia="Times" w:cs="Times New Roman"/>
                <w:bCs/>
                <w:kern w:val="0"/>
                <w:lang w:val="en-US"/>
                <w14:ligatures w14:val="none"/>
              </w:rPr>
            </w:pPr>
            <w:r w:rsidRPr="00671FDC">
              <w:rPr>
                <w:rFonts w:eastAsia="Times" w:cs="Times New Roman"/>
                <w:bCs/>
                <w:kern w:val="0"/>
                <w:lang w:val="en-US"/>
                <w14:ligatures w14:val="none"/>
              </w:rPr>
              <w:t>6</w:t>
            </w:r>
          </w:p>
        </w:tc>
        <w:tc>
          <w:tcPr>
            <w:tcW w:w="5817" w:type="dxa"/>
          </w:tcPr>
          <w:p w14:paraId="7F236C1C" w14:textId="6994D2F1" w:rsidR="00AC1166" w:rsidRPr="001D00C1" w:rsidRDefault="00AC1166" w:rsidP="001D51CB">
            <w:pPr>
              <w:spacing w:after="0" w:line="240" w:lineRule="auto"/>
              <w:rPr>
                <w:rFonts w:ascii="Times New Roman" w:eastAsia="Times" w:hAnsi="Times New Roman" w:cs="Times New Roman"/>
                <w:b/>
                <w:bCs/>
                <w:color w:val="0000FF"/>
                <w:kern w:val="0"/>
                <w:sz w:val="22"/>
                <w:szCs w:val="22"/>
                <w:lang w:val="en-US"/>
                <w14:ligatures w14:val="none"/>
              </w:rPr>
            </w:pPr>
            <w:r w:rsidRPr="001D00C1">
              <w:rPr>
                <w:rStyle w:val="PageNumber"/>
                <w:rFonts w:ascii="Times New Roman" w:hAnsi="Times New Roman" w:cs="Times New Roman"/>
                <w:b w:val="0"/>
                <w:bCs/>
                <w:color w:val="A6A6A6" w:themeColor="background1" w:themeShade="A6"/>
                <w:sz w:val="22"/>
                <w:szCs w:val="22"/>
              </w:rPr>
              <w:t>Agent CA Election Cancellation Request V01</w:t>
            </w:r>
          </w:p>
        </w:tc>
        <w:tc>
          <w:tcPr>
            <w:tcW w:w="2058" w:type="dxa"/>
          </w:tcPr>
          <w:p w14:paraId="0B100D86" w14:textId="2D1D2AF2" w:rsidR="00AC1166" w:rsidRPr="001D00C1" w:rsidRDefault="00AC1166" w:rsidP="001D51CB">
            <w:pPr>
              <w:spacing w:after="0" w:line="240" w:lineRule="auto"/>
              <w:rPr>
                <w:rFonts w:ascii="Times New Roman" w:eastAsia="Times" w:hAnsi="Times New Roman" w:cs="Times New Roman"/>
                <w:b/>
                <w:bCs/>
                <w:color w:val="0000FF"/>
                <w:kern w:val="0"/>
                <w:sz w:val="22"/>
                <w:szCs w:val="22"/>
                <w:lang w:val="en-US"/>
                <w14:ligatures w14:val="none"/>
              </w:rPr>
            </w:pPr>
            <w:r w:rsidRPr="001D00C1">
              <w:rPr>
                <w:rStyle w:val="PageNumber"/>
                <w:rFonts w:ascii="Times New Roman" w:hAnsi="Times New Roman" w:cs="Times New Roman"/>
                <w:b w:val="0"/>
                <w:bCs/>
                <w:color w:val="A6A6A6" w:themeColor="background1" w:themeShade="A6"/>
                <w:sz w:val="22"/>
                <w:szCs w:val="22"/>
              </w:rPr>
              <w:t>seev.014.001.01</w:t>
            </w:r>
          </w:p>
        </w:tc>
      </w:tr>
      <w:tr w:rsidR="00AC1166" w:rsidRPr="00B06D0C" w14:paraId="457FED06" w14:textId="77777777" w:rsidTr="00AC1166">
        <w:tc>
          <w:tcPr>
            <w:tcW w:w="328" w:type="dxa"/>
          </w:tcPr>
          <w:p w14:paraId="074B14B4" w14:textId="77777777" w:rsidR="00AC1166" w:rsidRPr="00671FDC" w:rsidRDefault="00AC1166" w:rsidP="001D51CB">
            <w:pPr>
              <w:spacing w:after="0" w:line="240" w:lineRule="auto"/>
              <w:rPr>
                <w:rFonts w:eastAsia="Times" w:cs="Times New Roman"/>
                <w:bCs/>
                <w:kern w:val="0"/>
                <w:lang w:val="en-US"/>
                <w14:ligatures w14:val="none"/>
              </w:rPr>
            </w:pPr>
          </w:p>
        </w:tc>
        <w:tc>
          <w:tcPr>
            <w:tcW w:w="5817" w:type="dxa"/>
          </w:tcPr>
          <w:p w14:paraId="66660180" w14:textId="6C984DA3" w:rsidR="00AC1166" w:rsidRPr="001D00C1" w:rsidRDefault="00AC1166" w:rsidP="001D51CB">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Agent CA Election Status Advice V01</w:t>
            </w:r>
          </w:p>
        </w:tc>
        <w:tc>
          <w:tcPr>
            <w:tcW w:w="2058" w:type="dxa"/>
          </w:tcPr>
          <w:p w14:paraId="2B6464E8" w14:textId="4EF67D1E" w:rsidR="00AC1166" w:rsidRPr="001D00C1" w:rsidRDefault="00AC1166" w:rsidP="001D51CB">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seev.015.001.01</w:t>
            </w:r>
          </w:p>
        </w:tc>
      </w:tr>
      <w:tr w:rsidR="00AC1166" w:rsidRPr="00B06D0C" w14:paraId="4BFBEDB4" w14:textId="77777777" w:rsidTr="00AC1166">
        <w:tc>
          <w:tcPr>
            <w:tcW w:w="328" w:type="dxa"/>
          </w:tcPr>
          <w:p w14:paraId="62211F3A" w14:textId="77777777" w:rsidR="00AC1166" w:rsidRPr="00671FDC" w:rsidRDefault="00AC1166" w:rsidP="000A339E">
            <w:pPr>
              <w:spacing w:after="0" w:line="240" w:lineRule="auto"/>
              <w:rPr>
                <w:rFonts w:eastAsia="Times" w:cs="Times New Roman"/>
                <w:bCs/>
                <w:kern w:val="0"/>
                <w:lang w:val="en-US"/>
                <w14:ligatures w14:val="none"/>
              </w:rPr>
            </w:pPr>
          </w:p>
        </w:tc>
        <w:tc>
          <w:tcPr>
            <w:tcW w:w="5817" w:type="dxa"/>
          </w:tcPr>
          <w:p w14:paraId="3AEE2990" w14:textId="77777777" w:rsidR="00AC1166" w:rsidRPr="001D00C1" w:rsidRDefault="00AC1166" w:rsidP="000A339E">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Agent CA Distribution Breakdown Advice V01</w:t>
            </w:r>
          </w:p>
          <w:p w14:paraId="2BB7ED28" w14:textId="77777777" w:rsidR="00AC1166" w:rsidRPr="001D00C1" w:rsidRDefault="00AC1166" w:rsidP="000A339E">
            <w:pPr>
              <w:spacing w:after="0" w:line="240" w:lineRule="auto"/>
              <w:rPr>
                <w:rStyle w:val="PageNumber"/>
                <w:rFonts w:ascii="Times New Roman" w:hAnsi="Times New Roman" w:cs="Times New Roman"/>
                <w:b w:val="0"/>
                <w:bCs/>
                <w:color w:val="A6A6A6" w:themeColor="background1" w:themeShade="A6"/>
                <w:sz w:val="22"/>
                <w:szCs w:val="22"/>
              </w:rPr>
            </w:pPr>
          </w:p>
        </w:tc>
        <w:tc>
          <w:tcPr>
            <w:tcW w:w="2058" w:type="dxa"/>
          </w:tcPr>
          <w:p w14:paraId="2AB3BA39" w14:textId="178A4E3A" w:rsidR="00AC1166" w:rsidRPr="001D00C1" w:rsidRDefault="00AC1166" w:rsidP="000A339E">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seev.016.001.01</w:t>
            </w:r>
          </w:p>
        </w:tc>
      </w:tr>
      <w:tr w:rsidR="00AC1166" w:rsidRPr="00B06D0C" w14:paraId="61C9F87D" w14:textId="77777777" w:rsidTr="00AC1166">
        <w:tc>
          <w:tcPr>
            <w:tcW w:w="328" w:type="dxa"/>
          </w:tcPr>
          <w:p w14:paraId="0901D901" w14:textId="77777777" w:rsidR="00AC1166" w:rsidRPr="00671FDC" w:rsidRDefault="00AC1166" w:rsidP="000A339E">
            <w:pPr>
              <w:spacing w:after="0" w:line="240" w:lineRule="auto"/>
              <w:rPr>
                <w:rFonts w:eastAsia="Times" w:cs="Times New Roman"/>
                <w:bCs/>
                <w:kern w:val="0"/>
                <w:lang w:val="en-US"/>
                <w14:ligatures w14:val="none"/>
              </w:rPr>
            </w:pPr>
          </w:p>
        </w:tc>
        <w:tc>
          <w:tcPr>
            <w:tcW w:w="5817" w:type="dxa"/>
          </w:tcPr>
          <w:p w14:paraId="26EEA10E" w14:textId="1B6F4D3A" w:rsidR="00AC1166" w:rsidRPr="001D00C1" w:rsidRDefault="00AC1166" w:rsidP="000A339E">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Agent CA Global Distribution Authorisation Request V01</w:t>
            </w:r>
          </w:p>
        </w:tc>
        <w:tc>
          <w:tcPr>
            <w:tcW w:w="2058" w:type="dxa"/>
          </w:tcPr>
          <w:p w14:paraId="011D72CE" w14:textId="0A88F9F0" w:rsidR="00AC1166" w:rsidRPr="001D00C1" w:rsidRDefault="00AC1166" w:rsidP="000A339E">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seev.017.001.01</w:t>
            </w:r>
          </w:p>
        </w:tc>
      </w:tr>
      <w:tr w:rsidR="00AC1166" w:rsidRPr="00B06D0C" w14:paraId="67FB1B83" w14:textId="77777777" w:rsidTr="00AC1166">
        <w:tc>
          <w:tcPr>
            <w:tcW w:w="328" w:type="dxa"/>
          </w:tcPr>
          <w:p w14:paraId="76F1250A" w14:textId="77777777" w:rsidR="00AC1166" w:rsidRPr="00671FDC" w:rsidRDefault="00AC1166" w:rsidP="000A339E">
            <w:pPr>
              <w:spacing w:after="0" w:line="240" w:lineRule="auto"/>
              <w:rPr>
                <w:rFonts w:eastAsia="Times" w:cs="Times New Roman"/>
                <w:bCs/>
                <w:kern w:val="0"/>
                <w:lang w:val="en-US"/>
                <w14:ligatures w14:val="none"/>
              </w:rPr>
            </w:pPr>
          </w:p>
        </w:tc>
        <w:tc>
          <w:tcPr>
            <w:tcW w:w="5817" w:type="dxa"/>
          </w:tcPr>
          <w:p w14:paraId="1C26F76E" w14:textId="3DA6C02B" w:rsidR="00AC1166" w:rsidRPr="001D00C1" w:rsidRDefault="00AC1166" w:rsidP="000A339E">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Agent CA Global Distribution Status Advice V01</w:t>
            </w:r>
          </w:p>
        </w:tc>
        <w:tc>
          <w:tcPr>
            <w:tcW w:w="2058" w:type="dxa"/>
          </w:tcPr>
          <w:p w14:paraId="7616E925" w14:textId="1E8AB5E2" w:rsidR="00AC1166" w:rsidRPr="001D00C1" w:rsidRDefault="00AC1166" w:rsidP="000A339E">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seev.018.001.01</w:t>
            </w:r>
          </w:p>
        </w:tc>
      </w:tr>
      <w:tr w:rsidR="00AC1166" w:rsidRPr="00B06D0C" w14:paraId="6A2C0BC8" w14:textId="77777777" w:rsidTr="00AC1166">
        <w:tc>
          <w:tcPr>
            <w:tcW w:w="328" w:type="dxa"/>
          </w:tcPr>
          <w:p w14:paraId="0FC53292" w14:textId="77777777" w:rsidR="00AC1166" w:rsidRPr="00671FDC" w:rsidRDefault="00AC1166" w:rsidP="000A339E">
            <w:pPr>
              <w:spacing w:after="0" w:line="240" w:lineRule="auto"/>
              <w:rPr>
                <w:rFonts w:eastAsia="Times" w:cs="Times New Roman"/>
                <w:bCs/>
                <w:kern w:val="0"/>
                <w:lang w:val="en-US"/>
                <w14:ligatures w14:val="none"/>
              </w:rPr>
            </w:pPr>
          </w:p>
        </w:tc>
        <w:tc>
          <w:tcPr>
            <w:tcW w:w="5817" w:type="dxa"/>
          </w:tcPr>
          <w:p w14:paraId="1B31C88F" w14:textId="05E9BF9C" w:rsidR="00AC1166" w:rsidRPr="001D00C1" w:rsidRDefault="00AC1166" w:rsidP="00DE5E9A">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Agent CA Movement Instruction V01</w:t>
            </w:r>
          </w:p>
        </w:tc>
        <w:tc>
          <w:tcPr>
            <w:tcW w:w="2058" w:type="dxa"/>
          </w:tcPr>
          <w:p w14:paraId="5E547C29" w14:textId="18C35D19" w:rsidR="00AC1166" w:rsidRPr="001D00C1" w:rsidRDefault="00AC1166" w:rsidP="000A339E">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seev.019.001.01</w:t>
            </w:r>
          </w:p>
        </w:tc>
      </w:tr>
      <w:tr w:rsidR="00AC1166" w:rsidRPr="00B06D0C" w14:paraId="0C7FE983" w14:textId="77777777" w:rsidTr="00AC1166">
        <w:tc>
          <w:tcPr>
            <w:tcW w:w="328" w:type="dxa"/>
          </w:tcPr>
          <w:p w14:paraId="1203FB8E" w14:textId="77777777" w:rsidR="00AC1166" w:rsidRPr="00671FDC" w:rsidRDefault="00AC1166" w:rsidP="000A339E">
            <w:pPr>
              <w:spacing w:after="0" w:line="240" w:lineRule="auto"/>
              <w:rPr>
                <w:rFonts w:eastAsia="Times" w:cs="Times New Roman"/>
                <w:bCs/>
                <w:kern w:val="0"/>
                <w:lang w:val="en-US"/>
                <w14:ligatures w14:val="none"/>
              </w:rPr>
            </w:pPr>
          </w:p>
        </w:tc>
        <w:tc>
          <w:tcPr>
            <w:tcW w:w="5817" w:type="dxa"/>
          </w:tcPr>
          <w:p w14:paraId="3DD63A2C" w14:textId="0D38D566" w:rsidR="00AC1166" w:rsidRPr="001D00C1" w:rsidRDefault="00AC1166" w:rsidP="00DE5E9A">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Agent CA Movement Cancellation Request V01</w:t>
            </w:r>
          </w:p>
        </w:tc>
        <w:tc>
          <w:tcPr>
            <w:tcW w:w="2058" w:type="dxa"/>
          </w:tcPr>
          <w:p w14:paraId="4F1C51EE" w14:textId="0BD2896D" w:rsidR="00AC1166" w:rsidRPr="001D00C1" w:rsidRDefault="00AC1166" w:rsidP="000A339E">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seev.0</w:t>
            </w:r>
            <w:r w:rsidR="0076687B" w:rsidRPr="001D00C1">
              <w:rPr>
                <w:rStyle w:val="PageNumber"/>
                <w:rFonts w:ascii="Times New Roman" w:hAnsi="Times New Roman" w:cs="Times New Roman"/>
                <w:b w:val="0"/>
                <w:bCs/>
                <w:color w:val="A6A6A6" w:themeColor="background1" w:themeShade="A6"/>
                <w:sz w:val="22"/>
                <w:szCs w:val="22"/>
              </w:rPr>
              <w:t>20</w:t>
            </w:r>
            <w:r w:rsidRPr="001D00C1">
              <w:rPr>
                <w:rStyle w:val="PageNumber"/>
                <w:rFonts w:ascii="Times New Roman" w:hAnsi="Times New Roman" w:cs="Times New Roman"/>
                <w:b w:val="0"/>
                <w:bCs/>
                <w:color w:val="A6A6A6" w:themeColor="background1" w:themeShade="A6"/>
                <w:sz w:val="22"/>
                <w:szCs w:val="22"/>
              </w:rPr>
              <w:t>.001.01</w:t>
            </w:r>
          </w:p>
        </w:tc>
      </w:tr>
      <w:tr w:rsidR="0076687B" w:rsidRPr="00B06D0C" w14:paraId="08D436A4" w14:textId="77777777" w:rsidTr="00AC1166">
        <w:tc>
          <w:tcPr>
            <w:tcW w:w="328" w:type="dxa"/>
          </w:tcPr>
          <w:p w14:paraId="7DE4D4B8" w14:textId="77777777" w:rsidR="0076687B" w:rsidRPr="00671FDC" w:rsidRDefault="0076687B" w:rsidP="000A339E">
            <w:pPr>
              <w:spacing w:after="0" w:line="240" w:lineRule="auto"/>
              <w:rPr>
                <w:rFonts w:eastAsia="Times" w:cs="Times New Roman"/>
                <w:bCs/>
                <w:kern w:val="0"/>
                <w:lang w:val="en-US"/>
                <w14:ligatures w14:val="none"/>
              </w:rPr>
            </w:pPr>
          </w:p>
        </w:tc>
        <w:tc>
          <w:tcPr>
            <w:tcW w:w="5817" w:type="dxa"/>
          </w:tcPr>
          <w:p w14:paraId="4EC18164" w14:textId="1B35A29C" w:rsidR="0076687B" w:rsidRPr="001D00C1" w:rsidRDefault="0076687B" w:rsidP="00DE5E9A">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Agent CA Movement Confirmation V01</w:t>
            </w:r>
          </w:p>
        </w:tc>
        <w:tc>
          <w:tcPr>
            <w:tcW w:w="2058" w:type="dxa"/>
          </w:tcPr>
          <w:p w14:paraId="708DBE8E" w14:textId="5AC7F764" w:rsidR="0076687B" w:rsidRPr="001D00C1" w:rsidRDefault="0076687B" w:rsidP="000A339E">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seev.021.001.01</w:t>
            </w:r>
          </w:p>
        </w:tc>
      </w:tr>
      <w:tr w:rsidR="0035537F" w:rsidRPr="00B06D0C" w14:paraId="688F7950" w14:textId="77777777" w:rsidTr="00AC1166">
        <w:tc>
          <w:tcPr>
            <w:tcW w:w="328" w:type="dxa"/>
          </w:tcPr>
          <w:p w14:paraId="513976E7" w14:textId="77777777" w:rsidR="0035537F" w:rsidRPr="00671FDC" w:rsidRDefault="0035537F" w:rsidP="000A339E">
            <w:pPr>
              <w:spacing w:after="0" w:line="240" w:lineRule="auto"/>
              <w:rPr>
                <w:rFonts w:eastAsia="Times" w:cs="Times New Roman"/>
                <w:bCs/>
                <w:kern w:val="0"/>
                <w:lang w:val="en-US"/>
                <w14:ligatures w14:val="none"/>
              </w:rPr>
            </w:pPr>
          </w:p>
        </w:tc>
        <w:tc>
          <w:tcPr>
            <w:tcW w:w="5817" w:type="dxa"/>
          </w:tcPr>
          <w:p w14:paraId="7ECAE5C1" w14:textId="08672220" w:rsidR="00EC6CB5" w:rsidRPr="001D00C1" w:rsidRDefault="00EC6CB5" w:rsidP="00EC6CB5">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Agent CA Movement Status Advice V01 </w:t>
            </w:r>
          </w:p>
          <w:p w14:paraId="24934CC5" w14:textId="77777777" w:rsidR="0035537F" w:rsidRPr="001D00C1" w:rsidRDefault="0035537F" w:rsidP="00DE5E9A">
            <w:pPr>
              <w:spacing w:after="0" w:line="240" w:lineRule="auto"/>
              <w:rPr>
                <w:rStyle w:val="PageNumber"/>
                <w:rFonts w:ascii="Times New Roman" w:hAnsi="Times New Roman" w:cs="Times New Roman"/>
                <w:b w:val="0"/>
                <w:bCs/>
                <w:color w:val="A6A6A6" w:themeColor="background1" w:themeShade="A6"/>
                <w:sz w:val="22"/>
                <w:szCs w:val="22"/>
              </w:rPr>
            </w:pPr>
          </w:p>
        </w:tc>
        <w:tc>
          <w:tcPr>
            <w:tcW w:w="2058" w:type="dxa"/>
          </w:tcPr>
          <w:p w14:paraId="41F4D4AB" w14:textId="00EBB646" w:rsidR="0035537F" w:rsidRPr="001D00C1" w:rsidRDefault="00EC6CB5" w:rsidP="000A339E">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seev.022.001.01</w:t>
            </w:r>
          </w:p>
        </w:tc>
      </w:tr>
      <w:tr w:rsidR="00D338E1" w:rsidRPr="00B06D0C" w14:paraId="745C38F5" w14:textId="77777777" w:rsidTr="00AC1166">
        <w:tc>
          <w:tcPr>
            <w:tcW w:w="328" w:type="dxa"/>
          </w:tcPr>
          <w:p w14:paraId="77B063D4" w14:textId="77777777" w:rsidR="00D338E1" w:rsidRPr="00671FDC" w:rsidRDefault="00D338E1" w:rsidP="00D338E1">
            <w:pPr>
              <w:spacing w:after="0" w:line="240" w:lineRule="auto"/>
              <w:rPr>
                <w:rFonts w:eastAsia="Times" w:cs="Times New Roman"/>
                <w:bCs/>
                <w:kern w:val="0"/>
                <w:lang w:val="en-US"/>
                <w14:ligatures w14:val="none"/>
              </w:rPr>
            </w:pPr>
          </w:p>
        </w:tc>
        <w:tc>
          <w:tcPr>
            <w:tcW w:w="5817" w:type="dxa"/>
          </w:tcPr>
          <w:p w14:paraId="44F2B3D3" w14:textId="55ABD914" w:rsidR="00D338E1" w:rsidRPr="001D00C1" w:rsidRDefault="00D338E1" w:rsidP="00D338E1">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Agent CA Information Advice V01</w:t>
            </w:r>
          </w:p>
        </w:tc>
        <w:tc>
          <w:tcPr>
            <w:tcW w:w="2058" w:type="dxa"/>
          </w:tcPr>
          <w:p w14:paraId="2DE99094" w14:textId="79851AA9" w:rsidR="00D338E1" w:rsidRPr="001D00C1" w:rsidRDefault="00D338E1" w:rsidP="00D338E1">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seev.023.001.01</w:t>
            </w:r>
          </w:p>
        </w:tc>
      </w:tr>
      <w:tr w:rsidR="00D338E1" w:rsidRPr="00B06D0C" w14:paraId="01BE867E" w14:textId="77777777" w:rsidTr="00AC1166">
        <w:tc>
          <w:tcPr>
            <w:tcW w:w="328" w:type="dxa"/>
          </w:tcPr>
          <w:p w14:paraId="52E60F1C" w14:textId="77777777" w:rsidR="00D338E1" w:rsidRPr="00671FDC" w:rsidRDefault="00D338E1" w:rsidP="00D338E1">
            <w:pPr>
              <w:spacing w:after="0" w:line="240" w:lineRule="auto"/>
              <w:rPr>
                <w:rFonts w:eastAsia="Times" w:cs="Times New Roman"/>
                <w:bCs/>
                <w:kern w:val="0"/>
                <w:lang w:val="en-US"/>
                <w14:ligatures w14:val="none"/>
              </w:rPr>
            </w:pPr>
          </w:p>
        </w:tc>
        <w:tc>
          <w:tcPr>
            <w:tcW w:w="5817" w:type="dxa"/>
          </w:tcPr>
          <w:p w14:paraId="5EDE8E98" w14:textId="750B00A9" w:rsidR="00D338E1" w:rsidRPr="001D00C1" w:rsidRDefault="00D338E1" w:rsidP="00D338E1">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Agent CA Information Status Advice V01</w:t>
            </w:r>
          </w:p>
        </w:tc>
        <w:tc>
          <w:tcPr>
            <w:tcW w:w="2058" w:type="dxa"/>
          </w:tcPr>
          <w:p w14:paraId="1B114CDD" w14:textId="3912F2FD" w:rsidR="00D338E1" w:rsidRPr="001D00C1" w:rsidRDefault="00D338E1" w:rsidP="00D338E1">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seev.024.001.01</w:t>
            </w:r>
          </w:p>
        </w:tc>
      </w:tr>
      <w:tr w:rsidR="00D338E1" w:rsidRPr="00B06D0C" w14:paraId="2A183965" w14:textId="77777777" w:rsidTr="00AC1166">
        <w:tc>
          <w:tcPr>
            <w:tcW w:w="328" w:type="dxa"/>
          </w:tcPr>
          <w:p w14:paraId="2A2227DA" w14:textId="77777777" w:rsidR="00D338E1" w:rsidRPr="00671FDC" w:rsidRDefault="00D338E1" w:rsidP="00D338E1">
            <w:pPr>
              <w:spacing w:after="0" w:line="240" w:lineRule="auto"/>
              <w:rPr>
                <w:rFonts w:eastAsia="Times" w:cs="Times New Roman"/>
                <w:bCs/>
                <w:kern w:val="0"/>
                <w:lang w:val="en-US"/>
                <w14:ligatures w14:val="none"/>
              </w:rPr>
            </w:pPr>
          </w:p>
        </w:tc>
        <w:tc>
          <w:tcPr>
            <w:tcW w:w="5817" w:type="dxa"/>
          </w:tcPr>
          <w:p w14:paraId="7B5F95BB" w14:textId="3AC7ADEC" w:rsidR="00D338E1" w:rsidRPr="001D00C1" w:rsidRDefault="00D338E1" w:rsidP="00D338E1">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Agent CA Standing Instruction Request V01</w:t>
            </w:r>
          </w:p>
        </w:tc>
        <w:tc>
          <w:tcPr>
            <w:tcW w:w="2058" w:type="dxa"/>
          </w:tcPr>
          <w:p w14:paraId="1D002856" w14:textId="5FDA2A24" w:rsidR="00D338E1" w:rsidRPr="001D00C1" w:rsidRDefault="00D338E1" w:rsidP="00D338E1">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seev.025.001.01</w:t>
            </w:r>
          </w:p>
        </w:tc>
      </w:tr>
      <w:tr w:rsidR="00E52EF4" w:rsidRPr="00B06D0C" w14:paraId="31F54419" w14:textId="77777777" w:rsidTr="00AC1166">
        <w:tc>
          <w:tcPr>
            <w:tcW w:w="328" w:type="dxa"/>
          </w:tcPr>
          <w:p w14:paraId="6C7B26CA" w14:textId="77777777" w:rsidR="00E52EF4" w:rsidRPr="00671FDC" w:rsidRDefault="00E52EF4" w:rsidP="00E52EF4">
            <w:pPr>
              <w:spacing w:after="0" w:line="240" w:lineRule="auto"/>
              <w:rPr>
                <w:rFonts w:eastAsia="Times" w:cs="Times New Roman"/>
                <w:bCs/>
                <w:kern w:val="0"/>
                <w:lang w:val="en-US"/>
                <w14:ligatures w14:val="none"/>
              </w:rPr>
            </w:pPr>
          </w:p>
        </w:tc>
        <w:tc>
          <w:tcPr>
            <w:tcW w:w="5817" w:type="dxa"/>
          </w:tcPr>
          <w:p w14:paraId="4B8C0F2A" w14:textId="1C867BEF" w:rsidR="00E52EF4" w:rsidRPr="001D00C1" w:rsidRDefault="00E52EF4" w:rsidP="00E52EF4">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Agent CA Standing Instruction Cancellation Request V01</w:t>
            </w:r>
          </w:p>
        </w:tc>
        <w:tc>
          <w:tcPr>
            <w:tcW w:w="2058" w:type="dxa"/>
          </w:tcPr>
          <w:p w14:paraId="572E9ACB" w14:textId="756805C9" w:rsidR="00E52EF4" w:rsidRPr="001D00C1" w:rsidRDefault="00E52EF4" w:rsidP="00E52EF4">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seev.026.001.01</w:t>
            </w:r>
          </w:p>
        </w:tc>
      </w:tr>
      <w:tr w:rsidR="00E52EF4" w:rsidRPr="00B06D0C" w14:paraId="11EC272C" w14:textId="77777777" w:rsidTr="00AC1166">
        <w:tc>
          <w:tcPr>
            <w:tcW w:w="328" w:type="dxa"/>
          </w:tcPr>
          <w:p w14:paraId="48130594" w14:textId="77777777" w:rsidR="00E52EF4" w:rsidRPr="00671FDC" w:rsidRDefault="00E52EF4" w:rsidP="00E52EF4">
            <w:pPr>
              <w:spacing w:after="0" w:line="240" w:lineRule="auto"/>
              <w:rPr>
                <w:rFonts w:eastAsia="Times" w:cs="Times New Roman"/>
                <w:bCs/>
                <w:kern w:val="0"/>
                <w:lang w:val="en-US"/>
                <w14:ligatures w14:val="none"/>
              </w:rPr>
            </w:pPr>
          </w:p>
        </w:tc>
        <w:tc>
          <w:tcPr>
            <w:tcW w:w="5817" w:type="dxa"/>
          </w:tcPr>
          <w:p w14:paraId="1CC9DA41" w14:textId="5F0186BC" w:rsidR="00E52EF4" w:rsidRPr="001D00C1" w:rsidRDefault="00E52EF4" w:rsidP="00E52EF4">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Agent CA Standing Instruction Status Advice V01</w:t>
            </w:r>
          </w:p>
        </w:tc>
        <w:tc>
          <w:tcPr>
            <w:tcW w:w="2058" w:type="dxa"/>
          </w:tcPr>
          <w:p w14:paraId="06C6C124" w14:textId="127ABD3E" w:rsidR="00E52EF4" w:rsidRPr="001D00C1" w:rsidRDefault="00E52EF4" w:rsidP="00E52EF4">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seev.027.001.01</w:t>
            </w:r>
          </w:p>
        </w:tc>
      </w:tr>
      <w:tr w:rsidR="00E52EF4" w:rsidRPr="00B06D0C" w14:paraId="47D8EFA1" w14:textId="77777777" w:rsidTr="00AC1166">
        <w:tc>
          <w:tcPr>
            <w:tcW w:w="328" w:type="dxa"/>
          </w:tcPr>
          <w:p w14:paraId="4367597F" w14:textId="77777777" w:rsidR="00E52EF4" w:rsidRPr="00671FDC" w:rsidRDefault="00E52EF4" w:rsidP="00E52EF4">
            <w:pPr>
              <w:spacing w:after="0" w:line="240" w:lineRule="auto"/>
              <w:rPr>
                <w:rFonts w:eastAsia="Times" w:cs="Times New Roman"/>
                <w:bCs/>
                <w:kern w:val="0"/>
                <w:lang w:val="en-US"/>
                <w14:ligatures w14:val="none"/>
              </w:rPr>
            </w:pPr>
          </w:p>
        </w:tc>
        <w:tc>
          <w:tcPr>
            <w:tcW w:w="5817" w:type="dxa"/>
          </w:tcPr>
          <w:p w14:paraId="6EE13972" w14:textId="0A32A553" w:rsidR="00E52EF4" w:rsidRPr="001D00C1" w:rsidRDefault="00E52EF4" w:rsidP="00E52EF4">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Agent CA Deactivation Instruction V01</w:t>
            </w:r>
          </w:p>
        </w:tc>
        <w:tc>
          <w:tcPr>
            <w:tcW w:w="2058" w:type="dxa"/>
          </w:tcPr>
          <w:p w14:paraId="5165C239" w14:textId="591B575E" w:rsidR="00E52EF4" w:rsidRPr="001D00C1" w:rsidRDefault="00E52EF4" w:rsidP="00E52EF4">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seev.028.001.01</w:t>
            </w:r>
          </w:p>
        </w:tc>
      </w:tr>
      <w:tr w:rsidR="00E52EF4" w:rsidRPr="00B06D0C" w14:paraId="437609F9" w14:textId="77777777" w:rsidTr="00AC1166">
        <w:tc>
          <w:tcPr>
            <w:tcW w:w="328" w:type="dxa"/>
          </w:tcPr>
          <w:p w14:paraId="3D0EC306" w14:textId="77777777" w:rsidR="00E52EF4" w:rsidRPr="00671FDC" w:rsidRDefault="00E52EF4" w:rsidP="00E52EF4">
            <w:pPr>
              <w:spacing w:after="0" w:line="240" w:lineRule="auto"/>
              <w:rPr>
                <w:rFonts w:eastAsia="Times" w:cs="Times New Roman"/>
                <w:bCs/>
                <w:kern w:val="0"/>
                <w:lang w:val="en-US"/>
                <w14:ligatures w14:val="none"/>
              </w:rPr>
            </w:pPr>
          </w:p>
        </w:tc>
        <w:tc>
          <w:tcPr>
            <w:tcW w:w="5817" w:type="dxa"/>
          </w:tcPr>
          <w:p w14:paraId="7A5C7EF7" w14:textId="4BFEB3BD" w:rsidR="00E52EF4" w:rsidRPr="001D00C1" w:rsidRDefault="00E52EF4" w:rsidP="00E52EF4">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Agent CA Deactivation Cancellation Request V01</w:t>
            </w:r>
          </w:p>
        </w:tc>
        <w:tc>
          <w:tcPr>
            <w:tcW w:w="2058" w:type="dxa"/>
          </w:tcPr>
          <w:p w14:paraId="497FB600" w14:textId="0C2D472C" w:rsidR="00E52EF4" w:rsidRPr="001D00C1" w:rsidRDefault="00E52EF4" w:rsidP="00E52EF4">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seev.029.001.01</w:t>
            </w:r>
          </w:p>
        </w:tc>
      </w:tr>
      <w:tr w:rsidR="00E52EF4" w:rsidRPr="00B06D0C" w14:paraId="6A99F36C" w14:textId="77777777" w:rsidTr="00AC1166">
        <w:tc>
          <w:tcPr>
            <w:tcW w:w="328" w:type="dxa"/>
          </w:tcPr>
          <w:p w14:paraId="7ECD702A" w14:textId="77777777" w:rsidR="00E52EF4" w:rsidRPr="00671FDC" w:rsidRDefault="00E52EF4" w:rsidP="00E52EF4">
            <w:pPr>
              <w:spacing w:after="0" w:line="240" w:lineRule="auto"/>
              <w:rPr>
                <w:rFonts w:eastAsia="Times" w:cs="Times New Roman"/>
                <w:bCs/>
                <w:kern w:val="0"/>
                <w:lang w:val="en-US"/>
                <w14:ligatures w14:val="none"/>
              </w:rPr>
            </w:pPr>
          </w:p>
        </w:tc>
        <w:tc>
          <w:tcPr>
            <w:tcW w:w="5817" w:type="dxa"/>
          </w:tcPr>
          <w:p w14:paraId="2A54F804" w14:textId="388B0CB9" w:rsidR="00E52EF4" w:rsidRPr="001D00C1" w:rsidRDefault="00E52EF4" w:rsidP="00E52EF4">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Agent CA Deactivation Status Advice V01</w:t>
            </w:r>
          </w:p>
        </w:tc>
        <w:tc>
          <w:tcPr>
            <w:tcW w:w="2058" w:type="dxa"/>
          </w:tcPr>
          <w:p w14:paraId="18BB7591" w14:textId="6C9D9F2A" w:rsidR="00E52EF4" w:rsidRPr="001D00C1" w:rsidRDefault="00E52EF4" w:rsidP="00E52EF4">
            <w:pPr>
              <w:spacing w:after="0" w:line="240" w:lineRule="auto"/>
              <w:rPr>
                <w:rStyle w:val="PageNumber"/>
                <w:rFonts w:ascii="Times New Roman" w:hAnsi="Times New Roman" w:cs="Times New Roman"/>
                <w:b w:val="0"/>
                <w:bCs/>
                <w:color w:val="A6A6A6" w:themeColor="background1" w:themeShade="A6"/>
                <w:sz w:val="22"/>
                <w:szCs w:val="22"/>
              </w:rPr>
            </w:pPr>
            <w:r w:rsidRPr="001D00C1">
              <w:rPr>
                <w:rStyle w:val="PageNumber"/>
                <w:rFonts w:ascii="Times New Roman" w:hAnsi="Times New Roman" w:cs="Times New Roman"/>
                <w:b w:val="0"/>
                <w:bCs/>
                <w:color w:val="A6A6A6" w:themeColor="background1" w:themeShade="A6"/>
                <w:sz w:val="22"/>
                <w:szCs w:val="22"/>
              </w:rPr>
              <w:t>seev.030.001.01</w:t>
            </w:r>
          </w:p>
        </w:tc>
      </w:tr>
    </w:tbl>
    <w:p w14:paraId="7C5A3F05" w14:textId="77777777" w:rsidR="00F71E26" w:rsidRPr="00B06D0C" w:rsidRDefault="00F71E26" w:rsidP="00F71E26">
      <w:pPr>
        <w:spacing w:after="0" w:line="240" w:lineRule="auto"/>
        <w:rPr>
          <w:rFonts w:ascii="Times New Roman" w:eastAsia="Times" w:hAnsi="Times New Roman" w:cs="Times New Roman"/>
          <w:bCs/>
          <w:kern w:val="0"/>
          <w:sz w:val="24"/>
          <w:szCs w:val="24"/>
          <w14:ligatures w14:val="none"/>
        </w:rPr>
      </w:pPr>
    </w:p>
    <w:p w14:paraId="2D30ADCF" w14:textId="77777777" w:rsidR="00F71E26" w:rsidRPr="00B06D0C" w:rsidRDefault="00F71E26" w:rsidP="00350A2A">
      <w:pPr>
        <w:numPr>
          <w:ilvl w:val="0"/>
          <w:numId w:val="24"/>
        </w:numPr>
        <w:spacing w:before="140" w:after="0" w:line="240" w:lineRule="auto"/>
        <w:ind w:left="270"/>
        <w:rPr>
          <w:rFonts w:ascii="Times New Roman" w:eastAsia="Times" w:hAnsi="Times New Roman" w:cs="Times New Roman"/>
          <w:b/>
          <w:kern w:val="0"/>
          <w:sz w:val="24"/>
          <w:szCs w:val="24"/>
          <w14:ligatures w14:val="none"/>
        </w:rPr>
      </w:pPr>
      <w:r w:rsidRPr="00B06D0C">
        <w:rPr>
          <w:rFonts w:ascii="Times New Roman" w:eastAsia="Times" w:hAnsi="Times New Roman" w:cs="Times New Roman"/>
          <w:b/>
          <w:kern w:val="0"/>
          <w:sz w:val="24"/>
          <w:szCs w:val="24"/>
          <w14:ligatures w14:val="none"/>
        </w:rPr>
        <w:t>Commitments of the submitting organization:</w:t>
      </w:r>
    </w:p>
    <w:p w14:paraId="2B2A32D6" w14:textId="77777777" w:rsidR="00D5162E" w:rsidRDefault="00D5162E" w:rsidP="00706FE2">
      <w:pPr>
        <w:spacing w:after="0" w:line="240" w:lineRule="auto"/>
        <w:jc w:val="both"/>
        <w:rPr>
          <w:rFonts w:ascii="Times New Roman" w:eastAsia="Times" w:hAnsi="Times New Roman" w:cs="Times New Roman"/>
          <w:kern w:val="0"/>
          <w:sz w:val="24"/>
          <w:szCs w:val="24"/>
          <w14:ligatures w14:val="none"/>
        </w:rPr>
      </w:pPr>
    </w:p>
    <w:p w14:paraId="6474DED6" w14:textId="77777777" w:rsidR="00EB2B72" w:rsidRPr="00EB2B72" w:rsidRDefault="00EB2B72" w:rsidP="00EB2B72">
      <w:pPr>
        <w:spacing w:after="0" w:line="240" w:lineRule="auto"/>
        <w:jc w:val="both"/>
        <w:rPr>
          <w:rFonts w:ascii="Times New Roman" w:eastAsia="Times" w:hAnsi="Times New Roman" w:cs="Times New Roman"/>
          <w:b/>
          <w:bCs/>
          <w:kern w:val="0"/>
          <w:sz w:val="24"/>
          <w:szCs w:val="24"/>
          <w14:ligatures w14:val="none"/>
        </w:rPr>
      </w:pPr>
      <w:r w:rsidRPr="00EB2B72">
        <w:rPr>
          <w:rFonts w:ascii="Times New Roman" w:eastAsia="Times" w:hAnsi="Times New Roman" w:cs="Times New Roman"/>
          <w:b/>
          <w:bCs/>
          <w:kern w:val="0"/>
          <w:sz w:val="24"/>
          <w:szCs w:val="24"/>
          <w14:ligatures w14:val="none"/>
        </w:rPr>
        <w:t>Ownership transition</w:t>
      </w:r>
    </w:p>
    <w:p w14:paraId="7295B671" w14:textId="77777777" w:rsidR="00EB2B72" w:rsidRPr="00EB2B72" w:rsidRDefault="00EB2B72" w:rsidP="00EB2B72">
      <w:pPr>
        <w:spacing w:after="0" w:line="240" w:lineRule="auto"/>
        <w:jc w:val="both"/>
        <w:rPr>
          <w:rFonts w:ascii="Times New Roman" w:eastAsia="Times" w:hAnsi="Times New Roman" w:cs="Times New Roman"/>
          <w:kern w:val="0"/>
          <w:sz w:val="24"/>
          <w:szCs w:val="24"/>
          <w14:ligatures w14:val="none"/>
        </w:rPr>
      </w:pPr>
    </w:p>
    <w:p w14:paraId="1ED914D2" w14:textId="77777777" w:rsidR="00F01453" w:rsidRDefault="00EB2B72" w:rsidP="00EB2B72">
      <w:pPr>
        <w:spacing w:after="0" w:line="240" w:lineRule="auto"/>
        <w:jc w:val="both"/>
        <w:rPr>
          <w:rFonts w:ascii="Times New Roman" w:eastAsia="Times" w:hAnsi="Times New Roman" w:cs="Times New Roman"/>
          <w:kern w:val="0"/>
          <w:sz w:val="24"/>
          <w:szCs w:val="24"/>
          <w14:ligatures w14:val="none"/>
        </w:rPr>
      </w:pPr>
      <w:r w:rsidRPr="00EB2B72">
        <w:rPr>
          <w:rFonts w:ascii="Times New Roman" w:eastAsia="Times" w:hAnsi="Times New Roman" w:cs="Times New Roman"/>
          <w:kern w:val="0"/>
          <w:sz w:val="24"/>
          <w:szCs w:val="24"/>
          <w14:ligatures w14:val="none"/>
        </w:rPr>
        <w:t xml:space="preserve">Euroclear, the historical sponsor and maintainer of the Issuer Agent Communication message set, is transferring ownership and maintenance responsibility for these messages to </w:t>
      </w:r>
      <w:r w:rsidRPr="00F01453">
        <w:rPr>
          <w:rFonts w:ascii="Times New Roman" w:eastAsia="Times" w:hAnsi="Times New Roman" w:cs="Times New Roman"/>
          <w:b/>
          <w:bCs/>
          <w:kern w:val="0"/>
          <w:sz w:val="24"/>
          <w:szCs w:val="24"/>
          <w14:ligatures w14:val="none"/>
        </w:rPr>
        <w:t>DTCC</w:t>
      </w:r>
      <w:r w:rsidRPr="00EB2B72">
        <w:rPr>
          <w:rFonts w:ascii="Times New Roman" w:eastAsia="Times" w:hAnsi="Times New Roman" w:cs="Times New Roman"/>
          <w:kern w:val="0"/>
          <w:sz w:val="24"/>
          <w:szCs w:val="24"/>
          <w14:ligatures w14:val="none"/>
        </w:rPr>
        <w:t xml:space="preserve">. </w:t>
      </w:r>
    </w:p>
    <w:p w14:paraId="71174083" w14:textId="77777777" w:rsidR="00F01453" w:rsidRDefault="00F01453" w:rsidP="00EB2B72">
      <w:pPr>
        <w:spacing w:after="0" w:line="240" w:lineRule="auto"/>
        <w:jc w:val="both"/>
        <w:rPr>
          <w:rFonts w:ascii="Times New Roman" w:eastAsia="Times" w:hAnsi="Times New Roman" w:cs="Times New Roman"/>
          <w:kern w:val="0"/>
          <w:sz w:val="24"/>
          <w:szCs w:val="24"/>
          <w14:ligatures w14:val="none"/>
        </w:rPr>
      </w:pPr>
    </w:p>
    <w:p w14:paraId="0C5B7A3C" w14:textId="5EDCC242" w:rsidR="0020277D" w:rsidRDefault="00EB2B72" w:rsidP="00EB2B72">
      <w:pPr>
        <w:spacing w:after="0" w:line="240" w:lineRule="auto"/>
        <w:jc w:val="both"/>
        <w:rPr>
          <w:rFonts w:ascii="Times New Roman" w:eastAsia="Times" w:hAnsi="Times New Roman" w:cs="Times New Roman"/>
          <w:kern w:val="0"/>
          <w:sz w:val="24"/>
          <w:szCs w:val="24"/>
          <w14:ligatures w14:val="none"/>
        </w:rPr>
      </w:pPr>
      <w:r w:rsidRPr="00EB2B72">
        <w:rPr>
          <w:rFonts w:ascii="Times New Roman" w:eastAsia="Times" w:hAnsi="Times New Roman" w:cs="Times New Roman"/>
          <w:kern w:val="0"/>
          <w:sz w:val="24"/>
          <w:szCs w:val="24"/>
          <w14:ligatures w14:val="none"/>
        </w:rPr>
        <w:t>DTCC become</w:t>
      </w:r>
      <w:r w:rsidR="00265775">
        <w:rPr>
          <w:rFonts w:ascii="Times New Roman" w:eastAsia="Times" w:hAnsi="Times New Roman" w:cs="Times New Roman"/>
          <w:kern w:val="0"/>
          <w:sz w:val="24"/>
          <w:szCs w:val="24"/>
          <w14:ligatures w14:val="none"/>
        </w:rPr>
        <w:t>s</w:t>
      </w:r>
      <w:r w:rsidRPr="00EB2B72">
        <w:rPr>
          <w:rFonts w:ascii="Times New Roman" w:eastAsia="Times" w:hAnsi="Times New Roman" w:cs="Times New Roman"/>
          <w:kern w:val="0"/>
          <w:sz w:val="24"/>
          <w:szCs w:val="24"/>
          <w14:ligatures w14:val="none"/>
        </w:rPr>
        <w:t xml:space="preserve"> the sponsoring organisation responsible for </w:t>
      </w:r>
      <w:r w:rsidR="00265775">
        <w:rPr>
          <w:rFonts w:ascii="Times New Roman" w:eastAsia="Times" w:hAnsi="Times New Roman" w:cs="Times New Roman"/>
          <w:kern w:val="0"/>
          <w:sz w:val="24"/>
          <w:szCs w:val="24"/>
          <w14:ligatures w14:val="none"/>
        </w:rPr>
        <w:t>the current and future</w:t>
      </w:r>
      <w:r w:rsidRPr="00EB2B72">
        <w:rPr>
          <w:rFonts w:ascii="Times New Roman" w:eastAsia="Times" w:hAnsi="Times New Roman" w:cs="Times New Roman"/>
          <w:kern w:val="0"/>
          <w:sz w:val="24"/>
          <w:szCs w:val="24"/>
          <w14:ligatures w14:val="none"/>
        </w:rPr>
        <w:t xml:space="preserve"> maintenance</w:t>
      </w:r>
      <w:r w:rsidR="00265775">
        <w:rPr>
          <w:rFonts w:ascii="Times New Roman" w:eastAsia="Times" w:hAnsi="Times New Roman" w:cs="Times New Roman"/>
          <w:kern w:val="0"/>
          <w:sz w:val="24"/>
          <w:szCs w:val="24"/>
          <w14:ligatures w14:val="none"/>
        </w:rPr>
        <w:t>s</w:t>
      </w:r>
      <w:r w:rsidRPr="00EB2B72">
        <w:rPr>
          <w:rFonts w:ascii="Times New Roman" w:eastAsia="Times" w:hAnsi="Times New Roman" w:cs="Times New Roman"/>
          <w:kern w:val="0"/>
          <w:sz w:val="24"/>
          <w:szCs w:val="24"/>
          <w14:ligatures w14:val="none"/>
        </w:rPr>
        <w:t>, industry coordination, and evolution of the message set.</w:t>
      </w:r>
    </w:p>
    <w:p w14:paraId="0758BB1C" w14:textId="77777777" w:rsidR="004C46D1" w:rsidRDefault="004C46D1" w:rsidP="00EB2B72">
      <w:pPr>
        <w:spacing w:after="0" w:line="240" w:lineRule="auto"/>
        <w:jc w:val="both"/>
        <w:rPr>
          <w:rFonts w:ascii="Times New Roman" w:eastAsia="Times" w:hAnsi="Times New Roman" w:cs="Times New Roman"/>
          <w:kern w:val="0"/>
          <w:sz w:val="24"/>
          <w:szCs w:val="24"/>
          <w14:ligatures w14:val="none"/>
        </w:rPr>
      </w:pPr>
    </w:p>
    <w:p w14:paraId="7B242B7A" w14:textId="185244A8" w:rsidR="00A957E4" w:rsidRPr="00A957E4" w:rsidRDefault="00A957E4" w:rsidP="00A957E4">
      <w:pPr>
        <w:spacing w:before="140" w:after="0" w:line="240" w:lineRule="auto"/>
        <w:rPr>
          <w:rFonts w:ascii="Times New Roman" w:eastAsia="Times" w:hAnsi="Times New Roman" w:cs="Times New Roman"/>
          <w:kern w:val="0"/>
          <w:sz w:val="24"/>
          <w:szCs w:val="24"/>
          <w14:ligatures w14:val="none"/>
        </w:rPr>
      </w:pPr>
      <w:r w:rsidRPr="00A957E4">
        <w:rPr>
          <w:rFonts w:ascii="Times New Roman" w:eastAsia="Times" w:hAnsi="Times New Roman" w:cs="Times New Roman"/>
          <w:kern w:val="0"/>
          <w:sz w:val="24"/>
          <w:szCs w:val="24"/>
          <w14:ligatures w14:val="none"/>
        </w:rPr>
        <w:t>The submitting organization confirm</w:t>
      </w:r>
      <w:r>
        <w:rPr>
          <w:rFonts w:ascii="Times New Roman" w:eastAsia="Times" w:hAnsi="Times New Roman" w:cs="Times New Roman"/>
          <w:kern w:val="0"/>
          <w:sz w:val="24"/>
          <w:szCs w:val="24"/>
          <w14:ligatures w14:val="none"/>
        </w:rPr>
        <w:t>s</w:t>
      </w:r>
      <w:r w:rsidRPr="00A957E4">
        <w:rPr>
          <w:rFonts w:ascii="Times New Roman" w:eastAsia="Times" w:hAnsi="Times New Roman" w:cs="Times New Roman"/>
          <w:kern w:val="0"/>
          <w:sz w:val="24"/>
          <w:szCs w:val="24"/>
          <w14:ligatures w14:val="none"/>
        </w:rPr>
        <w:t xml:space="preserve"> that it can and will:</w:t>
      </w:r>
    </w:p>
    <w:p w14:paraId="35A4DE9B" w14:textId="77777777" w:rsidR="00A957E4" w:rsidRPr="00A957E4" w:rsidRDefault="00A957E4" w:rsidP="00A957E4">
      <w:pPr>
        <w:spacing w:before="140" w:after="0" w:line="240" w:lineRule="auto"/>
        <w:rPr>
          <w:rFonts w:ascii="Times New Roman" w:eastAsia="Times" w:hAnsi="Times New Roman" w:cs="Times New Roman"/>
          <w:kern w:val="0"/>
          <w:sz w:val="24"/>
          <w:szCs w:val="24"/>
          <w14:ligatures w14:val="none"/>
        </w:rPr>
      </w:pPr>
      <w:r w:rsidRPr="00A957E4">
        <w:rPr>
          <w:rFonts w:ascii="Times New Roman" w:eastAsia="Times" w:hAnsi="Times New Roman" w:cs="Times New Roman"/>
          <w:kern w:val="0"/>
          <w:sz w:val="24"/>
          <w:szCs w:val="24"/>
          <w14:ligatures w14:val="none"/>
        </w:rPr>
        <w:t>-</w:t>
      </w:r>
      <w:r w:rsidRPr="00A957E4">
        <w:rPr>
          <w:rFonts w:ascii="Times New Roman" w:eastAsia="Times" w:hAnsi="Times New Roman" w:cs="Times New Roman"/>
          <w:kern w:val="0"/>
          <w:sz w:val="24"/>
          <w:szCs w:val="24"/>
          <w14:ligatures w14:val="none"/>
        </w:rPr>
        <w:tab/>
        <w:t xml:space="preserve">undertake the development of the new version of the candidate ISO 20022 message models that it will submit to the RA for compliance review and evaluation. For the ISO 20022 yearly maintenance cycle, new valid Message Definition models must be available to the RA by December 1.   </w:t>
      </w:r>
    </w:p>
    <w:p w14:paraId="10FCC0BF" w14:textId="3E821028" w:rsidR="00A957E4" w:rsidRPr="00A957E4" w:rsidRDefault="00A957E4" w:rsidP="00A957E4">
      <w:pPr>
        <w:spacing w:before="140" w:after="0" w:line="240" w:lineRule="auto"/>
        <w:rPr>
          <w:rFonts w:ascii="Times New Roman" w:eastAsia="Times" w:hAnsi="Times New Roman" w:cs="Times New Roman"/>
          <w:kern w:val="0"/>
          <w:sz w:val="24"/>
          <w:szCs w:val="24"/>
          <w14:ligatures w14:val="none"/>
        </w:rPr>
      </w:pPr>
      <w:r w:rsidRPr="00A957E4">
        <w:rPr>
          <w:rFonts w:ascii="Times New Roman" w:eastAsia="Times" w:hAnsi="Times New Roman" w:cs="Times New Roman"/>
          <w:kern w:val="0"/>
          <w:sz w:val="24"/>
          <w:szCs w:val="24"/>
          <w14:ligatures w14:val="none"/>
        </w:rPr>
        <w:t>-</w:t>
      </w:r>
      <w:r w:rsidRPr="00A957E4">
        <w:rPr>
          <w:rFonts w:ascii="Times New Roman" w:eastAsia="Times" w:hAnsi="Times New Roman" w:cs="Times New Roman"/>
          <w:kern w:val="0"/>
          <w:sz w:val="24"/>
          <w:szCs w:val="24"/>
          <w14:ligatures w14:val="none"/>
        </w:rPr>
        <w:tab/>
        <w:t>provide a new version of part 1 of the Message Definition Report (</w:t>
      </w:r>
      <w:r w:rsidR="004C46D1" w:rsidRPr="00A957E4">
        <w:rPr>
          <w:rFonts w:ascii="Times New Roman" w:eastAsia="Times" w:hAnsi="Times New Roman" w:cs="Times New Roman"/>
          <w:kern w:val="0"/>
          <w:sz w:val="24"/>
          <w:szCs w:val="24"/>
          <w14:ligatures w14:val="none"/>
        </w:rPr>
        <w:t>MDR) by</w:t>
      </w:r>
      <w:r w:rsidRPr="00A957E4">
        <w:rPr>
          <w:rFonts w:ascii="Times New Roman" w:eastAsia="Times" w:hAnsi="Times New Roman" w:cs="Times New Roman"/>
          <w:kern w:val="0"/>
          <w:sz w:val="24"/>
          <w:szCs w:val="24"/>
          <w14:ligatures w14:val="none"/>
        </w:rPr>
        <w:t xml:space="preserve"> December 1, and, optionally, new examples of valid and invalid message instances of each candidate message by May 1 at the latest.</w:t>
      </w:r>
    </w:p>
    <w:p w14:paraId="4B7B0A18" w14:textId="77777777" w:rsidR="00A957E4" w:rsidRPr="00A957E4" w:rsidRDefault="00A957E4" w:rsidP="00A957E4">
      <w:pPr>
        <w:spacing w:before="140" w:after="0" w:line="240" w:lineRule="auto"/>
        <w:rPr>
          <w:rFonts w:ascii="Times New Roman" w:eastAsia="Times" w:hAnsi="Times New Roman" w:cs="Times New Roman"/>
          <w:kern w:val="0"/>
          <w:sz w:val="24"/>
          <w:szCs w:val="24"/>
          <w14:ligatures w14:val="none"/>
        </w:rPr>
      </w:pPr>
      <w:r w:rsidRPr="00A957E4">
        <w:rPr>
          <w:rFonts w:ascii="Times New Roman" w:eastAsia="Times" w:hAnsi="Times New Roman" w:cs="Times New Roman"/>
          <w:kern w:val="0"/>
          <w:sz w:val="24"/>
          <w:szCs w:val="24"/>
          <w14:ligatures w14:val="none"/>
        </w:rPr>
        <w:t>-</w:t>
      </w:r>
      <w:r w:rsidRPr="00A957E4">
        <w:rPr>
          <w:rFonts w:ascii="Times New Roman" w:eastAsia="Times" w:hAnsi="Times New Roman" w:cs="Times New Roman"/>
          <w:kern w:val="0"/>
          <w:sz w:val="24"/>
          <w:szCs w:val="24"/>
          <w14:ligatures w14:val="none"/>
        </w:rPr>
        <w:tab/>
        <w:t>address any queries related to the description of the new models and messages as published by the RA on the ISO 20022 website.</w:t>
      </w:r>
    </w:p>
    <w:p w14:paraId="7418202F" w14:textId="249FC950" w:rsidR="00A957E4" w:rsidRPr="00A957E4" w:rsidRDefault="00A957E4" w:rsidP="00A957E4">
      <w:pPr>
        <w:spacing w:before="140" w:after="0" w:line="240" w:lineRule="auto"/>
        <w:rPr>
          <w:rFonts w:ascii="Times New Roman" w:eastAsia="Times" w:hAnsi="Times New Roman" w:cs="Times New Roman"/>
          <w:kern w:val="0"/>
          <w:sz w:val="24"/>
          <w:szCs w:val="24"/>
          <w14:ligatures w14:val="none"/>
        </w:rPr>
      </w:pPr>
      <w:r w:rsidRPr="00A957E4">
        <w:rPr>
          <w:rFonts w:ascii="Times New Roman" w:eastAsia="Times" w:hAnsi="Times New Roman" w:cs="Times New Roman"/>
          <w:kern w:val="0"/>
          <w:sz w:val="24"/>
          <w:szCs w:val="24"/>
          <w14:ligatures w14:val="none"/>
        </w:rPr>
        <w:t xml:space="preserve">The submitting organization </w:t>
      </w:r>
      <w:r w:rsidR="009646CA">
        <w:rPr>
          <w:rFonts w:ascii="Times New Roman" w:eastAsia="Times" w:hAnsi="Times New Roman" w:cs="Times New Roman"/>
          <w:kern w:val="0"/>
          <w:sz w:val="24"/>
          <w:szCs w:val="24"/>
          <w14:ligatures w14:val="none"/>
        </w:rPr>
        <w:t>does not</w:t>
      </w:r>
      <w:r w:rsidRPr="00A957E4">
        <w:rPr>
          <w:rFonts w:ascii="Times New Roman" w:eastAsia="Times" w:hAnsi="Times New Roman" w:cs="Times New Roman"/>
          <w:kern w:val="0"/>
          <w:sz w:val="24"/>
          <w:szCs w:val="24"/>
          <w14:ligatures w14:val="none"/>
        </w:rPr>
        <w:t xml:space="preserve"> intend to organize testing of the new version of the messages once the related documentation has been published by the RA.</w:t>
      </w:r>
    </w:p>
    <w:p w14:paraId="5C979A31" w14:textId="4F048A6E" w:rsidR="00A957E4" w:rsidRPr="00A957E4" w:rsidRDefault="00A957E4" w:rsidP="00A957E4">
      <w:pPr>
        <w:spacing w:before="140" w:after="0" w:line="240" w:lineRule="auto"/>
        <w:rPr>
          <w:rFonts w:ascii="Times New Roman" w:eastAsia="Times" w:hAnsi="Times New Roman" w:cs="Times New Roman"/>
          <w:kern w:val="0"/>
          <w:sz w:val="24"/>
          <w:szCs w:val="24"/>
          <w14:ligatures w14:val="none"/>
        </w:rPr>
      </w:pPr>
      <w:r w:rsidRPr="00A957E4">
        <w:rPr>
          <w:rFonts w:ascii="Times New Roman" w:eastAsia="Times" w:hAnsi="Times New Roman" w:cs="Times New Roman"/>
          <w:kern w:val="0"/>
          <w:sz w:val="24"/>
          <w:szCs w:val="24"/>
          <w14:ligatures w14:val="none"/>
        </w:rPr>
        <w:t>The submitting organization confirm</w:t>
      </w:r>
      <w:r w:rsidR="00C621FB">
        <w:rPr>
          <w:rFonts w:ascii="Times New Roman" w:eastAsia="Times" w:hAnsi="Times New Roman" w:cs="Times New Roman"/>
          <w:kern w:val="0"/>
          <w:sz w:val="24"/>
          <w:szCs w:val="24"/>
          <w14:ligatures w14:val="none"/>
        </w:rPr>
        <w:t>s</w:t>
      </w:r>
      <w:r w:rsidRPr="00A957E4">
        <w:rPr>
          <w:rFonts w:ascii="Times New Roman" w:eastAsia="Times" w:hAnsi="Times New Roman" w:cs="Times New Roman"/>
          <w:kern w:val="0"/>
          <w:sz w:val="24"/>
          <w:szCs w:val="24"/>
          <w14:ligatures w14:val="none"/>
        </w:rPr>
        <w:t xml:space="preserve"> its knowledge and acceptance of the ISO 20022 Intellectual Property Rights policy for contributing organizations, as follows.</w:t>
      </w:r>
    </w:p>
    <w:p w14:paraId="0E061349" w14:textId="47D80BD6" w:rsidR="00F71E26" w:rsidRDefault="00A957E4" w:rsidP="00A957E4">
      <w:pPr>
        <w:spacing w:before="140" w:after="0" w:line="240" w:lineRule="auto"/>
        <w:rPr>
          <w:rFonts w:ascii="Times New Roman" w:eastAsia="Times" w:hAnsi="Times New Roman" w:cs="Times New Roman"/>
          <w:kern w:val="0"/>
          <w:sz w:val="24"/>
          <w:szCs w:val="24"/>
          <w14:ligatures w14:val="none"/>
        </w:rPr>
      </w:pPr>
      <w:r w:rsidRPr="00A957E4">
        <w:rPr>
          <w:rFonts w:ascii="Times New Roman" w:eastAsia="Times" w:hAnsi="Times New Roman" w:cs="Times New Roman"/>
          <w:kern w:val="0"/>
          <w:sz w:val="24"/>
          <w:szCs w:val="24"/>
          <w14:ligatures w14:val="none"/>
        </w:rPr>
        <w:t>“Organizations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in accordance with the rules set in ISO 20022. To ascertain a widespread, public and uniform use of the ISO 20022 Repository information, the contributing organization grants third parties a non-exclusive, royalty-free license to use the published information”.</w:t>
      </w:r>
    </w:p>
    <w:p w14:paraId="455ACDAD" w14:textId="77777777" w:rsidR="004C46D1" w:rsidRPr="00B06D0C" w:rsidRDefault="004C46D1" w:rsidP="00A957E4">
      <w:pPr>
        <w:spacing w:before="140" w:after="0" w:line="240" w:lineRule="auto"/>
        <w:rPr>
          <w:rFonts w:ascii="Times New Roman" w:eastAsia="Times" w:hAnsi="Times New Roman" w:cs="Times New Roman"/>
          <w:b/>
          <w:kern w:val="0"/>
          <w:sz w:val="24"/>
          <w:szCs w:val="24"/>
          <w14:ligatures w14:val="none"/>
        </w:rPr>
      </w:pPr>
    </w:p>
    <w:p w14:paraId="1A1E8467" w14:textId="77777777" w:rsidR="00F71E26" w:rsidRPr="00B06D0C" w:rsidRDefault="00F71E26" w:rsidP="00350A2A">
      <w:pPr>
        <w:numPr>
          <w:ilvl w:val="0"/>
          <w:numId w:val="24"/>
        </w:numPr>
        <w:spacing w:before="140" w:after="0" w:line="240" w:lineRule="auto"/>
        <w:ind w:left="360"/>
        <w:rPr>
          <w:rFonts w:ascii="Times New Roman" w:eastAsia="Times" w:hAnsi="Times New Roman" w:cs="Times New Roman"/>
          <w:kern w:val="0"/>
          <w:sz w:val="24"/>
          <w:szCs w:val="24"/>
          <w14:ligatures w14:val="none"/>
        </w:rPr>
      </w:pPr>
      <w:r w:rsidRPr="00B06D0C">
        <w:rPr>
          <w:rFonts w:ascii="Times New Roman" w:eastAsia="Times" w:hAnsi="Times New Roman" w:cs="Times New Roman"/>
          <w:b/>
          <w:kern w:val="0"/>
          <w:sz w:val="24"/>
          <w:szCs w:val="24"/>
          <w14:ligatures w14:val="none"/>
        </w:rPr>
        <w:t>Contact persons:</w:t>
      </w:r>
    </w:p>
    <w:p w14:paraId="1FCA35B1" w14:textId="3C588C42" w:rsidR="00F71E26" w:rsidRPr="0033291E" w:rsidRDefault="00951EBF" w:rsidP="00F71E26">
      <w:pPr>
        <w:spacing w:before="120" w:after="120" w:line="240" w:lineRule="auto"/>
        <w:jc w:val="both"/>
        <w:rPr>
          <w:rFonts w:ascii="Times New Roman" w:eastAsia="Times New Roman" w:hAnsi="Times New Roman" w:cs="Times New Roman"/>
          <w:kern w:val="0"/>
          <w:sz w:val="24"/>
          <w:szCs w:val="24"/>
          <w14:ligatures w14:val="none"/>
        </w:rPr>
      </w:pPr>
      <w:r w:rsidRPr="0033291E">
        <w:rPr>
          <w:rFonts w:ascii="Times New Roman" w:eastAsia="Times New Roman" w:hAnsi="Times New Roman" w:cs="Times New Roman"/>
          <w:kern w:val="0"/>
          <w:sz w:val="24"/>
          <w:szCs w:val="24"/>
          <w14:ligatures w14:val="none"/>
        </w:rPr>
        <w:t xml:space="preserve">Steve </w:t>
      </w:r>
      <w:r w:rsidR="0014746C" w:rsidRPr="0033291E">
        <w:rPr>
          <w:rFonts w:ascii="Times New Roman" w:eastAsia="Times New Roman" w:hAnsi="Times New Roman" w:cs="Times New Roman"/>
          <w:kern w:val="0"/>
          <w:sz w:val="24"/>
          <w:szCs w:val="24"/>
          <w14:ligatures w14:val="none"/>
        </w:rPr>
        <w:t>S</w:t>
      </w:r>
      <w:r w:rsidRPr="0033291E">
        <w:rPr>
          <w:rFonts w:ascii="Times New Roman" w:eastAsia="Times New Roman" w:hAnsi="Times New Roman" w:cs="Times New Roman"/>
          <w:kern w:val="0"/>
          <w:sz w:val="24"/>
          <w:szCs w:val="24"/>
          <w14:ligatures w14:val="none"/>
        </w:rPr>
        <w:t>loan</w:t>
      </w:r>
      <w:r w:rsidR="00F71E26" w:rsidRPr="0033291E">
        <w:rPr>
          <w:rFonts w:ascii="Times New Roman" w:eastAsia="Times New Roman" w:hAnsi="Times New Roman" w:cs="Times New Roman"/>
          <w:kern w:val="0"/>
          <w:sz w:val="24"/>
          <w:szCs w:val="24"/>
          <w14:ligatures w14:val="none"/>
        </w:rPr>
        <w:t xml:space="preserve"> – </w:t>
      </w:r>
      <w:hyperlink r:id="rId12" w:history="1">
        <w:r w:rsidR="005E0008" w:rsidRPr="0033291E">
          <w:rPr>
            <w:rFonts w:ascii="Times New Roman" w:eastAsia="Times New Roman" w:hAnsi="Times New Roman" w:cs="Times New Roman"/>
            <w:kern w:val="0"/>
            <w:sz w:val="24"/>
            <w:szCs w:val="24"/>
            <w14:ligatures w14:val="none"/>
          </w:rPr>
          <w:t>ssloan@dttc.com</w:t>
        </w:r>
      </w:hyperlink>
      <w:r w:rsidR="005E0008" w:rsidRPr="0033291E">
        <w:rPr>
          <w:rFonts w:ascii="Times New Roman" w:eastAsia="Times New Roman" w:hAnsi="Times New Roman" w:cs="Times New Roman"/>
          <w:kern w:val="0"/>
          <w:sz w:val="24"/>
          <w:szCs w:val="24"/>
          <w14:ligatures w14:val="none"/>
        </w:rPr>
        <w:t xml:space="preserve"> – </w:t>
      </w:r>
      <w:r w:rsidR="00C621FB" w:rsidRPr="0033291E">
        <w:rPr>
          <w:rFonts w:ascii="Times New Roman" w:eastAsia="Times New Roman" w:hAnsi="Times New Roman" w:cs="Times New Roman"/>
          <w:kern w:val="0"/>
          <w:sz w:val="24"/>
          <w:szCs w:val="24"/>
          <w14:ligatures w14:val="none"/>
        </w:rPr>
        <w:t>phone:</w:t>
      </w:r>
      <w:r w:rsidR="00C80DFF" w:rsidRPr="0033291E">
        <w:rPr>
          <w:rFonts w:ascii="Times New Roman" w:eastAsia="Times New Roman" w:hAnsi="Times New Roman" w:cs="Times New Roman"/>
          <w:kern w:val="0"/>
          <w:sz w:val="24"/>
          <w:szCs w:val="24"/>
          <w14:ligatures w14:val="none"/>
        </w:rPr>
        <w:t xml:space="preserve"> </w:t>
      </w:r>
      <w:r w:rsidR="005E0008" w:rsidRPr="0033291E">
        <w:rPr>
          <w:rFonts w:ascii="Times New Roman" w:eastAsia="Times New Roman" w:hAnsi="Times New Roman" w:cs="Times New Roman"/>
          <w:kern w:val="0"/>
          <w:sz w:val="24"/>
          <w:szCs w:val="24"/>
          <w14:ligatures w14:val="none"/>
        </w:rPr>
        <w:t>+1 (972) 471 5262</w:t>
      </w:r>
    </w:p>
    <w:p w14:paraId="01473C02" w14:textId="03E9606F" w:rsidR="00577EDF" w:rsidRPr="0033291E" w:rsidRDefault="00577EDF" w:rsidP="00577EDF">
      <w:pPr>
        <w:jc w:val="both"/>
        <w:rPr>
          <w:rFonts w:ascii="Times New Roman" w:eastAsia="Times New Roman" w:hAnsi="Times New Roman" w:cs="Times New Roman"/>
          <w:color w:val="0563C1"/>
          <w:sz w:val="24"/>
          <w:szCs w:val="24"/>
          <w:u w:val="single"/>
          <w:lang w:eastAsia="zh-CN"/>
        </w:rPr>
      </w:pPr>
      <w:r w:rsidRPr="0033291E">
        <w:rPr>
          <w:rFonts w:ascii="Times New Roman" w:eastAsia="Times New Roman" w:hAnsi="Times New Roman" w:cs="Times New Roman"/>
          <w:sz w:val="24"/>
          <w:szCs w:val="24"/>
        </w:rPr>
        <w:t xml:space="preserve">Hatem Soliman – </w:t>
      </w:r>
      <w:r w:rsidRPr="00662F94">
        <w:rPr>
          <w:rFonts w:ascii="Times New Roman" w:eastAsia="Times New Roman" w:hAnsi="Times New Roman" w:cs="Times New Roman"/>
          <w:sz w:val="24"/>
          <w:szCs w:val="24"/>
          <w:lang w:eastAsia="zh-CN"/>
        </w:rPr>
        <w:t xml:space="preserve">hatem.soliman@euroclear.com </w:t>
      </w:r>
      <w:r w:rsidRPr="0033291E">
        <w:rPr>
          <w:rFonts w:ascii="Times New Roman" w:eastAsia="Times New Roman" w:hAnsi="Times New Roman" w:cs="Times New Roman"/>
          <w:kern w:val="0"/>
          <w:sz w:val="24"/>
          <w:szCs w:val="24"/>
          <w14:ligatures w14:val="none"/>
        </w:rPr>
        <w:t xml:space="preserve">– </w:t>
      </w:r>
      <w:r w:rsidR="00C621FB" w:rsidRPr="0033291E">
        <w:rPr>
          <w:rFonts w:ascii="Times New Roman" w:eastAsia="Times New Roman" w:hAnsi="Times New Roman" w:cs="Times New Roman"/>
          <w:kern w:val="0"/>
          <w:sz w:val="24"/>
          <w:szCs w:val="24"/>
          <w14:ligatures w14:val="none"/>
        </w:rPr>
        <w:t>phone:</w:t>
      </w:r>
      <w:r w:rsidRPr="0033291E">
        <w:rPr>
          <w:rFonts w:ascii="Times New Roman" w:eastAsia="Times New Roman" w:hAnsi="Times New Roman" w:cs="Times New Roman"/>
          <w:kern w:val="0"/>
          <w:sz w:val="24"/>
          <w:szCs w:val="24"/>
          <w14:ligatures w14:val="none"/>
        </w:rPr>
        <w:t xml:space="preserve"> + (32) </w:t>
      </w:r>
      <w:r w:rsidR="00726C11" w:rsidRPr="0033291E">
        <w:rPr>
          <w:rFonts w:ascii="Times New Roman" w:eastAsia="Times New Roman" w:hAnsi="Times New Roman" w:cs="Times New Roman"/>
          <w:kern w:val="0"/>
          <w:sz w:val="24"/>
          <w:szCs w:val="24"/>
          <w14:ligatures w14:val="none"/>
        </w:rPr>
        <w:t>2 326 51 07</w:t>
      </w:r>
    </w:p>
    <w:p w14:paraId="7340353C" w14:textId="77777777" w:rsidR="00577EDF" w:rsidRPr="00F0196D" w:rsidRDefault="00577EDF" w:rsidP="00F71E26">
      <w:pPr>
        <w:spacing w:before="120" w:after="120" w:line="240" w:lineRule="auto"/>
        <w:jc w:val="both"/>
        <w:rPr>
          <w:rFonts w:ascii="Times New Roman" w:eastAsia="Times New Roman" w:hAnsi="Times New Roman" w:cs="Times New Roman"/>
          <w:kern w:val="0"/>
          <w:sz w:val="24"/>
          <w:szCs w:val="24"/>
          <w14:ligatures w14:val="none"/>
        </w:rPr>
      </w:pPr>
    </w:p>
    <w:p w14:paraId="2FDF57F3" w14:textId="3B28702B" w:rsidR="00E3792F" w:rsidRPr="00B06D0C" w:rsidRDefault="00E3792F">
      <w:pPr>
        <w:rPr>
          <w:rFonts w:ascii="Times New Roman" w:eastAsia="Times New Roman" w:hAnsi="Times New Roman" w:cs="Times New Roman"/>
          <w:kern w:val="0"/>
          <w:sz w:val="24"/>
          <w:szCs w:val="24"/>
          <w14:ligatures w14:val="none"/>
        </w:rPr>
      </w:pPr>
      <w:r w:rsidRPr="00B06D0C">
        <w:rPr>
          <w:rFonts w:ascii="Times New Roman" w:eastAsia="Times New Roman" w:hAnsi="Times New Roman" w:cs="Times New Roman"/>
          <w:kern w:val="0"/>
          <w:sz w:val="24"/>
          <w:szCs w:val="24"/>
          <w14:ligatures w14:val="none"/>
        </w:rPr>
        <w:br w:type="page"/>
      </w:r>
    </w:p>
    <w:p w14:paraId="1F9DB0CC" w14:textId="77777777" w:rsidR="00E3792F" w:rsidRPr="00B06D0C" w:rsidRDefault="00E3792F" w:rsidP="00E3792F">
      <w:pPr>
        <w:suppressAutoHyphens/>
        <w:spacing w:after="0" w:line="240" w:lineRule="auto"/>
        <w:rPr>
          <w:rFonts w:ascii="Times New Roman" w:eastAsia="Times" w:hAnsi="Times New Roman" w:cs="Times New Roman"/>
          <w:b/>
          <w:bCs/>
          <w:kern w:val="0"/>
          <w:sz w:val="40"/>
          <w:szCs w:val="40"/>
          <w14:ligatures w14:val="none"/>
        </w:rPr>
      </w:pPr>
      <w:r w:rsidRPr="00B06D0C">
        <w:rPr>
          <w:rFonts w:ascii="Times New Roman" w:eastAsia="Times" w:hAnsi="Times New Roman" w:cs="Times New Roman"/>
          <w:b/>
          <w:bCs/>
          <w:kern w:val="0"/>
          <w:sz w:val="40"/>
          <w:szCs w:val="40"/>
          <w14:ligatures w14:val="none"/>
        </w:rPr>
        <w:lastRenderedPageBreak/>
        <w:t>Table of Contents</w:t>
      </w:r>
    </w:p>
    <w:sdt>
      <w:sdtPr>
        <w:rPr>
          <w:rFonts w:ascii="Times New Roman" w:eastAsia="Times" w:hAnsi="Times New Roman" w:cs="Times New Roman"/>
          <w:noProof/>
          <w:kern w:val="0"/>
          <w14:ligatures w14:val="none"/>
        </w:rPr>
        <w:id w:val="-319120611"/>
        <w:docPartObj>
          <w:docPartGallery w:val="Table of Contents"/>
          <w:docPartUnique/>
        </w:docPartObj>
      </w:sdtPr>
      <w:sdtEndPr>
        <w:rPr>
          <w:noProof w:val="0"/>
        </w:rPr>
      </w:sdtEndPr>
      <w:sdtContent>
        <w:p w14:paraId="7F9433EF" w14:textId="77777777" w:rsidR="00E3792F" w:rsidRPr="00B06D0C" w:rsidRDefault="00E3792F" w:rsidP="00E3792F">
          <w:pPr>
            <w:suppressAutoHyphens/>
            <w:spacing w:before="120" w:after="240" w:line="240" w:lineRule="auto"/>
            <w:rPr>
              <w:rFonts w:ascii="Times New Roman" w:eastAsia="Times" w:hAnsi="Times New Roman" w:cs="Times New Roman"/>
              <w:b/>
              <w:kern w:val="0"/>
              <w:sz w:val="40"/>
              <w14:ligatures w14:val="none"/>
            </w:rPr>
          </w:pPr>
        </w:p>
        <w:p w14:paraId="19872673" w14:textId="4F6496D6" w:rsidR="007A7FBA" w:rsidRDefault="00E3792F">
          <w:pPr>
            <w:pStyle w:val="TOC1"/>
            <w:rPr>
              <w:rFonts w:eastAsiaTheme="minorEastAsia"/>
              <w:b w:val="0"/>
              <w:sz w:val="24"/>
              <w:szCs w:val="24"/>
              <w:lang w:val="en-US"/>
            </w:rPr>
          </w:pPr>
          <w:r w:rsidRPr="00373EF6">
            <w:rPr>
              <w:rFonts w:ascii="Times New Roman" w:eastAsia="Times" w:hAnsi="Times New Roman" w:cs="Times New Roman"/>
              <w:color w:val="0000FF"/>
              <w:kern w:val="0"/>
              <w:sz w:val="24"/>
              <w:szCs w:val="24"/>
              <w:u w:val="single"/>
              <w14:ligatures w14:val="none"/>
            </w:rPr>
            <w:fldChar w:fldCharType="begin"/>
          </w:r>
          <w:r w:rsidRPr="00373EF6">
            <w:rPr>
              <w:rFonts w:ascii="Times New Roman" w:eastAsia="Times" w:hAnsi="Times New Roman" w:cs="Times New Roman"/>
              <w:color w:val="0000FF"/>
              <w:kern w:val="0"/>
              <w:sz w:val="24"/>
              <w:szCs w:val="24"/>
              <w:u w:val="single"/>
              <w14:ligatures w14:val="none"/>
            </w:rPr>
            <w:instrText xml:space="preserve"> TOC \o "1-3" \h \z \u </w:instrText>
          </w:r>
          <w:r w:rsidRPr="00373EF6">
            <w:rPr>
              <w:rFonts w:ascii="Times New Roman" w:eastAsia="Times" w:hAnsi="Times New Roman" w:cs="Times New Roman"/>
              <w:color w:val="0000FF"/>
              <w:kern w:val="0"/>
              <w:sz w:val="24"/>
              <w:szCs w:val="24"/>
              <w:u w:val="single"/>
              <w14:ligatures w14:val="none"/>
            </w:rPr>
            <w:fldChar w:fldCharType="separate"/>
          </w:r>
          <w:hyperlink w:anchor="_Toc233379802" w:history="1">
            <w:r w:rsidR="007A7FBA" w:rsidRPr="00865FE6">
              <w:rPr>
                <w:rStyle w:val="Hyperlink"/>
                <w:rFonts w:ascii="Times New Roman" w:hAnsi="Times New Roman"/>
                <w:bCs/>
              </w:rPr>
              <w:t>003268 (ISO CR 1604) – Enhancements to seev.009 Agent CA Notification for Reorganization Events</w:t>
            </w:r>
            <w:r w:rsidR="007A7FBA">
              <w:rPr>
                <w:webHidden/>
              </w:rPr>
              <w:tab/>
            </w:r>
            <w:r w:rsidR="00587F40">
              <w:rPr>
                <w:webHidden/>
              </w:rPr>
              <w:t xml:space="preserve">  </w:t>
            </w:r>
            <w:r w:rsidR="007A7FBA">
              <w:rPr>
                <w:webHidden/>
              </w:rPr>
              <w:fldChar w:fldCharType="begin"/>
            </w:r>
            <w:r w:rsidR="007A7FBA">
              <w:rPr>
                <w:webHidden/>
              </w:rPr>
              <w:instrText xml:space="preserve"> PAGEREF _Toc233379802 \h </w:instrText>
            </w:r>
            <w:r w:rsidR="007A7FBA">
              <w:rPr>
                <w:webHidden/>
              </w:rPr>
            </w:r>
            <w:r w:rsidR="007A7FBA">
              <w:rPr>
                <w:webHidden/>
              </w:rPr>
              <w:fldChar w:fldCharType="separate"/>
            </w:r>
            <w:r w:rsidR="007A7FBA">
              <w:rPr>
                <w:webHidden/>
              </w:rPr>
              <w:t>4</w:t>
            </w:r>
            <w:r w:rsidR="007A7FBA">
              <w:rPr>
                <w:webHidden/>
              </w:rPr>
              <w:fldChar w:fldCharType="end"/>
            </w:r>
          </w:hyperlink>
        </w:p>
        <w:p w14:paraId="70DAC7F7" w14:textId="3E418407" w:rsidR="007A7FBA" w:rsidRDefault="007A7FBA">
          <w:pPr>
            <w:pStyle w:val="TOC1"/>
            <w:rPr>
              <w:rFonts w:eastAsiaTheme="minorEastAsia"/>
              <w:b w:val="0"/>
              <w:sz w:val="24"/>
              <w:szCs w:val="24"/>
              <w:lang w:val="en-US"/>
            </w:rPr>
          </w:pPr>
          <w:hyperlink w:anchor="_Toc233379803" w:history="1">
            <w:r w:rsidRPr="00865FE6">
              <w:rPr>
                <w:rStyle w:val="Hyperlink"/>
                <w:rFonts w:ascii="Times New Roman" w:hAnsi="Times New Roman"/>
                <w:bCs/>
              </w:rPr>
              <w:t>003267 (ISO CR 1605) – Enhancements to seev.010 Agent CA Cancellation Request to align with seev.009 and seev.011 functionality</w:t>
            </w:r>
            <w:r>
              <w:rPr>
                <w:webHidden/>
              </w:rPr>
              <w:tab/>
            </w:r>
            <w:r w:rsidR="00587F40">
              <w:rPr>
                <w:webHidden/>
              </w:rPr>
              <w:tab/>
            </w:r>
            <w:r w:rsidR="00587F40">
              <w:rPr>
                <w:webHidden/>
              </w:rPr>
              <w:tab/>
            </w:r>
            <w:r>
              <w:rPr>
                <w:webHidden/>
              </w:rPr>
              <w:fldChar w:fldCharType="begin"/>
            </w:r>
            <w:r>
              <w:rPr>
                <w:webHidden/>
              </w:rPr>
              <w:instrText xml:space="preserve"> PAGEREF _Toc233379803 \h </w:instrText>
            </w:r>
            <w:r>
              <w:rPr>
                <w:webHidden/>
              </w:rPr>
            </w:r>
            <w:r>
              <w:rPr>
                <w:webHidden/>
              </w:rPr>
              <w:fldChar w:fldCharType="separate"/>
            </w:r>
            <w:r>
              <w:rPr>
                <w:webHidden/>
              </w:rPr>
              <w:t>12</w:t>
            </w:r>
            <w:r>
              <w:rPr>
                <w:webHidden/>
              </w:rPr>
              <w:fldChar w:fldCharType="end"/>
            </w:r>
          </w:hyperlink>
        </w:p>
        <w:p w14:paraId="143645CB" w14:textId="3A283F2C" w:rsidR="007A7FBA" w:rsidRDefault="007A7FBA">
          <w:pPr>
            <w:pStyle w:val="TOC1"/>
            <w:rPr>
              <w:rFonts w:eastAsiaTheme="minorEastAsia"/>
              <w:b w:val="0"/>
              <w:sz w:val="24"/>
              <w:szCs w:val="24"/>
              <w:lang w:val="en-US"/>
            </w:rPr>
          </w:pPr>
          <w:hyperlink w:anchor="_Toc233379804" w:history="1">
            <w:r w:rsidRPr="00865FE6">
              <w:rPr>
                <w:rStyle w:val="Hyperlink"/>
                <w:rFonts w:ascii="Times New Roman" w:hAnsi="Times New Roman"/>
                <w:bCs/>
              </w:rPr>
              <w:t>003266 (ISO CR 1606) – Enhancements to seev.011 Agent CA Status Advice for extended status codes and alignment with seev.009 structure</w:t>
            </w:r>
            <w:r>
              <w:rPr>
                <w:webHidden/>
              </w:rPr>
              <w:tab/>
            </w:r>
            <w:r w:rsidR="00587F40">
              <w:rPr>
                <w:webHidden/>
              </w:rPr>
              <w:tab/>
            </w:r>
            <w:r w:rsidR="00587F40">
              <w:rPr>
                <w:webHidden/>
              </w:rPr>
              <w:tab/>
            </w:r>
            <w:r>
              <w:rPr>
                <w:webHidden/>
              </w:rPr>
              <w:fldChar w:fldCharType="begin"/>
            </w:r>
            <w:r>
              <w:rPr>
                <w:webHidden/>
              </w:rPr>
              <w:instrText xml:space="preserve"> PAGEREF _Toc233379804 \h </w:instrText>
            </w:r>
            <w:r>
              <w:rPr>
                <w:webHidden/>
              </w:rPr>
            </w:r>
            <w:r>
              <w:rPr>
                <w:webHidden/>
              </w:rPr>
              <w:fldChar w:fldCharType="separate"/>
            </w:r>
            <w:r>
              <w:rPr>
                <w:webHidden/>
              </w:rPr>
              <w:t>14</w:t>
            </w:r>
            <w:r>
              <w:rPr>
                <w:webHidden/>
              </w:rPr>
              <w:fldChar w:fldCharType="end"/>
            </w:r>
          </w:hyperlink>
        </w:p>
        <w:p w14:paraId="44678421" w14:textId="0120485A" w:rsidR="00F71E26" w:rsidRPr="00B06D0C" w:rsidRDefault="00E3792F" w:rsidP="00E3792F">
          <w:pPr>
            <w:spacing w:before="120" w:after="120" w:line="240" w:lineRule="auto"/>
            <w:jc w:val="both"/>
            <w:rPr>
              <w:rFonts w:ascii="Times New Roman" w:eastAsia="Times New Roman" w:hAnsi="Times New Roman" w:cs="Times New Roman"/>
              <w:kern w:val="0"/>
              <w:sz w:val="24"/>
              <w:szCs w:val="24"/>
              <w:lang w:val="fr-FR"/>
              <w14:ligatures w14:val="none"/>
            </w:rPr>
          </w:pPr>
          <w:r w:rsidRPr="00373EF6">
            <w:rPr>
              <w:rFonts w:ascii="Times New Roman" w:eastAsia="Times" w:hAnsi="Times New Roman" w:cs="Times New Roman"/>
              <w:color w:val="0000FF"/>
              <w:kern w:val="0"/>
              <w:sz w:val="24"/>
              <w:szCs w:val="24"/>
              <w:u w:val="single"/>
              <w14:ligatures w14:val="none"/>
            </w:rPr>
            <w:fldChar w:fldCharType="end"/>
          </w:r>
        </w:p>
      </w:sdtContent>
    </w:sdt>
    <w:p w14:paraId="5D49285B" w14:textId="6F6999D1" w:rsidR="00743C00" w:rsidRPr="00B06D0C" w:rsidRDefault="00743C00">
      <w:pPr>
        <w:rPr>
          <w:rFonts w:ascii="Times New Roman" w:hAnsi="Times New Roman" w:cs="Times New Roman"/>
          <w:lang w:val="fr-FR"/>
        </w:rPr>
      </w:pPr>
      <w:r w:rsidRPr="00B06D0C">
        <w:rPr>
          <w:rFonts w:ascii="Times New Roman" w:hAnsi="Times New Roman" w:cs="Times New Roman"/>
          <w:lang w:val="fr-FR"/>
        </w:rPr>
        <w:br w:type="page"/>
      </w:r>
    </w:p>
    <w:p w14:paraId="4B5F5015" w14:textId="6C6D8D0C" w:rsidR="00D5603E" w:rsidRPr="00365C9F" w:rsidRDefault="00D5603E" w:rsidP="00750741">
      <w:pPr>
        <w:pStyle w:val="Heading1"/>
        <w:numPr>
          <w:ilvl w:val="0"/>
          <w:numId w:val="0"/>
        </w:numPr>
        <w:rPr>
          <w:rFonts w:ascii="Times New Roman" w:hAnsi="Times New Roman"/>
          <w:b/>
          <w:bCs/>
          <w:sz w:val="36"/>
          <w:szCs w:val="36"/>
        </w:rPr>
      </w:pPr>
      <w:bookmarkStart w:id="1" w:name="_Toc232413210"/>
      <w:bookmarkStart w:id="2" w:name="_Toc233379802"/>
      <w:r w:rsidRPr="00365C9F">
        <w:rPr>
          <w:rFonts w:ascii="Times New Roman" w:hAnsi="Times New Roman"/>
          <w:b/>
          <w:bCs/>
          <w:sz w:val="36"/>
          <w:szCs w:val="36"/>
        </w:rPr>
        <w:lastRenderedPageBreak/>
        <w:t>003268 (ISO CR 1604) – Enhancements to seev.009 Agent CA Notification for Reorganization Events</w:t>
      </w:r>
      <w:bookmarkEnd w:id="1"/>
      <w:bookmarkEnd w:id="2"/>
    </w:p>
    <w:p w14:paraId="2560D62E" w14:textId="77777777" w:rsidR="00743C00" w:rsidRPr="00F8742F" w:rsidRDefault="00743C00" w:rsidP="00743C00">
      <w:pPr>
        <w:rPr>
          <w:rFonts w:ascii="Times New Roman" w:hAnsi="Times New Roman" w:cs="Times New Roman"/>
          <w:sz w:val="24"/>
          <w:szCs w:val="24"/>
        </w:rPr>
      </w:pPr>
      <w:r w:rsidRPr="00F8742F">
        <w:rPr>
          <w:rFonts w:ascii="Times New Roman" w:hAnsi="Times New Roman" w:cs="Times New Roman"/>
          <w:b/>
          <w:sz w:val="24"/>
          <w:szCs w:val="24"/>
        </w:rPr>
        <w:t>A.</w:t>
      </w:r>
      <w:r w:rsidRPr="00F8742F">
        <w:rPr>
          <w:rFonts w:ascii="Times New Roman" w:hAnsi="Times New Roman" w:cs="Times New Roman"/>
          <w:sz w:val="24"/>
          <w:szCs w:val="24"/>
        </w:rPr>
        <w:t> </w:t>
      </w:r>
      <w:r w:rsidRPr="00F8742F">
        <w:rPr>
          <w:rFonts w:ascii="Times New Roman" w:hAnsi="Times New Roman" w:cs="Times New Roman"/>
          <w:b/>
          <w:sz w:val="24"/>
          <w:szCs w:val="24"/>
        </w:rPr>
        <w:t>Origin of the request:</w:t>
      </w:r>
    </w:p>
    <w:p w14:paraId="0F056F24" w14:textId="27CE5A0A" w:rsidR="00743C00" w:rsidRPr="00F8742F" w:rsidRDefault="00743C00" w:rsidP="00743C00">
      <w:pPr>
        <w:rPr>
          <w:rFonts w:ascii="Times New Roman" w:hAnsi="Times New Roman" w:cs="Times New Roman"/>
          <w:sz w:val="24"/>
          <w:szCs w:val="24"/>
        </w:rPr>
      </w:pPr>
      <w:r w:rsidRPr="00F8742F">
        <w:rPr>
          <w:rFonts w:ascii="Times New Roman" w:hAnsi="Times New Roman" w:cs="Times New Roman"/>
          <w:i/>
          <w:sz w:val="24"/>
          <w:szCs w:val="24"/>
        </w:rPr>
        <w:t>A.1 Submitter</w:t>
      </w:r>
      <w:r w:rsidRPr="00F8742F">
        <w:rPr>
          <w:rFonts w:ascii="Times New Roman" w:hAnsi="Times New Roman" w:cs="Times New Roman"/>
          <w:sz w:val="24"/>
          <w:szCs w:val="24"/>
        </w:rPr>
        <w:t xml:space="preserve">: </w:t>
      </w:r>
      <w:r w:rsidR="00D545FE" w:rsidRPr="00F8742F">
        <w:rPr>
          <w:rFonts w:ascii="Times New Roman" w:hAnsi="Times New Roman" w:cs="Times New Roman"/>
          <w:sz w:val="24"/>
          <w:szCs w:val="24"/>
        </w:rPr>
        <w:t>ISITC</w:t>
      </w:r>
    </w:p>
    <w:p w14:paraId="5E85760B" w14:textId="6A2AECFF" w:rsidR="00743C00" w:rsidRPr="00F8742F" w:rsidRDefault="00743C00" w:rsidP="00743C00">
      <w:pPr>
        <w:rPr>
          <w:rFonts w:ascii="Times New Roman" w:hAnsi="Times New Roman" w:cs="Times New Roman"/>
          <w:sz w:val="24"/>
          <w:szCs w:val="24"/>
        </w:rPr>
      </w:pPr>
      <w:r w:rsidRPr="00F8742F">
        <w:rPr>
          <w:rFonts w:ascii="Times New Roman" w:hAnsi="Times New Roman" w:cs="Times New Roman"/>
          <w:i/>
          <w:sz w:val="24"/>
          <w:szCs w:val="24"/>
        </w:rPr>
        <w:t>A.2 Contact persons:</w:t>
      </w:r>
      <w:r w:rsidR="00D35112" w:rsidRPr="00F8742F">
        <w:rPr>
          <w:sz w:val="24"/>
          <w:szCs w:val="24"/>
        </w:rPr>
        <w:t xml:space="preserve"> </w:t>
      </w:r>
      <w:r w:rsidR="000210D4" w:rsidRPr="00F8742F">
        <w:rPr>
          <w:rFonts w:ascii="Times New Roman" w:hAnsi="Times New Roman" w:cs="Times New Roman"/>
          <w:sz w:val="24"/>
          <w:szCs w:val="24"/>
        </w:rPr>
        <w:t>Steve Sloan, DTCC, +1972-471-5262 ssloan@dtcc.com</w:t>
      </w:r>
    </w:p>
    <w:p w14:paraId="223D074A" w14:textId="2EF81F26" w:rsidR="00743C00" w:rsidRPr="00F8742F" w:rsidRDefault="00743C00" w:rsidP="00743C00">
      <w:pPr>
        <w:rPr>
          <w:rFonts w:ascii="Times New Roman" w:hAnsi="Times New Roman" w:cs="Times New Roman"/>
          <w:sz w:val="24"/>
          <w:szCs w:val="24"/>
        </w:rPr>
      </w:pPr>
      <w:r w:rsidRPr="00F8742F">
        <w:rPr>
          <w:rFonts w:ascii="Times New Roman" w:hAnsi="Times New Roman" w:cs="Times New Roman"/>
          <w:i/>
          <w:sz w:val="24"/>
          <w:szCs w:val="24"/>
        </w:rPr>
        <w:t>A.3 Sponsors</w:t>
      </w:r>
      <w:r w:rsidRPr="00F8742F">
        <w:rPr>
          <w:rFonts w:ascii="Times New Roman" w:hAnsi="Times New Roman" w:cs="Times New Roman"/>
          <w:sz w:val="24"/>
          <w:szCs w:val="24"/>
        </w:rPr>
        <w:t>:</w:t>
      </w:r>
      <w:r w:rsidR="006E3983" w:rsidRPr="00F8742F">
        <w:rPr>
          <w:rFonts w:ascii="Times New Roman" w:hAnsi="Times New Roman" w:cs="Times New Roman"/>
          <w:sz w:val="24"/>
          <w:szCs w:val="24"/>
        </w:rPr>
        <w:t xml:space="preserve"> </w:t>
      </w:r>
      <w:r w:rsidR="000210D4" w:rsidRPr="00F8742F">
        <w:rPr>
          <w:rFonts w:ascii="Times New Roman" w:hAnsi="Times New Roman" w:cs="Times New Roman"/>
          <w:sz w:val="24"/>
          <w:szCs w:val="24"/>
        </w:rPr>
        <w:t>ISITC</w:t>
      </w:r>
    </w:p>
    <w:p w14:paraId="58A5634A" w14:textId="77777777" w:rsidR="00743C00" w:rsidRPr="00F8742F" w:rsidRDefault="00743C00" w:rsidP="00743C00">
      <w:pPr>
        <w:rPr>
          <w:rFonts w:ascii="Times New Roman" w:hAnsi="Times New Roman" w:cs="Times New Roman"/>
          <w:sz w:val="24"/>
          <w:szCs w:val="24"/>
        </w:rPr>
      </w:pPr>
      <w:r w:rsidRPr="00F8742F">
        <w:rPr>
          <w:rFonts w:ascii="Times New Roman" w:hAnsi="Times New Roman" w:cs="Times New Roman"/>
          <w:b/>
          <w:sz w:val="24"/>
          <w:szCs w:val="24"/>
        </w:rPr>
        <w:t>B.</w:t>
      </w:r>
      <w:r w:rsidRPr="00F8742F">
        <w:rPr>
          <w:rFonts w:ascii="Times New Roman" w:hAnsi="Times New Roman" w:cs="Times New Roman"/>
          <w:sz w:val="24"/>
          <w:szCs w:val="24"/>
        </w:rPr>
        <w:t xml:space="preserve"> </w:t>
      </w:r>
      <w:r w:rsidRPr="00F8742F">
        <w:rPr>
          <w:rFonts w:ascii="Times New Roman" w:hAnsi="Times New Roman" w:cs="Times New Roman"/>
          <w:b/>
          <w:sz w:val="24"/>
          <w:szCs w:val="24"/>
        </w:rPr>
        <w:t>Related messages:</w:t>
      </w:r>
    </w:p>
    <w:p w14:paraId="5209469B" w14:textId="29592976" w:rsidR="00CF2908" w:rsidRPr="00F8742F" w:rsidRDefault="00CF2908" w:rsidP="00743C00">
      <w:pPr>
        <w:rPr>
          <w:rFonts w:ascii="Times New Roman" w:hAnsi="Times New Roman" w:cs="Times New Roman"/>
          <w:sz w:val="24"/>
          <w:szCs w:val="24"/>
        </w:rPr>
      </w:pPr>
      <w:r w:rsidRPr="00F8742F">
        <w:rPr>
          <w:rFonts w:ascii="Times New Roman" w:hAnsi="Times New Roman" w:cs="Times New Roman"/>
          <w:sz w:val="24"/>
          <w:szCs w:val="24"/>
        </w:rPr>
        <w:t>AgentCANotificationAdviceV03 - seev.009.001.03</w:t>
      </w:r>
    </w:p>
    <w:p w14:paraId="5EED814A" w14:textId="1DD36653" w:rsidR="00743C00" w:rsidRPr="00F8742F" w:rsidRDefault="00743C00" w:rsidP="00743C00">
      <w:pPr>
        <w:rPr>
          <w:rFonts w:ascii="Times New Roman" w:hAnsi="Times New Roman" w:cs="Times New Roman"/>
          <w:sz w:val="24"/>
          <w:szCs w:val="24"/>
        </w:rPr>
      </w:pPr>
      <w:r w:rsidRPr="00F8742F">
        <w:rPr>
          <w:rFonts w:ascii="Times New Roman" w:hAnsi="Times New Roman" w:cs="Times New Roman"/>
          <w:b/>
          <w:sz w:val="24"/>
          <w:szCs w:val="24"/>
        </w:rPr>
        <w:t>C.</w:t>
      </w:r>
      <w:r w:rsidRPr="00F8742F">
        <w:rPr>
          <w:rFonts w:ascii="Times New Roman" w:hAnsi="Times New Roman" w:cs="Times New Roman"/>
          <w:sz w:val="24"/>
          <w:szCs w:val="24"/>
        </w:rPr>
        <w:t> </w:t>
      </w:r>
      <w:r w:rsidRPr="00F8742F">
        <w:rPr>
          <w:rFonts w:ascii="Times New Roman" w:hAnsi="Times New Roman" w:cs="Times New Roman"/>
          <w:b/>
          <w:sz w:val="24"/>
          <w:szCs w:val="24"/>
        </w:rPr>
        <w:t>Description of the change request:</w:t>
      </w:r>
    </w:p>
    <w:p w14:paraId="132BC476" w14:textId="77777777" w:rsidR="00F00F04" w:rsidRPr="00F8742F" w:rsidRDefault="00F00F04" w:rsidP="00743C00">
      <w:pPr>
        <w:rPr>
          <w:rFonts w:ascii="Times New Roman" w:hAnsi="Times New Roman" w:cs="Times New Roman"/>
          <w:sz w:val="24"/>
          <w:szCs w:val="24"/>
        </w:rPr>
      </w:pPr>
      <w:r w:rsidRPr="00F8742F">
        <w:rPr>
          <w:rFonts w:ascii="Times New Roman" w:hAnsi="Times New Roman" w:cs="Times New Roman"/>
          <w:sz w:val="24"/>
          <w:szCs w:val="24"/>
        </w:rPr>
        <w:t xml:space="preserve">Please see attached spreadsheet detailing changes for the seev.009 document.  </w:t>
      </w:r>
    </w:p>
    <w:bookmarkStart w:id="3" w:name="_MON_1846074670"/>
    <w:bookmarkEnd w:id="3"/>
    <w:p w14:paraId="1BBF496B" w14:textId="1963F448" w:rsidR="00E7427D" w:rsidRPr="00F8742F" w:rsidRDefault="00CA41D4" w:rsidP="00743C00">
      <w:pPr>
        <w:rPr>
          <w:rFonts w:ascii="Times New Roman" w:hAnsi="Times New Roman" w:cs="Times New Roman"/>
          <w:sz w:val="24"/>
          <w:szCs w:val="24"/>
        </w:rPr>
      </w:pPr>
      <w:r w:rsidRPr="00F8742F">
        <w:rPr>
          <w:rFonts w:ascii="Times New Roman" w:hAnsi="Times New Roman" w:cs="Times New Roman"/>
          <w:sz w:val="24"/>
          <w:szCs w:val="24"/>
        </w:rPr>
        <w:object w:dxaOrig="1341" w:dyaOrig="871" w14:anchorId="5FA084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5pt;height:43.5pt" o:ole="">
            <v:imagedata r:id="rId13" o:title=""/>
          </v:shape>
          <o:OLEObject Type="Embed" ProgID="Excel.Sheet.12" ShapeID="_x0000_i1025" DrawAspect="Icon" ObjectID="_1849157841" r:id="rId14"/>
        </w:object>
      </w:r>
    </w:p>
    <w:p w14:paraId="27DF7FCF" w14:textId="62312A2C" w:rsidR="00743C00" w:rsidRPr="00F8742F" w:rsidRDefault="00743C00" w:rsidP="00743C00">
      <w:pPr>
        <w:rPr>
          <w:rFonts w:ascii="Times New Roman" w:hAnsi="Times New Roman" w:cs="Times New Roman"/>
          <w:sz w:val="24"/>
          <w:szCs w:val="24"/>
        </w:rPr>
      </w:pPr>
      <w:r w:rsidRPr="00F8742F">
        <w:rPr>
          <w:rFonts w:ascii="Times New Roman" w:hAnsi="Times New Roman" w:cs="Times New Roman"/>
          <w:b/>
          <w:sz w:val="24"/>
          <w:szCs w:val="24"/>
        </w:rPr>
        <w:t>D.</w:t>
      </w:r>
      <w:r w:rsidRPr="00F8742F">
        <w:rPr>
          <w:rFonts w:ascii="Times New Roman" w:hAnsi="Times New Roman" w:cs="Times New Roman"/>
          <w:sz w:val="24"/>
          <w:szCs w:val="24"/>
        </w:rPr>
        <w:t xml:space="preserve"> </w:t>
      </w:r>
      <w:r w:rsidRPr="00F8742F">
        <w:rPr>
          <w:rFonts w:ascii="Times New Roman" w:hAnsi="Times New Roman" w:cs="Times New Roman"/>
          <w:b/>
          <w:sz w:val="24"/>
          <w:szCs w:val="24"/>
        </w:rPr>
        <w:t>Purpose of the change:</w:t>
      </w:r>
    </w:p>
    <w:p w14:paraId="38D19BE2" w14:textId="5168AE67" w:rsidR="001035EC" w:rsidRPr="00F8742F" w:rsidRDefault="001035EC" w:rsidP="00052093">
      <w:pPr>
        <w:jc w:val="both"/>
        <w:rPr>
          <w:rFonts w:ascii="Times New Roman" w:hAnsi="Times New Roman" w:cs="Times New Roman"/>
          <w:sz w:val="24"/>
          <w:szCs w:val="24"/>
        </w:rPr>
      </w:pPr>
      <w:r w:rsidRPr="00F8742F">
        <w:rPr>
          <w:rFonts w:ascii="Times New Roman" w:hAnsi="Times New Roman" w:cs="Times New Roman"/>
          <w:sz w:val="24"/>
          <w:szCs w:val="24"/>
        </w:rPr>
        <w:t xml:space="preserve">Changes are being requested within the seev.009 Agent CA Notification message based on further progress within the US market related to the agent automation of Corporate Action notifications. Changes being proposed for SR2027 detail additional elements for Reorganization Events which are currently being reviewed by DTCC. These attributes have been determined based on event questionnaires to which are being made applicable to the seev.009. It is hoped by enhancing this message, Agents will be able to send a seev.009 message in lieu of the spreadsheet currently being considered.  </w:t>
      </w:r>
    </w:p>
    <w:p w14:paraId="5C55F974" w14:textId="77777777" w:rsidR="001035EC" w:rsidRPr="00F8742F" w:rsidRDefault="001035EC" w:rsidP="00052093">
      <w:pPr>
        <w:jc w:val="both"/>
        <w:rPr>
          <w:rFonts w:ascii="Times New Roman" w:hAnsi="Times New Roman" w:cs="Times New Roman"/>
          <w:sz w:val="24"/>
          <w:szCs w:val="24"/>
        </w:rPr>
      </w:pPr>
      <w:r w:rsidRPr="00F8742F">
        <w:rPr>
          <w:rFonts w:ascii="Times New Roman" w:hAnsi="Times New Roman" w:cs="Times New Roman"/>
          <w:sz w:val="24"/>
          <w:szCs w:val="24"/>
        </w:rPr>
        <w:t>• Supplementary Indicators (Corporate Action Details / Supplementary Indicators) needs to be changed from (0,1) to (</w:t>
      </w:r>
      <w:proofErr w:type="gramStart"/>
      <w:r w:rsidRPr="00F8742F">
        <w:rPr>
          <w:rFonts w:ascii="Times New Roman" w:hAnsi="Times New Roman" w:cs="Times New Roman"/>
          <w:sz w:val="24"/>
          <w:szCs w:val="24"/>
        </w:rPr>
        <w:t>0,*</w:t>
      </w:r>
      <w:proofErr w:type="gramEnd"/>
      <w:r w:rsidRPr="00F8742F">
        <w:rPr>
          <w:rFonts w:ascii="Times New Roman" w:hAnsi="Times New Roman" w:cs="Times New Roman"/>
          <w:sz w:val="24"/>
          <w:szCs w:val="24"/>
        </w:rPr>
        <w:t>)</w:t>
      </w:r>
    </w:p>
    <w:p w14:paraId="4BCE0AC7" w14:textId="77777777" w:rsidR="001035EC" w:rsidRPr="00F8742F" w:rsidRDefault="001035EC" w:rsidP="001035EC">
      <w:pPr>
        <w:rPr>
          <w:rFonts w:ascii="Times New Roman" w:hAnsi="Times New Roman" w:cs="Times New Roman"/>
          <w:sz w:val="24"/>
          <w:szCs w:val="24"/>
        </w:rPr>
      </w:pPr>
      <w:r w:rsidRPr="00F8742F">
        <w:rPr>
          <w:rFonts w:ascii="Times New Roman" w:hAnsi="Times New Roman" w:cs="Times New Roman"/>
          <w:sz w:val="24"/>
          <w:szCs w:val="24"/>
        </w:rPr>
        <w:t>• Refer to the attached spreadsheet for new fields to be added to the seev.009 schema.</w:t>
      </w:r>
    </w:p>
    <w:p w14:paraId="4339ABB0" w14:textId="0D77E663" w:rsidR="00743C00" w:rsidRPr="00F8742F" w:rsidRDefault="00743C00" w:rsidP="001035EC">
      <w:pPr>
        <w:rPr>
          <w:rFonts w:ascii="Times New Roman" w:hAnsi="Times New Roman" w:cs="Times New Roman"/>
          <w:sz w:val="24"/>
          <w:szCs w:val="24"/>
        </w:rPr>
      </w:pPr>
      <w:r w:rsidRPr="00F8742F">
        <w:rPr>
          <w:rFonts w:ascii="Times New Roman" w:hAnsi="Times New Roman" w:cs="Times New Roman"/>
          <w:b/>
          <w:sz w:val="24"/>
          <w:szCs w:val="24"/>
        </w:rPr>
        <w:t>E. Urgency of the request:</w:t>
      </w:r>
    </w:p>
    <w:p w14:paraId="11043AF4" w14:textId="7709B468" w:rsidR="00BD426C" w:rsidRPr="00F8742F" w:rsidRDefault="00247D9E" w:rsidP="00BD426C">
      <w:pPr>
        <w:jc w:val="both"/>
        <w:rPr>
          <w:rFonts w:ascii="Times New Roman" w:hAnsi="Times New Roman" w:cs="Times New Roman"/>
          <w:sz w:val="24"/>
          <w:szCs w:val="24"/>
        </w:rPr>
      </w:pPr>
      <w:r w:rsidRPr="00F8742F">
        <w:rPr>
          <w:rFonts w:ascii="Times New Roman" w:hAnsi="Times New Roman" w:cs="Times New Roman"/>
          <w:sz w:val="24"/>
          <w:szCs w:val="24"/>
        </w:rPr>
        <w:t>SR2027</w:t>
      </w:r>
    </w:p>
    <w:p w14:paraId="72B14DE8" w14:textId="4A3327B9" w:rsidR="00743C00" w:rsidRPr="00F8742F" w:rsidRDefault="00743C00" w:rsidP="00BD426C">
      <w:pPr>
        <w:jc w:val="both"/>
        <w:rPr>
          <w:rFonts w:ascii="Times New Roman" w:hAnsi="Times New Roman" w:cs="Times New Roman"/>
          <w:sz w:val="24"/>
          <w:szCs w:val="24"/>
        </w:rPr>
      </w:pPr>
      <w:r w:rsidRPr="00F8742F">
        <w:rPr>
          <w:rFonts w:ascii="Times New Roman" w:hAnsi="Times New Roman" w:cs="Times New Roman"/>
          <w:i/>
          <w:sz w:val="24"/>
          <w:szCs w:val="24"/>
        </w:rPr>
        <w:t>Note: the ISO 20022 maintenance results in the publication of a new version of an ISO 20022 message. The actual implementation of such new version on networks and in user installations is not within the purview of ISO. </w:t>
      </w:r>
    </w:p>
    <w:p w14:paraId="57E08FD5" w14:textId="77777777" w:rsidR="001035EC" w:rsidRPr="00F8742F" w:rsidRDefault="00743C00" w:rsidP="001035EC">
      <w:pPr>
        <w:rPr>
          <w:rFonts w:ascii="Times New Roman" w:eastAsia="Times" w:hAnsi="Times New Roman" w:cs="Times New Roman"/>
          <w:kern w:val="0"/>
          <w:sz w:val="24"/>
          <w:szCs w:val="24"/>
          <w14:ligatures w14:val="none"/>
        </w:rPr>
      </w:pPr>
      <w:r w:rsidRPr="00F8742F">
        <w:rPr>
          <w:rFonts w:ascii="Times New Roman" w:hAnsi="Times New Roman" w:cs="Times New Roman"/>
          <w:b/>
          <w:sz w:val="24"/>
          <w:szCs w:val="24"/>
        </w:rPr>
        <w:lastRenderedPageBreak/>
        <w:t>F.</w:t>
      </w:r>
      <w:r w:rsidRPr="00F8742F">
        <w:rPr>
          <w:rFonts w:ascii="Times New Roman" w:hAnsi="Times New Roman" w:cs="Times New Roman"/>
          <w:sz w:val="24"/>
          <w:szCs w:val="24"/>
        </w:rPr>
        <w:t xml:space="preserve"> </w:t>
      </w:r>
      <w:r w:rsidRPr="00F8742F">
        <w:rPr>
          <w:rFonts w:ascii="Times New Roman" w:hAnsi="Times New Roman" w:cs="Times New Roman"/>
          <w:b/>
          <w:sz w:val="24"/>
          <w:szCs w:val="24"/>
        </w:rPr>
        <w:t>Business examples:</w:t>
      </w:r>
    </w:p>
    <w:p w14:paraId="7934B293" w14:textId="3D59F73D" w:rsidR="0078407B" w:rsidRPr="00F8742F" w:rsidRDefault="001035EC" w:rsidP="001035EC">
      <w:pPr>
        <w:rPr>
          <w:rFonts w:ascii="Times New Roman" w:eastAsia="Times" w:hAnsi="Times New Roman" w:cs="Times New Roman"/>
          <w:kern w:val="0"/>
          <w:sz w:val="24"/>
          <w:szCs w:val="24"/>
          <w14:ligatures w14:val="none"/>
        </w:rPr>
      </w:pPr>
      <w:r w:rsidRPr="00F8742F">
        <w:rPr>
          <w:rFonts w:ascii="Times New Roman" w:hAnsi="Times New Roman" w:cs="Times New Roman"/>
          <w:sz w:val="24"/>
          <w:szCs w:val="24"/>
        </w:rPr>
        <w:t>N/A</w:t>
      </w:r>
    </w:p>
    <w:p w14:paraId="4545AB98" w14:textId="12701791" w:rsidR="00743C00" w:rsidRPr="00F8742F" w:rsidRDefault="00743C00" w:rsidP="00E4494F">
      <w:pPr>
        <w:rPr>
          <w:rFonts w:ascii="Times New Roman" w:hAnsi="Times New Roman" w:cs="Times New Roman"/>
          <w:sz w:val="24"/>
          <w:szCs w:val="24"/>
        </w:rPr>
      </w:pPr>
      <w:r w:rsidRPr="00F8742F">
        <w:rPr>
          <w:rFonts w:ascii="Times New Roman" w:hAnsi="Times New Roman" w:cs="Times New Roman"/>
          <w:b/>
          <w:sz w:val="24"/>
          <w:szCs w:val="24"/>
        </w:rPr>
        <w:t>G. SEG/TSG recommendation:</w:t>
      </w:r>
      <w:r w:rsidRPr="00F8742F">
        <w:rPr>
          <w:rFonts w:ascii="Times New Roman" w:hAnsi="Times New Roman" w:cs="Times New Roman"/>
          <w:sz w:val="24"/>
          <w:szCs w:val="24"/>
        </w:rPr>
        <w:br/>
        <w:t>This section is not to be taken care of by the submitter of the change request. It will be completed in due time by the SEG(s) in charge of the related ISO 20022 messages or the TSG for changes related to the BAH.</w:t>
      </w:r>
    </w:p>
    <w:p w14:paraId="26F03E1C" w14:textId="4A5AF377" w:rsidR="00743C00" w:rsidRPr="00F8742F" w:rsidRDefault="00743C00" w:rsidP="00743C00">
      <w:pPr>
        <w:rPr>
          <w:rFonts w:ascii="Times New Roman" w:hAnsi="Times New Roman" w:cs="Times New Roman"/>
          <w:sz w:val="24"/>
          <w:szCs w:val="24"/>
        </w:rPr>
      </w:pPr>
      <w:r w:rsidRPr="00F8742F">
        <w:rPr>
          <w:rFonts w:ascii="Times New Roman" w:hAnsi="Times New Roman" w:cs="Times New Roman"/>
          <w:b/>
          <w:sz w:val="24"/>
          <w:szCs w:val="24"/>
        </w:rPr>
        <w:t>Consider:</w:t>
      </w:r>
      <w:r w:rsidRPr="00F8742F">
        <w:rPr>
          <w:rFonts w:ascii="Times New Roman" w:hAnsi="Times New Roman" w:cs="Times New Roman"/>
          <w:sz w:val="24"/>
          <w:szCs w:val="24"/>
        </w:rPr>
        <w:t xml:space="preserve"> </w:t>
      </w:r>
    </w:p>
    <w:p w14:paraId="698B9288" w14:textId="77777777" w:rsidR="00743C00" w:rsidRPr="00F8742F" w:rsidRDefault="00743C00" w:rsidP="00743C00">
      <w:pPr>
        <w:rPr>
          <w:rFonts w:ascii="Times New Roman" w:hAnsi="Times New Roman" w:cs="Times New Roman"/>
          <w:sz w:val="24"/>
          <w:szCs w:val="24"/>
        </w:rPr>
      </w:pPr>
      <w:r w:rsidRPr="00F8742F">
        <w:rPr>
          <w:rFonts w:ascii="Times New Roman" w:hAnsi="Times New Roman" w:cs="Times New Roman"/>
          <w:b/>
          <w:sz w:val="24"/>
          <w:szCs w:val="24"/>
        </w:rPr>
        <w:t>Timing:</w:t>
      </w:r>
    </w:p>
    <w:p w14:paraId="2A816DDC" w14:textId="5986654F" w:rsidR="00743C00" w:rsidRPr="00F8742F" w:rsidRDefault="00743C00" w:rsidP="00350A2A">
      <w:pPr>
        <w:numPr>
          <w:ilvl w:val="0"/>
          <w:numId w:val="21"/>
        </w:numPr>
        <w:spacing w:after="120" w:line="240" w:lineRule="auto"/>
        <w:rPr>
          <w:rFonts w:ascii="Times New Roman" w:hAnsi="Times New Roman" w:cs="Times New Roman"/>
          <w:sz w:val="24"/>
          <w:szCs w:val="24"/>
        </w:rPr>
      </w:pPr>
      <w:r w:rsidRPr="00F8742F">
        <w:rPr>
          <w:rFonts w:ascii="Times New Roman" w:hAnsi="Times New Roman" w:cs="Times New Roman"/>
          <w:sz w:val="24"/>
          <w:szCs w:val="24"/>
        </w:rPr>
        <w:t>Next yearly cycle: 202</w:t>
      </w:r>
      <w:r w:rsidR="007A2BB9" w:rsidRPr="00F8742F">
        <w:rPr>
          <w:rFonts w:ascii="Times New Roman" w:hAnsi="Times New Roman" w:cs="Times New Roman"/>
          <w:sz w:val="24"/>
          <w:szCs w:val="24"/>
        </w:rPr>
        <w:t>6</w:t>
      </w:r>
      <w:r w:rsidRPr="00F8742F">
        <w:rPr>
          <w:rFonts w:ascii="Times New Roman" w:hAnsi="Times New Roman" w:cs="Times New Roman"/>
          <w:sz w:val="24"/>
          <w:szCs w:val="24"/>
        </w:rPr>
        <w:t>/202</w:t>
      </w:r>
      <w:r w:rsidR="007A2BB9" w:rsidRPr="00F8742F">
        <w:rPr>
          <w:rFonts w:ascii="Times New Roman" w:hAnsi="Times New Roman" w:cs="Times New Roman"/>
          <w:sz w:val="24"/>
          <w:szCs w:val="24"/>
        </w:rPr>
        <w:t>7</w:t>
      </w:r>
      <w:r w:rsidRPr="00F8742F">
        <w:rPr>
          <w:rFonts w:ascii="Times New Roman" w:hAnsi="Times New Roman" w:cs="Times New Roman"/>
          <w:sz w:val="24"/>
          <w:szCs w:val="24"/>
        </w:rPr>
        <w:t xml:space="preserve">: </w:t>
      </w:r>
      <w:r w:rsidRPr="00F8742F">
        <w:rPr>
          <w:rFonts w:ascii="Times New Roman" w:hAnsi="Times New Roman" w:cs="Times New Roman"/>
          <w:sz w:val="24"/>
          <w:szCs w:val="24"/>
        </w:rPr>
        <w:br/>
        <w:t>(the change will be considered for implementation in the yearly maintenance cycle which starts in 202</w:t>
      </w:r>
      <w:r w:rsidR="007A2BB9" w:rsidRPr="00F8742F">
        <w:rPr>
          <w:rFonts w:ascii="Times New Roman" w:hAnsi="Times New Roman" w:cs="Times New Roman"/>
          <w:sz w:val="24"/>
          <w:szCs w:val="24"/>
        </w:rPr>
        <w:t>6</w:t>
      </w:r>
      <w:r w:rsidRPr="00F8742F">
        <w:rPr>
          <w:rFonts w:ascii="Times New Roman" w:hAnsi="Times New Roman" w:cs="Times New Roman"/>
          <w:sz w:val="24"/>
          <w:szCs w:val="24"/>
        </w:rPr>
        <w:t xml:space="preserve"> and completes with the publication of new message versions in the spring of 202</w:t>
      </w:r>
      <w:r w:rsidR="007A2BB9" w:rsidRPr="00F8742F">
        <w:rPr>
          <w:rFonts w:ascii="Times New Roman" w:hAnsi="Times New Roman" w:cs="Times New Roman"/>
          <w:sz w:val="24"/>
          <w:szCs w:val="24"/>
        </w:rPr>
        <w:t>7</w:t>
      </w:r>
      <w:r w:rsidRPr="00F8742F">
        <w:rPr>
          <w:rFonts w:ascii="Times New Roman" w:hAnsi="Times New Roman" w:cs="Times New Roman"/>
          <w:sz w:val="24"/>
          <w:szCs w:val="24"/>
        </w:rPr>
        <w:t>)</w:t>
      </w:r>
    </w:p>
    <w:p w14:paraId="42604D77" w14:textId="77777777" w:rsidR="00743C00" w:rsidRPr="00F8742F" w:rsidRDefault="00743C00" w:rsidP="00350A2A">
      <w:pPr>
        <w:numPr>
          <w:ilvl w:val="0"/>
          <w:numId w:val="22"/>
        </w:numPr>
        <w:spacing w:after="120" w:line="240" w:lineRule="auto"/>
        <w:rPr>
          <w:rFonts w:ascii="Times New Roman" w:hAnsi="Times New Roman" w:cs="Times New Roman"/>
          <w:sz w:val="24"/>
          <w:szCs w:val="24"/>
        </w:rPr>
      </w:pPr>
      <w:r w:rsidRPr="00F8742F">
        <w:rPr>
          <w:rFonts w:ascii="Times New Roman" w:hAnsi="Times New Roman" w:cs="Times New Roman"/>
          <w:sz w:val="24"/>
          <w:szCs w:val="24"/>
        </w:rPr>
        <w:t>At the occasion of the next maintenance of the messages:</w:t>
      </w:r>
    </w:p>
    <w:p w14:paraId="1AB8449A" w14:textId="77777777" w:rsidR="006630F2" w:rsidRPr="00F8742F" w:rsidRDefault="00743C00" w:rsidP="006630F2">
      <w:pPr>
        <w:ind w:left="720"/>
        <w:rPr>
          <w:rFonts w:ascii="Times New Roman" w:hAnsi="Times New Roman" w:cs="Times New Roman"/>
          <w:sz w:val="24"/>
          <w:szCs w:val="24"/>
        </w:rPr>
      </w:pPr>
      <w:r w:rsidRPr="00F8742F">
        <w:rPr>
          <w:rFonts w:ascii="Times New Roman" w:hAnsi="Times New Roman" w:cs="Times New Roman"/>
          <w:sz w:val="24"/>
          <w:szCs w:val="24"/>
        </w:rPr>
        <w:t>(the change will be considered for implementation, but does not justify maintenance of the messages in its own right – will be pending until more critical change requests are received for the messages)</w:t>
      </w:r>
    </w:p>
    <w:p w14:paraId="2B4B9BBB" w14:textId="488468E0" w:rsidR="00743C00" w:rsidRPr="00F8742F" w:rsidRDefault="00743C00" w:rsidP="00350A2A">
      <w:pPr>
        <w:pStyle w:val="ListParagraph"/>
        <w:numPr>
          <w:ilvl w:val="0"/>
          <w:numId w:val="23"/>
        </w:numPr>
        <w:rPr>
          <w:rFonts w:ascii="Times New Roman" w:hAnsi="Times New Roman" w:cs="Times New Roman"/>
          <w:sz w:val="24"/>
          <w:szCs w:val="24"/>
        </w:rPr>
      </w:pPr>
      <w:r w:rsidRPr="00F8742F">
        <w:rPr>
          <w:rFonts w:ascii="Times New Roman" w:hAnsi="Times New Roman" w:cs="Times New Roman"/>
          <w:sz w:val="24"/>
          <w:szCs w:val="24"/>
        </w:rPr>
        <w:t>Urgent unscheduled:</w:t>
      </w:r>
      <w:r w:rsidRPr="00F8742F">
        <w:rPr>
          <w:rFonts w:ascii="Times New Roman" w:hAnsi="Times New Roman" w:cs="Times New Roman"/>
          <w:sz w:val="24"/>
          <w:szCs w:val="24"/>
        </w:rPr>
        <w:br/>
        <w:t>(the change justifies an urgent implementation outside of the normal yearly cycle)</w:t>
      </w:r>
    </w:p>
    <w:p w14:paraId="0EA22A21" w14:textId="77777777" w:rsidR="00743C00" w:rsidRPr="00F8742F" w:rsidRDefault="00743C00" w:rsidP="00350A2A">
      <w:pPr>
        <w:numPr>
          <w:ilvl w:val="0"/>
          <w:numId w:val="23"/>
        </w:numPr>
        <w:spacing w:after="120" w:line="240" w:lineRule="auto"/>
        <w:rPr>
          <w:rFonts w:ascii="Times New Roman" w:hAnsi="Times New Roman" w:cs="Times New Roman"/>
          <w:sz w:val="24"/>
          <w:szCs w:val="24"/>
        </w:rPr>
      </w:pPr>
      <w:r w:rsidRPr="00F8742F">
        <w:rPr>
          <w:rFonts w:ascii="Times New Roman" w:hAnsi="Times New Roman" w:cs="Times New Roman"/>
          <w:sz w:val="24"/>
          <w:szCs w:val="24"/>
        </w:rPr>
        <w:t>Other timing:</w:t>
      </w:r>
    </w:p>
    <w:p w14:paraId="014F4001" w14:textId="77777777" w:rsidR="008060FC" w:rsidRPr="00F8742F" w:rsidRDefault="008060FC" w:rsidP="00743C00">
      <w:pPr>
        <w:rPr>
          <w:rFonts w:ascii="Times New Roman" w:hAnsi="Times New Roman" w:cs="Times New Roman"/>
          <w:b/>
          <w:sz w:val="24"/>
          <w:szCs w:val="24"/>
        </w:rPr>
      </w:pPr>
    </w:p>
    <w:p w14:paraId="5C9968F8" w14:textId="03BD4C9D" w:rsidR="00113008" w:rsidRPr="00F8742F" w:rsidRDefault="00743C00" w:rsidP="00743C00">
      <w:pPr>
        <w:rPr>
          <w:rFonts w:ascii="Times New Roman" w:hAnsi="Times New Roman" w:cs="Times New Roman"/>
          <w:sz w:val="24"/>
          <w:szCs w:val="24"/>
        </w:rPr>
      </w:pPr>
      <w:r w:rsidRPr="00F8742F">
        <w:rPr>
          <w:rFonts w:ascii="Times New Roman" w:hAnsi="Times New Roman" w:cs="Times New Roman"/>
          <w:b/>
          <w:sz w:val="24"/>
          <w:szCs w:val="24"/>
        </w:rPr>
        <w:t xml:space="preserve">Comments: </w:t>
      </w:r>
      <w:r w:rsidRPr="00F8742F">
        <w:rPr>
          <w:rFonts w:ascii="Times New Roman" w:hAnsi="Times New Roman" w:cs="Times New Roman"/>
          <w:sz w:val="24"/>
          <w:szCs w:val="24"/>
        </w:rPr>
        <w:t>N/A</w:t>
      </w:r>
    </w:p>
    <w:p w14:paraId="28CE4036" w14:textId="088EF1A2" w:rsidR="00743C00" w:rsidRPr="00F8742F" w:rsidRDefault="00743C00" w:rsidP="00743C00">
      <w:pPr>
        <w:rPr>
          <w:rFonts w:ascii="Times New Roman" w:hAnsi="Times New Roman" w:cs="Times New Roman"/>
          <w:sz w:val="24"/>
          <w:szCs w:val="24"/>
        </w:rPr>
      </w:pPr>
      <w:r w:rsidRPr="00F8742F">
        <w:rPr>
          <w:rFonts w:ascii="Times New Roman" w:hAnsi="Times New Roman" w:cs="Times New Roman"/>
          <w:b/>
          <w:sz w:val="24"/>
          <w:szCs w:val="24"/>
        </w:rPr>
        <w:t>H. Impact analysis:</w:t>
      </w:r>
    </w:p>
    <w:p w14:paraId="0B8213CA" w14:textId="0EA825C0" w:rsidR="00743C00" w:rsidRPr="00F8742F" w:rsidRDefault="00743C00" w:rsidP="00743C00">
      <w:pPr>
        <w:rPr>
          <w:rFonts w:ascii="Times New Roman" w:hAnsi="Times New Roman" w:cs="Times New Roman"/>
          <w:sz w:val="24"/>
          <w:szCs w:val="24"/>
        </w:rPr>
      </w:pPr>
      <w:r w:rsidRPr="00F8742F">
        <w:rPr>
          <w:rFonts w:ascii="Times New Roman" w:hAnsi="Times New Roman" w:cs="Times New Roman"/>
          <w:sz w:val="24"/>
          <w:szCs w:val="24"/>
        </w:rPr>
        <w:t xml:space="preserve">This change request impacts the following </w:t>
      </w:r>
      <w:r w:rsidR="00350A2A" w:rsidRPr="00F8742F">
        <w:rPr>
          <w:rFonts w:ascii="Times New Roman" w:hAnsi="Times New Roman" w:cs="Times New Roman"/>
          <w:sz w:val="24"/>
          <w:szCs w:val="24"/>
        </w:rPr>
        <w:t>Issuer Agent Communication</w:t>
      </w:r>
      <w:r w:rsidR="006567A0" w:rsidRPr="00F8742F">
        <w:rPr>
          <w:rFonts w:ascii="Times New Roman" w:hAnsi="Times New Roman" w:cs="Times New Roman"/>
          <w:sz w:val="24"/>
          <w:szCs w:val="24"/>
        </w:rPr>
        <w:t xml:space="preserve"> message</w:t>
      </w:r>
      <w:r w:rsidR="00136234" w:rsidRPr="00F8742F">
        <w:rPr>
          <w:rFonts w:ascii="Times New Roman" w:hAnsi="Times New Roman" w:cs="Times New Roman"/>
          <w:sz w:val="24"/>
          <w:szCs w:val="24"/>
        </w:rPr>
        <w:t>s: seev.0</w:t>
      </w:r>
      <w:r w:rsidR="00350A2A" w:rsidRPr="00F8742F">
        <w:rPr>
          <w:rFonts w:ascii="Times New Roman" w:hAnsi="Times New Roman" w:cs="Times New Roman"/>
          <w:sz w:val="24"/>
          <w:szCs w:val="24"/>
        </w:rPr>
        <w:t>09</w:t>
      </w:r>
    </w:p>
    <w:p w14:paraId="17EFF60A" w14:textId="77777777" w:rsidR="00743C00" w:rsidRPr="00F8742F" w:rsidRDefault="00743C00" w:rsidP="00743C00">
      <w:pPr>
        <w:rPr>
          <w:rFonts w:ascii="Times New Roman" w:hAnsi="Times New Roman" w:cs="Times New Roman"/>
          <w:sz w:val="24"/>
          <w:szCs w:val="24"/>
        </w:rPr>
      </w:pPr>
      <w:r w:rsidRPr="00F8742F">
        <w:rPr>
          <w:rFonts w:ascii="Times New Roman" w:hAnsi="Times New Roman" w:cs="Times New Roman"/>
          <w:b/>
          <w:sz w:val="24"/>
          <w:szCs w:val="24"/>
        </w:rPr>
        <w:t>I. Proposed implementation solution:</w:t>
      </w:r>
    </w:p>
    <w:p w14:paraId="36354F2D" w14:textId="77777777" w:rsidR="00350A2A" w:rsidRPr="00F8742F" w:rsidRDefault="00350A2A" w:rsidP="00350A2A">
      <w:pPr>
        <w:suppressAutoHyphens/>
        <w:spacing w:before="120" w:after="120" w:line="240" w:lineRule="auto"/>
        <w:rPr>
          <w:rFonts w:ascii="Times New Roman" w:eastAsia="Times" w:hAnsi="Times New Roman" w:cs="Times New Roman"/>
          <w:b/>
          <w:bCs/>
          <w:kern w:val="0"/>
          <w:sz w:val="24"/>
          <w:szCs w:val="24"/>
          <w14:ligatures w14:val="none"/>
        </w:rPr>
      </w:pPr>
      <w:r w:rsidRPr="00F8742F">
        <w:rPr>
          <w:rFonts w:ascii="Times New Roman" w:eastAsia="Times" w:hAnsi="Times New Roman" w:cs="Times New Roman"/>
          <w:b/>
          <w:kern w:val="0"/>
          <w:sz w:val="24"/>
          <w:szCs w:val="24"/>
          <w14:ligatures w14:val="none"/>
        </w:rPr>
        <w:t>A. In the seev.009 (</w:t>
      </w:r>
      <w:proofErr w:type="spellStart"/>
      <w:r w:rsidRPr="00F8742F">
        <w:rPr>
          <w:rFonts w:ascii="Times New Roman" w:eastAsia="Times" w:hAnsi="Times New Roman" w:cs="Times New Roman"/>
          <w:b/>
          <w:kern w:val="0"/>
          <w:sz w:val="24"/>
          <w:szCs w:val="24"/>
          <w14:ligatures w14:val="none"/>
        </w:rPr>
        <w:t>AgentCANotificationAdvice</w:t>
      </w:r>
      <w:proofErr w:type="spellEnd"/>
      <w:r w:rsidRPr="00F8742F">
        <w:rPr>
          <w:rFonts w:ascii="Times New Roman" w:eastAsia="Times" w:hAnsi="Times New Roman" w:cs="Times New Roman"/>
          <w:b/>
          <w:kern w:val="0"/>
          <w:sz w:val="24"/>
          <w:szCs w:val="24"/>
          <w14:ligatures w14:val="none"/>
        </w:rPr>
        <w:t>)</w:t>
      </w:r>
      <w:r w:rsidRPr="00F8742F">
        <w:rPr>
          <w:rFonts w:ascii="Times New Roman" w:eastAsia="Times" w:hAnsi="Times New Roman" w:cs="Times New Roman"/>
          <w:kern w:val="0"/>
          <w:sz w:val="24"/>
          <w:szCs w:val="24"/>
          <w14:ligatures w14:val="none"/>
        </w:rPr>
        <w:t xml:space="preserve"> message, in building block </w:t>
      </w:r>
      <w:proofErr w:type="spellStart"/>
      <w:r w:rsidRPr="00F8742F">
        <w:rPr>
          <w:rFonts w:ascii="Times New Roman" w:eastAsia="Times" w:hAnsi="Times New Roman" w:cs="Times New Roman"/>
          <w:i/>
          <w:kern w:val="0"/>
          <w:sz w:val="24"/>
          <w:szCs w:val="24"/>
          <w14:ligatures w14:val="none"/>
        </w:rPr>
        <w:t>CorporateActionDetails</w:t>
      </w:r>
      <w:proofErr w:type="spellEnd"/>
      <w:r w:rsidRPr="00F8742F">
        <w:rPr>
          <w:rFonts w:ascii="Times New Roman" w:eastAsia="Times" w:hAnsi="Times New Roman" w:cs="Times New Roman"/>
          <w:kern w:val="0"/>
          <w:sz w:val="24"/>
          <w:szCs w:val="24"/>
          <w14:ligatures w14:val="none"/>
        </w:rPr>
        <w:t xml:space="preserve">, in sequence </w:t>
      </w:r>
      <w:proofErr w:type="spellStart"/>
      <w:r w:rsidRPr="00F8742F">
        <w:rPr>
          <w:rFonts w:ascii="Times New Roman" w:eastAsia="Times" w:hAnsi="Times New Roman" w:cs="Times New Roman"/>
          <w:i/>
          <w:iCs/>
          <w:kern w:val="0"/>
          <w:sz w:val="24"/>
          <w:szCs w:val="24"/>
          <w14:ligatures w14:val="none"/>
        </w:rPr>
        <w:t>SupplementaryIndicators</w:t>
      </w:r>
      <w:proofErr w:type="spellEnd"/>
      <w:r w:rsidRPr="00F8742F">
        <w:rPr>
          <w:rFonts w:ascii="Times New Roman" w:eastAsia="Times" w:hAnsi="Times New Roman" w:cs="Times New Roman"/>
          <w:i/>
          <w:iCs/>
          <w:kern w:val="0"/>
          <w:sz w:val="24"/>
          <w:szCs w:val="24"/>
          <w14:ligatures w14:val="none"/>
        </w:rPr>
        <w:t>,</w:t>
      </w:r>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b/>
          <w:bCs/>
          <w:kern w:val="0"/>
          <w:sz w:val="24"/>
          <w:szCs w:val="24"/>
          <w14:ligatures w14:val="none"/>
        </w:rPr>
        <w:t>change multiplicity from 0…1 to 0…* (make repetitive).</w:t>
      </w:r>
    </w:p>
    <w:p w14:paraId="22FAB785" w14:textId="77777777" w:rsidR="00875C62" w:rsidRPr="00F8742F" w:rsidRDefault="00875C62" w:rsidP="00350A2A">
      <w:pPr>
        <w:suppressAutoHyphens/>
        <w:spacing w:before="120" w:after="120" w:line="240" w:lineRule="auto"/>
        <w:rPr>
          <w:rFonts w:ascii="Times New Roman" w:eastAsia="Times" w:hAnsi="Times New Roman" w:cs="Times New Roman"/>
          <w:b/>
          <w:bCs/>
          <w:kern w:val="0"/>
          <w:sz w:val="24"/>
          <w:szCs w:val="24"/>
          <w14:ligatures w14:val="none"/>
        </w:rPr>
      </w:pPr>
    </w:p>
    <w:p w14:paraId="31E290CC" w14:textId="77777777" w:rsidR="00350A2A" w:rsidRPr="00F8742F" w:rsidRDefault="00350A2A" w:rsidP="00350A2A">
      <w:pPr>
        <w:suppressAutoHyphens/>
        <w:spacing w:before="120" w:after="120" w:line="240" w:lineRule="auto"/>
        <w:rPr>
          <w:rFonts w:ascii="Times New Roman" w:eastAsia="Times" w:hAnsi="Times New Roman" w:cs="Times New Roman"/>
          <w:b/>
          <w:bCs/>
          <w:kern w:val="0"/>
          <w:sz w:val="24"/>
          <w:szCs w:val="24"/>
          <w14:ligatures w14:val="none"/>
        </w:rPr>
      </w:pPr>
      <w:r w:rsidRPr="00F8742F">
        <w:rPr>
          <w:rFonts w:ascii="Times New Roman" w:eastAsia="Times" w:hAnsi="Times New Roman" w:cs="Times New Roman"/>
          <w:b/>
          <w:bCs/>
          <w:kern w:val="0"/>
          <w:sz w:val="24"/>
          <w:szCs w:val="24"/>
          <w14:ligatures w14:val="none"/>
        </w:rPr>
        <w:t xml:space="preserve">B. </w:t>
      </w:r>
      <w:r w:rsidRPr="00F8742F">
        <w:rPr>
          <w:rFonts w:ascii="Times New Roman" w:eastAsia="Times" w:hAnsi="Times New Roman" w:cs="Times New Roman"/>
          <w:b/>
          <w:kern w:val="0"/>
          <w:sz w:val="24"/>
          <w:szCs w:val="24"/>
          <w14:ligatures w14:val="none"/>
        </w:rPr>
        <w:t>In the seev.009 (</w:t>
      </w:r>
      <w:proofErr w:type="spellStart"/>
      <w:r w:rsidRPr="00F8742F">
        <w:rPr>
          <w:rFonts w:ascii="Times New Roman" w:eastAsia="Times" w:hAnsi="Times New Roman" w:cs="Times New Roman"/>
          <w:b/>
          <w:kern w:val="0"/>
          <w:sz w:val="24"/>
          <w:szCs w:val="24"/>
          <w14:ligatures w14:val="none"/>
        </w:rPr>
        <w:t>AgentCANotificationAdvice</w:t>
      </w:r>
      <w:proofErr w:type="spellEnd"/>
      <w:r w:rsidRPr="00F8742F">
        <w:rPr>
          <w:rFonts w:ascii="Times New Roman" w:eastAsia="Times" w:hAnsi="Times New Roman" w:cs="Times New Roman"/>
          <w:b/>
          <w:kern w:val="0"/>
          <w:sz w:val="24"/>
          <w:szCs w:val="24"/>
          <w14:ligatures w14:val="none"/>
        </w:rPr>
        <w:t>)</w:t>
      </w:r>
      <w:r w:rsidRPr="00F8742F">
        <w:rPr>
          <w:rFonts w:ascii="Times New Roman" w:eastAsia="Times" w:hAnsi="Times New Roman" w:cs="Times New Roman"/>
          <w:kern w:val="0"/>
          <w:sz w:val="24"/>
          <w:szCs w:val="24"/>
          <w14:ligatures w14:val="none"/>
        </w:rPr>
        <w:t xml:space="preserve"> message, in building block </w:t>
      </w:r>
      <w:proofErr w:type="spellStart"/>
      <w:r w:rsidRPr="00F8742F">
        <w:rPr>
          <w:rFonts w:ascii="Times New Roman" w:eastAsia="Times" w:hAnsi="Times New Roman" w:cs="Times New Roman"/>
          <w:kern w:val="0"/>
          <w:sz w:val="24"/>
          <w:szCs w:val="24"/>
          <w14:ligatures w14:val="none"/>
        </w:rPr>
        <w:t>C</w:t>
      </w:r>
      <w:r w:rsidRPr="00F8742F">
        <w:rPr>
          <w:rFonts w:ascii="Times New Roman" w:eastAsia="Times" w:hAnsi="Times New Roman" w:cs="Times New Roman"/>
          <w:i/>
          <w:iCs/>
          <w:kern w:val="0"/>
          <w:sz w:val="24"/>
          <w:szCs w:val="24"/>
          <w14:ligatures w14:val="none"/>
        </w:rPr>
        <w:t>orporateActionDetails</w:t>
      </w:r>
      <w:proofErr w:type="spellEnd"/>
      <w:r w:rsidRPr="00F8742F">
        <w:rPr>
          <w:rFonts w:ascii="Times New Roman" w:eastAsia="Times" w:hAnsi="Times New Roman" w:cs="Times New Roman"/>
          <w:i/>
          <w:iCs/>
          <w:kern w:val="0"/>
          <w:sz w:val="24"/>
          <w:szCs w:val="24"/>
          <w14:ligatures w14:val="none"/>
        </w:rPr>
        <w:t>,</w:t>
      </w:r>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b/>
          <w:bCs/>
          <w:kern w:val="0"/>
          <w:sz w:val="24"/>
          <w:szCs w:val="24"/>
          <w14:ligatures w14:val="none"/>
        </w:rPr>
        <w:t>add the following new elements:</w:t>
      </w:r>
    </w:p>
    <w:p w14:paraId="5BD9B308" w14:textId="77777777" w:rsidR="00350A2A" w:rsidRPr="00F8742F" w:rsidRDefault="00350A2A" w:rsidP="00350A2A">
      <w:pPr>
        <w:numPr>
          <w:ilvl w:val="0"/>
          <w:numId w:val="25"/>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lastRenderedPageBreak/>
        <w:t xml:space="preserve">In sequence Event Balance Details, </w:t>
      </w:r>
      <w:r w:rsidRPr="00F8742F">
        <w:rPr>
          <w:rFonts w:ascii="Times New Roman" w:eastAsia="Times" w:hAnsi="Times New Roman" w:cs="Times New Roman"/>
          <w:b/>
          <w:bCs/>
          <w:kern w:val="0"/>
          <w:sz w:val="24"/>
          <w:szCs w:val="24"/>
          <w14:ligatures w14:val="none"/>
        </w:rPr>
        <w:t xml:space="preserve">add new optional and non-repetitive element “Depository Holding”, </w:t>
      </w:r>
      <w:r w:rsidRPr="00F8742F">
        <w:rPr>
          <w:rFonts w:ascii="Times New Roman" w:eastAsia="Times" w:hAnsi="Times New Roman" w:cs="Times New Roman"/>
          <w:kern w:val="0"/>
          <w:sz w:val="24"/>
          <w:szCs w:val="24"/>
          <w14:ligatures w14:val="none"/>
        </w:rPr>
        <w:t xml:space="preserve">typed by BalanceFormat11Choice, including the following sub-elements: Balance, Eligible Balance, </w:t>
      </w:r>
      <w:proofErr w:type="gramStart"/>
      <w:r w:rsidRPr="00F8742F">
        <w:rPr>
          <w:rFonts w:ascii="Times New Roman" w:eastAsia="Times" w:hAnsi="Times New Roman" w:cs="Times New Roman"/>
          <w:kern w:val="0"/>
          <w:sz w:val="24"/>
          <w:szCs w:val="24"/>
          <w14:ligatures w14:val="none"/>
        </w:rPr>
        <w:t>Non Eligible</w:t>
      </w:r>
      <w:proofErr w:type="gramEnd"/>
      <w:r w:rsidRPr="00F8742F">
        <w:rPr>
          <w:rFonts w:ascii="Times New Roman" w:eastAsia="Times" w:hAnsi="Times New Roman" w:cs="Times New Roman"/>
          <w:kern w:val="0"/>
          <w:sz w:val="24"/>
          <w:szCs w:val="24"/>
          <w14:ligatures w14:val="none"/>
        </w:rPr>
        <w:t xml:space="preserve"> Balance.</w:t>
      </w:r>
    </w:p>
    <w:p w14:paraId="49B61A57" w14:textId="77777777" w:rsidR="00350A2A" w:rsidRPr="00F8742F" w:rsidRDefault="00350A2A" w:rsidP="00350A2A">
      <w:pPr>
        <w:suppressAutoHyphens/>
        <w:spacing w:before="120" w:after="120" w:line="240" w:lineRule="auto"/>
        <w:ind w:left="720"/>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i/>
          <w:iCs/>
          <w:kern w:val="0"/>
          <w:sz w:val="24"/>
          <w:szCs w:val="24"/>
          <w14:ligatures w14:val="none"/>
        </w:rPr>
        <w:t>Definition:</w:t>
      </w:r>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i/>
          <w:iCs/>
          <w:kern w:val="0"/>
          <w:sz w:val="24"/>
          <w:szCs w:val="24"/>
          <w14:ligatures w14:val="none"/>
        </w:rPr>
        <w:t>Indicates the total balance held at DTC (Cede &amp; Co positions).</w:t>
      </w:r>
    </w:p>
    <w:p w14:paraId="6A1D4CAD" w14:textId="77777777" w:rsidR="00350A2A" w:rsidRPr="00F8742F" w:rsidRDefault="00350A2A" w:rsidP="00350A2A">
      <w:pPr>
        <w:numPr>
          <w:ilvl w:val="0"/>
          <w:numId w:val="25"/>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 xml:space="preserve">In sequence Event Balance Details, </w:t>
      </w:r>
      <w:r w:rsidRPr="00F8742F">
        <w:rPr>
          <w:rFonts w:ascii="Times New Roman" w:eastAsia="Times" w:hAnsi="Times New Roman" w:cs="Times New Roman"/>
          <w:b/>
          <w:bCs/>
          <w:kern w:val="0"/>
          <w:sz w:val="24"/>
          <w:szCs w:val="24"/>
          <w14:ligatures w14:val="none"/>
        </w:rPr>
        <w:t xml:space="preserve">add new optional and non-repetitive element “Depository </w:t>
      </w:r>
      <w:proofErr w:type="gramStart"/>
      <w:r w:rsidRPr="00F8742F">
        <w:rPr>
          <w:rFonts w:ascii="Times New Roman" w:eastAsia="Times" w:hAnsi="Times New Roman" w:cs="Times New Roman"/>
          <w:b/>
          <w:bCs/>
          <w:kern w:val="0"/>
          <w:sz w:val="24"/>
          <w:szCs w:val="24"/>
          <w14:ligatures w14:val="none"/>
        </w:rPr>
        <w:t>Non Entitlement</w:t>
      </w:r>
      <w:proofErr w:type="gramEnd"/>
      <w:r w:rsidRPr="00F8742F">
        <w:rPr>
          <w:rFonts w:ascii="Times New Roman" w:eastAsia="Times" w:hAnsi="Times New Roman" w:cs="Times New Roman"/>
          <w:b/>
          <w:bCs/>
          <w:kern w:val="0"/>
          <w:sz w:val="24"/>
          <w:szCs w:val="24"/>
          <w14:ligatures w14:val="none"/>
        </w:rPr>
        <w:t xml:space="preserve"> Quantity”,</w:t>
      </w:r>
      <w:r w:rsidRPr="00F8742F">
        <w:rPr>
          <w:rFonts w:ascii="Times New Roman" w:eastAsia="Times" w:hAnsi="Times New Roman" w:cs="Times New Roman"/>
          <w:kern w:val="0"/>
          <w:sz w:val="24"/>
          <w:szCs w:val="24"/>
          <w14:ligatures w14:val="none"/>
        </w:rPr>
        <w:t xml:space="preserve"> typed by FinancialInstrumentQuantity33Choice.</w:t>
      </w:r>
    </w:p>
    <w:p w14:paraId="01137739" w14:textId="77777777" w:rsidR="00350A2A" w:rsidRPr="00F8742F" w:rsidRDefault="00350A2A" w:rsidP="00350A2A">
      <w:pPr>
        <w:suppressAutoHyphens/>
        <w:spacing w:before="120" w:after="120" w:line="240" w:lineRule="auto"/>
        <w:ind w:left="720"/>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i/>
          <w:iCs/>
          <w:kern w:val="0"/>
          <w:sz w:val="24"/>
          <w:szCs w:val="24"/>
          <w14:ligatures w14:val="none"/>
        </w:rPr>
        <w:t>Definition: Treasury Shares which need to be excluded from payment. A share amount will be required if applicable.</w:t>
      </w:r>
    </w:p>
    <w:p w14:paraId="62D1682C" w14:textId="77777777" w:rsidR="00350A2A" w:rsidRPr="00F8742F" w:rsidRDefault="00350A2A" w:rsidP="00350A2A">
      <w:pPr>
        <w:numPr>
          <w:ilvl w:val="0"/>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 xml:space="preserve">In sequence Rate </w:t>
      </w:r>
      <w:proofErr w:type="gramStart"/>
      <w:r w:rsidRPr="00F8742F">
        <w:rPr>
          <w:rFonts w:ascii="Times New Roman" w:eastAsia="Times" w:hAnsi="Times New Roman" w:cs="Times New Roman"/>
          <w:kern w:val="0"/>
          <w:sz w:val="24"/>
          <w:szCs w:val="24"/>
          <w14:ligatures w14:val="none"/>
        </w:rPr>
        <w:t>And</w:t>
      </w:r>
      <w:proofErr w:type="gramEnd"/>
      <w:r w:rsidRPr="00F8742F">
        <w:rPr>
          <w:rFonts w:ascii="Times New Roman" w:eastAsia="Times" w:hAnsi="Times New Roman" w:cs="Times New Roman"/>
          <w:kern w:val="0"/>
          <w:sz w:val="24"/>
          <w:szCs w:val="24"/>
          <w14:ligatures w14:val="none"/>
        </w:rPr>
        <w:t xml:space="preserve"> Amount Details, </w:t>
      </w:r>
      <w:r w:rsidRPr="00F8742F">
        <w:rPr>
          <w:rFonts w:ascii="Times New Roman" w:eastAsia="Times" w:hAnsi="Times New Roman" w:cs="Times New Roman"/>
          <w:b/>
          <w:bCs/>
          <w:kern w:val="0"/>
          <w:sz w:val="24"/>
          <w:szCs w:val="24"/>
          <w14:ligatures w14:val="none"/>
        </w:rPr>
        <w:t>add new optional and non-repetitive element “ADR Cancellation Fee Rate”,</w:t>
      </w:r>
      <w:r w:rsidRPr="00F8742F">
        <w:rPr>
          <w:rFonts w:ascii="Times New Roman" w:eastAsia="Times" w:hAnsi="Times New Roman" w:cs="Times New Roman"/>
          <w:kern w:val="0"/>
          <w:sz w:val="24"/>
          <w:szCs w:val="24"/>
          <w14:ligatures w14:val="none"/>
        </w:rPr>
        <w:t xml:space="preserve"> typed as RateAndAmountFormat57Choice.</w:t>
      </w:r>
    </w:p>
    <w:p w14:paraId="16964F1B" w14:textId="77777777" w:rsidR="00350A2A" w:rsidRPr="00F8742F" w:rsidRDefault="00350A2A" w:rsidP="00350A2A">
      <w:pPr>
        <w:suppressAutoHyphens/>
        <w:spacing w:before="120" w:after="120" w:line="240" w:lineRule="auto"/>
        <w:ind w:left="720"/>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i/>
          <w:iCs/>
          <w:kern w:val="0"/>
          <w:sz w:val="24"/>
          <w:szCs w:val="24"/>
          <w14:ligatures w14:val="none"/>
        </w:rPr>
        <w:t>Definition: The ADR fee will be represented by a rate to charge per participant.</w:t>
      </w:r>
    </w:p>
    <w:p w14:paraId="1F658C10" w14:textId="77777777" w:rsidR="00350A2A" w:rsidRPr="00F8742F" w:rsidRDefault="00350A2A" w:rsidP="00350A2A">
      <w:pPr>
        <w:numPr>
          <w:ilvl w:val="0"/>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In sequence Amount Details</w:t>
      </w:r>
      <w:r w:rsidRPr="00F8742F">
        <w:rPr>
          <w:rFonts w:ascii="Times New Roman" w:eastAsia="Times" w:hAnsi="Times New Roman" w:cs="Times New Roman"/>
          <w:b/>
          <w:bCs/>
          <w:kern w:val="0"/>
          <w:sz w:val="24"/>
          <w:szCs w:val="24"/>
          <w14:ligatures w14:val="none"/>
        </w:rPr>
        <w:t xml:space="preserve">, add new optional and non-repetitive element “Issuer Cancellation Amount”, </w:t>
      </w:r>
      <w:r w:rsidRPr="00F8742F">
        <w:rPr>
          <w:rFonts w:ascii="Times New Roman" w:eastAsia="Times" w:hAnsi="Times New Roman" w:cs="Times New Roman"/>
          <w:kern w:val="0"/>
          <w:sz w:val="24"/>
          <w:szCs w:val="24"/>
          <w14:ligatures w14:val="none"/>
        </w:rPr>
        <w:t xml:space="preserve">typed as </w:t>
      </w:r>
      <w:proofErr w:type="spellStart"/>
      <w:r w:rsidRPr="00F8742F">
        <w:rPr>
          <w:rFonts w:ascii="Times New Roman" w:eastAsia="Times" w:hAnsi="Times New Roman" w:cs="Times New Roman"/>
          <w:kern w:val="0"/>
          <w:sz w:val="24"/>
          <w:szCs w:val="24"/>
          <w14:ligatures w14:val="none"/>
        </w:rPr>
        <w:t>RestrictedFINActiveCurrencyAndAmount</w:t>
      </w:r>
      <w:proofErr w:type="spellEnd"/>
      <w:r w:rsidRPr="00F8742F">
        <w:rPr>
          <w:rFonts w:ascii="Times New Roman" w:eastAsia="Times" w:hAnsi="Times New Roman" w:cs="Times New Roman"/>
          <w:kern w:val="0"/>
          <w:sz w:val="24"/>
          <w:szCs w:val="24"/>
          <w14:ligatures w14:val="none"/>
        </w:rPr>
        <w:t>.</w:t>
      </w:r>
    </w:p>
    <w:p w14:paraId="15BAFFB5" w14:textId="77777777" w:rsidR="00350A2A" w:rsidRPr="00F8742F" w:rsidRDefault="00350A2A" w:rsidP="00350A2A">
      <w:pPr>
        <w:suppressAutoHyphens/>
        <w:spacing w:before="120" w:after="120" w:line="240" w:lineRule="auto"/>
        <w:ind w:left="720"/>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i/>
          <w:iCs/>
          <w:kern w:val="0"/>
          <w:sz w:val="24"/>
          <w:szCs w:val="24"/>
          <w14:ligatures w14:val="none"/>
        </w:rPr>
        <w:t>Definition:</w:t>
      </w:r>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i/>
          <w:iCs/>
          <w:kern w:val="0"/>
          <w:sz w:val="24"/>
          <w:szCs w:val="24"/>
          <w14:ligatures w14:val="none"/>
        </w:rPr>
        <w:t>Agent fee required for inventory cancellation of Target Security. Represented by a total dollar amount.</w:t>
      </w:r>
    </w:p>
    <w:p w14:paraId="41F07794" w14:textId="77777777" w:rsidR="00350A2A" w:rsidRPr="00F8742F" w:rsidRDefault="00350A2A" w:rsidP="00350A2A">
      <w:pPr>
        <w:numPr>
          <w:ilvl w:val="0"/>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 xml:space="preserve">In sequence Amount Details, </w:t>
      </w:r>
      <w:r w:rsidRPr="00F8742F">
        <w:rPr>
          <w:rFonts w:ascii="Times New Roman" w:eastAsia="Times" w:hAnsi="Times New Roman" w:cs="Times New Roman"/>
          <w:b/>
          <w:bCs/>
          <w:kern w:val="0"/>
          <w:sz w:val="24"/>
          <w:szCs w:val="24"/>
          <w14:ligatures w14:val="none"/>
        </w:rPr>
        <w:t>add new optional and non-repetitive element “ADR Issuance Fee Amount”,</w:t>
      </w:r>
      <w:r w:rsidRPr="00F8742F">
        <w:rPr>
          <w:rFonts w:ascii="Times New Roman" w:eastAsia="Times" w:hAnsi="Times New Roman" w:cs="Times New Roman"/>
          <w:kern w:val="0"/>
          <w:sz w:val="24"/>
          <w:szCs w:val="24"/>
          <w14:ligatures w14:val="none"/>
        </w:rPr>
        <w:t xml:space="preserve"> typed as </w:t>
      </w:r>
      <w:proofErr w:type="spellStart"/>
      <w:r w:rsidRPr="00F8742F">
        <w:rPr>
          <w:rFonts w:ascii="Times New Roman" w:eastAsia="Times" w:hAnsi="Times New Roman" w:cs="Times New Roman"/>
          <w:kern w:val="0"/>
          <w:sz w:val="24"/>
          <w:szCs w:val="24"/>
          <w14:ligatures w14:val="none"/>
        </w:rPr>
        <w:t>RestrictedFINActiveCurrencyAndAmount</w:t>
      </w:r>
      <w:proofErr w:type="spellEnd"/>
      <w:r w:rsidRPr="00F8742F">
        <w:rPr>
          <w:rFonts w:ascii="Times New Roman" w:eastAsia="Times" w:hAnsi="Times New Roman" w:cs="Times New Roman"/>
          <w:kern w:val="0"/>
          <w:sz w:val="24"/>
          <w:szCs w:val="24"/>
          <w14:ligatures w14:val="none"/>
        </w:rPr>
        <w:t>.</w:t>
      </w:r>
    </w:p>
    <w:p w14:paraId="412844C7" w14:textId="77777777" w:rsidR="00350A2A" w:rsidRPr="00F8742F" w:rsidRDefault="00350A2A" w:rsidP="00350A2A">
      <w:pPr>
        <w:suppressAutoHyphens/>
        <w:spacing w:before="120" w:after="120" w:line="240" w:lineRule="auto"/>
        <w:ind w:left="720"/>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i/>
          <w:iCs/>
          <w:kern w:val="0"/>
          <w:sz w:val="24"/>
          <w:szCs w:val="24"/>
          <w14:ligatures w14:val="none"/>
        </w:rPr>
        <w:t>Definition:</w:t>
      </w:r>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i/>
          <w:iCs/>
          <w:kern w:val="0"/>
          <w:sz w:val="24"/>
          <w:szCs w:val="24"/>
          <w14:ligatures w14:val="none"/>
        </w:rPr>
        <w:t>If a new entitlement is issued, agent fee represented by a total dollar amount, if applicable.</w:t>
      </w:r>
    </w:p>
    <w:p w14:paraId="40E3623B" w14:textId="77777777" w:rsidR="00350A2A" w:rsidRPr="00F8742F" w:rsidRDefault="00350A2A" w:rsidP="00350A2A">
      <w:pPr>
        <w:numPr>
          <w:ilvl w:val="0"/>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 xml:space="preserve">In sequence Additional Information, </w:t>
      </w:r>
      <w:r w:rsidRPr="00F8742F">
        <w:rPr>
          <w:rFonts w:ascii="Times New Roman" w:eastAsia="Times" w:hAnsi="Times New Roman" w:cs="Times New Roman"/>
          <w:b/>
          <w:bCs/>
          <w:kern w:val="0"/>
          <w:sz w:val="24"/>
          <w:szCs w:val="24"/>
          <w14:ligatures w14:val="none"/>
        </w:rPr>
        <w:t>add new optional and non-repetitive element “Baby Bond Narrative”,</w:t>
      </w:r>
      <w:r w:rsidRPr="00F8742F">
        <w:rPr>
          <w:rFonts w:ascii="Times New Roman" w:eastAsia="Times" w:hAnsi="Times New Roman" w:cs="Times New Roman"/>
          <w:kern w:val="0"/>
          <w:sz w:val="24"/>
          <w:szCs w:val="24"/>
          <w14:ligatures w14:val="none"/>
        </w:rPr>
        <w:t xml:space="preserve"> defined as: </w:t>
      </w:r>
      <w:r w:rsidRPr="00F8742F">
        <w:rPr>
          <w:rFonts w:ascii="Times New Roman" w:eastAsia="Times" w:hAnsi="Times New Roman" w:cs="Times New Roman"/>
          <w:i/>
          <w:iCs/>
          <w:kern w:val="0"/>
          <w:sz w:val="24"/>
          <w:szCs w:val="24"/>
          <w14:ligatures w14:val="none"/>
        </w:rPr>
        <w:t xml:space="preserve">Provides additional information on the handling of baby bonds, </w:t>
      </w:r>
      <w:r w:rsidRPr="00F8742F">
        <w:rPr>
          <w:rFonts w:ascii="Times New Roman" w:eastAsia="Times" w:hAnsi="Times New Roman" w:cs="Times New Roman"/>
          <w:kern w:val="0"/>
          <w:sz w:val="24"/>
          <w:szCs w:val="24"/>
          <w14:ligatures w14:val="none"/>
        </w:rPr>
        <w:t>and typed as Max350Text.</w:t>
      </w:r>
    </w:p>
    <w:p w14:paraId="6E3C4666" w14:textId="77777777" w:rsidR="00350A2A" w:rsidRPr="00F8742F" w:rsidRDefault="00350A2A" w:rsidP="00350A2A">
      <w:pPr>
        <w:numPr>
          <w:ilvl w:val="0"/>
          <w:numId w:val="25"/>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b/>
          <w:bCs/>
          <w:kern w:val="0"/>
          <w:sz w:val="24"/>
          <w:szCs w:val="24"/>
          <w14:ligatures w14:val="none"/>
        </w:rPr>
        <w:t xml:space="preserve">Add new optional and repetitive element “Redemption Rights Disposition of Units”, </w:t>
      </w:r>
      <w:r w:rsidRPr="00F8742F">
        <w:rPr>
          <w:rFonts w:ascii="Times New Roman" w:eastAsia="Times" w:hAnsi="Times New Roman" w:cs="Times New Roman"/>
          <w:i/>
          <w:iCs/>
          <w:kern w:val="0"/>
          <w:sz w:val="24"/>
          <w:szCs w:val="24"/>
          <w14:ligatures w14:val="none"/>
        </w:rPr>
        <w:t>definition:</w:t>
      </w:r>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i/>
          <w:iCs/>
          <w:kern w:val="0"/>
          <w:sz w:val="24"/>
          <w:szCs w:val="24"/>
          <w14:ligatures w14:val="none"/>
        </w:rPr>
        <w:t xml:space="preserve">Represents a breakdown of what the UNIT is comprised of (Common Stock, Warrant, Right); </w:t>
      </w:r>
      <w:r w:rsidRPr="00F8742F">
        <w:rPr>
          <w:rFonts w:ascii="Times New Roman" w:eastAsia="Times" w:hAnsi="Times New Roman" w:cs="Times New Roman"/>
          <w:kern w:val="0"/>
          <w:sz w:val="24"/>
          <w:szCs w:val="24"/>
          <w14:ligatures w14:val="none"/>
        </w:rPr>
        <w:t xml:space="preserve">typed by RedemptionRightsDisposition1Code, including the following values: </w:t>
      </w:r>
    </w:p>
    <w:p w14:paraId="1965B683"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Common Stock (COMS) - Disposition of Common Stock</w:t>
      </w:r>
    </w:p>
    <w:p w14:paraId="6E177204"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Warrant (WARR)- Disposition of Warrant</w:t>
      </w:r>
    </w:p>
    <w:p w14:paraId="147DE6A9"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Right (RGHT)- Disposition of Rights</w:t>
      </w:r>
    </w:p>
    <w:p w14:paraId="3D06A7C1" w14:textId="77777777" w:rsidR="00350A2A" w:rsidRPr="00F8742F" w:rsidRDefault="00350A2A" w:rsidP="00350A2A">
      <w:pPr>
        <w:numPr>
          <w:ilvl w:val="0"/>
          <w:numId w:val="25"/>
        </w:numPr>
        <w:suppressAutoHyphens/>
        <w:spacing w:before="120" w:after="120" w:line="240" w:lineRule="auto"/>
        <w:contextualSpacing/>
        <w:jc w:val="both"/>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 xml:space="preserve">In sequence Additional Information, </w:t>
      </w:r>
      <w:r w:rsidRPr="00F8742F">
        <w:rPr>
          <w:rFonts w:ascii="Times New Roman" w:eastAsia="Times" w:hAnsi="Times New Roman" w:cs="Times New Roman"/>
          <w:b/>
          <w:bCs/>
          <w:kern w:val="0"/>
          <w:sz w:val="24"/>
          <w:szCs w:val="24"/>
          <w14:ligatures w14:val="none"/>
        </w:rPr>
        <w:t>add new optional and non-repetitive element “Dissenters Rights Delivery Address”,</w:t>
      </w:r>
      <w:r w:rsidRPr="00F8742F">
        <w:rPr>
          <w:rFonts w:ascii="Times New Roman" w:eastAsia="Times" w:hAnsi="Times New Roman" w:cs="Times New Roman"/>
          <w:kern w:val="0"/>
          <w:sz w:val="24"/>
          <w:szCs w:val="24"/>
          <w14:ligatures w14:val="none"/>
        </w:rPr>
        <w:t xml:space="preserve"> typed as PostalAddress27.</w:t>
      </w:r>
    </w:p>
    <w:p w14:paraId="435E6018" w14:textId="77777777" w:rsidR="00350A2A" w:rsidRPr="00F8742F" w:rsidRDefault="00350A2A" w:rsidP="00350A2A">
      <w:pPr>
        <w:suppressAutoHyphens/>
        <w:spacing w:before="120" w:after="120" w:line="240" w:lineRule="auto"/>
        <w:ind w:left="720"/>
        <w:contextualSpacing/>
        <w:jc w:val="both"/>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i/>
          <w:iCs/>
          <w:kern w:val="0"/>
          <w:sz w:val="24"/>
          <w:szCs w:val="24"/>
          <w14:ligatures w14:val="none"/>
        </w:rPr>
        <w:t>Definition:</w:t>
      </w:r>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i/>
          <w:iCs/>
          <w:kern w:val="0"/>
          <w:sz w:val="24"/>
          <w:szCs w:val="24"/>
          <w:lang w:val="en-US"/>
          <w14:ligatures w14:val="none"/>
        </w:rPr>
        <w:t>Specifies the address of the agent to which documentation related to dissenters’ rights should be delivered.</w:t>
      </w:r>
    </w:p>
    <w:p w14:paraId="16994F6A" w14:textId="77777777" w:rsidR="00350A2A" w:rsidRPr="00F8742F" w:rsidRDefault="00350A2A" w:rsidP="00350A2A">
      <w:pPr>
        <w:numPr>
          <w:ilvl w:val="0"/>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 xml:space="preserve">In sequence </w:t>
      </w:r>
      <w:proofErr w:type="spellStart"/>
      <w:r w:rsidRPr="00F8742F">
        <w:rPr>
          <w:rFonts w:ascii="Times New Roman" w:eastAsia="Times" w:hAnsi="Times New Roman" w:cs="Times New Roman"/>
          <w:kern w:val="0"/>
          <w:sz w:val="24"/>
          <w:szCs w:val="24"/>
          <w14:ligatures w14:val="none"/>
        </w:rPr>
        <w:t>SupplementaryIndicators</w:t>
      </w:r>
      <w:proofErr w:type="spellEnd"/>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b/>
          <w:bCs/>
          <w:kern w:val="0"/>
          <w:sz w:val="24"/>
          <w:szCs w:val="24"/>
          <w14:ligatures w14:val="none"/>
        </w:rPr>
        <w:t xml:space="preserve">add the following new optional and non-repetitive elements, </w:t>
      </w:r>
      <w:r w:rsidRPr="00F8742F">
        <w:rPr>
          <w:rFonts w:ascii="Times New Roman" w:eastAsia="Times" w:hAnsi="Times New Roman" w:cs="Times New Roman"/>
          <w:kern w:val="0"/>
          <w:sz w:val="24"/>
          <w:szCs w:val="24"/>
          <w14:ligatures w14:val="none"/>
        </w:rPr>
        <w:t>all</w:t>
      </w:r>
      <w:r w:rsidRPr="00F8742F">
        <w:rPr>
          <w:rFonts w:ascii="Times New Roman" w:eastAsia="Times" w:hAnsi="Times New Roman" w:cs="Times New Roman"/>
          <w:b/>
          <w:bCs/>
          <w:kern w:val="0"/>
          <w:sz w:val="24"/>
          <w:szCs w:val="24"/>
          <w14:ligatures w14:val="none"/>
        </w:rPr>
        <w:t xml:space="preserve"> </w:t>
      </w:r>
      <w:r w:rsidRPr="00F8742F">
        <w:rPr>
          <w:rFonts w:ascii="Times New Roman" w:eastAsia="Times" w:hAnsi="Times New Roman" w:cs="Times New Roman"/>
          <w:kern w:val="0"/>
          <w:sz w:val="24"/>
          <w:szCs w:val="24"/>
          <w14:ligatures w14:val="none"/>
        </w:rPr>
        <w:t xml:space="preserve">typed as </w:t>
      </w:r>
      <w:proofErr w:type="spellStart"/>
      <w:r w:rsidRPr="00F8742F">
        <w:rPr>
          <w:rFonts w:ascii="Times New Roman" w:eastAsia="Times" w:hAnsi="Times New Roman" w:cs="Times New Roman"/>
          <w:kern w:val="0"/>
          <w:sz w:val="24"/>
          <w:szCs w:val="24"/>
          <w14:ligatures w14:val="none"/>
        </w:rPr>
        <w:t>YesNoIndicator</w:t>
      </w:r>
      <w:proofErr w:type="spellEnd"/>
      <w:r w:rsidRPr="00F8742F">
        <w:rPr>
          <w:rFonts w:ascii="Times New Roman" w:eastAsia="Times" w:hAnsi="Times New Roman" w:cs="Times New Roman"/>
          <w:kern w:val="0"/>
          <w:sz w:val="24"/>
          <w:szCs w:val="24"/>
          <w14:ligatures w14:val="none"/>
        </w:rPr>
        <w:t>:</w:t>
      </w:r>
    </w:p>
    <w:p w14:paraId="12884F0E"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 xml:space="preserve">Share Reduction Indicator, defined as: </w:t>
      </w:r>
      <w:r w:rsidRPr="00F8742F">
        <w:rPr>
          <w:rFonts w:ascii="Times New Roman" w:eastAsia="Times" w:hAnsi="Times New Roman" w:cs="Times New Roman"/>
          <w:i/>
          <w:iCs/>
          <w:kern w:val="0"/>
          <w:sz w:val="24"/>
          <w:szCs w:val="24"/>
          <w14:ligatures w14:val="none"/>
        </w:rPr>
        <w:t>Indicates whether fractional shares will be dropped.</w:t>
      </w:r>
    </w:p>
    <w:p w14:paraId="124D92BF"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 xml:space="preserve">Business Combination Event Indicator, defined as: </w:t>
      </w:r>
      <w:r w:rsidRPr="00F8742F">
        <w:rPr>
          <w:rFonts w:ascii="Times New Roman" w:eastAsia="Times" w:hAnsi="Times New Roman" w:cs="Times New Roman"/>
          <w:i/>
          <w:iCs/>
          <w:kern w:val="0"/>
          <w:sz w:val="24"/>
          <w:szCs w:val="24"/>
          <w14:ligatures w14:val="none"/>
        </w:rPr>
        <w:t>Indicates if a corporate action is related to a SPAC / Business combination.</w:t>
      </w:r>
    </w:p>
    <w:p w14:paraId="450367E0"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 xml:space="preserve">Early Waiver of Dissent Indicator: </w:t>
      </w:r>
      <w:r w:rsidRPr="00F8742F">
        <w:rPr>
          <w:rFonts w:ascii="Times New Roman" w:eastAsia="Times" w:hAnsi="Times New Roman" w:cs="Times New Roman"/>
          <w:i/>
          <w:iCs/>
          <w:kern w:val="0"/>
          <w:sz w:val="24"/>
          <w:szCs w:val="24"/>
          <w14:ligatures w14:val="none"/>
        </w:rPr>
        <w:t>Indicates if Waiver of dissent feature is applicable.</w:t>
      </w:r>
    </w:p>
    <w:p w14:paraId="2EB4E8F3"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Contingent Value Rights Indicator:</w:t>
      </w:r>
      <w:r w:rsidRPr="00F8742F">
        <w:rPr>
          <w:rFonts w:ascii="Times New Roman" w:eastAsia="Times" w:hAnsi="Times New Roman" w:cs="Times New Roman"/>
          <w:i/>
          <w:iCs/>
          <w:kern w:val="0"/>
          <w:sz w:val="24"/>
          <w:szCs w:val="24"/>
          <w14:ligatures w14:val="none"/>
        </w:rPr>
        <w:t xml:space="preserve"> Indicates if CVR CUSIP is applicable.</w:t>
      </w:r>
    </w:p>
    <w:p w14:paraId="6D596D52"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Escrow or CVR Transferability Indicator:</w:t>
      </w:r>
      <w:r w:rsidRPr="00F8742F">
        <w:rPr>
          <w:rFonts w:ascii="Times New Roman" w:eastAsia="Times" w:hAnsi="Times New Roman" w:cs="Times New Roman"/>
          <w:i/>
          <w:iCs/>
          <w:kern w:val="0"/>
          <w:sz w:val="24"/>
          <w:szCs w:val="24"/>
          <w14:ligatures w14:val="none"/>
        </w:rPr>
        <w:t xml:space="preserve"> Indicates whether participant position movement is allowed on CVR or Escrow.</w:t>
      </w:r>
    </w:p>
    <w:p w14:paraId="1AC3C1BA"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New Roman" w:hAnsi="Times New Roman" w:cs="Times New Roman"/>
          <w:kern w:val="0"/>
          <w:sz w:val="24"/>
          <w:szCs w:val="24"/>
          <w:lang w:val="en-US"/>
          <w14:ligatures w14:val="none"/>
        </w:rPr>
        <w:t xml:space="preserve">ACAT Eligible Indicator: </w:t>
      </w:r>
      <w:r w:rsidRPr="00F8742F">
        <w:rPr>
          <w:rFonts w:ascii="Times New Roman" w:eastAsia="Times New Roman" w:hAnsi="Times New Roman" w:cs="Times New Roman"/>
          <w:i/>
          <w:iCs/>
          <w:kern w:val="0"/>
          <w:sz w:val="24"/>
          <w:szCs w:val="24"/>
          <w:lang w:val="en-US"/>
          <w14:ligatures w14:val="none"/>
        </w:rPr>
        <w:t>Indicates whether ACAT eligible.</w:t>
      </w:r>
    </w:p>
    <w:p w14:paraId="62EBB570"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Frozen Letter Indicator:</w:t>
      </w:r>
      <w:r w:rsidRPr="00F8742F">
        <w:rPr>
          <w:rFonts w:ascii="Times New Roman" w:eastAsia="Times" w:hAnsi="Times New Roman" w:cs="Times New Roman"/>
          <w:i/>
          <w:iCs/>
          <w:kern w:val="0"/>
          <w:sz w:val="24"/>
          <w:szCs w:val="24"/>
          <w14:ligatures w14:val="none"/>
        </w:rPr>
        <w:t xml:space="preserve"> Indicates whether event allows for Participant position movement when issue is </w:t>
      </w:r>
      <w:proofErr w:type="gramStart"/>
      <w:r w:rsidRPr="00F8742F">
        <w:rPr>
          <w:rFonts w:ascii="Times New Roman" w:eastAsia="Times" w:hAnsi="Times New Roman" w:cs="Times New Roman"/>
          <w:i/>
          <w:iCs/>
          <w:kern w:val="0"/>
          <w:sz w:val="24"/>
          <w:szCs w:val="24"/>
          <w14:ligatures w14:val="none"/>
        </w:rPr>
        <w:t>Non-Transferrable</w:t>
      </w:r>
      <w:proofErr w:type="gramEnd"/>
      <w:r w:rsidRPr="00F8742F">
        <w:rPr>
          <w:rFonts w:ascii="Times New Roman" w:eastAsia="Times" w:hAnsi="Times New Roman" w:cs="Times New Roman"/>
          <w:i/>
          <w:iCs/>
          <w:kern w:val="0"/>
          <w:sz w:val="24"/>
          <w:szCs w:val="24"/>
          <w14:ligatures w14:val="none"/>
        </w:rPr>
        <w:t>.</w:t>
      </w:r>
    </w:p>
    <w:p w14:paraId="079C84B9"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Gross Amount Indicator:</w:t>
      </w:r>
      <w:r w:rsidRPr="00F8742F">
        <w:rPr>
          <w:rFonts w:ascii="Times New Roman" w:eastAsia="Times" w:hAnsi="Times New Roman" w:cs="Times New Roman"/>
          <w:i/>
          <w:iCs/>
          <w:kern w:val="0"/>
          <w:sz w:val="24"/>
          <w:szCs w:val="24"/>
          <w14:ligatures w14:val="none"/>
        </w:rPr>
        <w:t xml:space="preserve"> Indicates that a cash payment will be received in full (not withholding any related tax). Will be represented by an amount.</w:t>
      </w:r>
    </w:p>
    <w:p w14:paraId="1A9C6A6D"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lastRenderedPageBreak/>
        <w:t>Letter of Guaranteed Delivery Indicator:</w:t>
      </w:r>
      <w:r w:rsidRPr="00F8742F">
        <w:rPr>
          <w:rFonts w:ascii="Times New Roman" w:eastAsia="Times" w:hAnsi="Times New Roman" w:cs="Times New Roman"/>
          <w:i/>
          <w:iCs/>
          <w:kern w:val="0"/>
          <w:sz w:val="24"/>
          <w:szCs w:val="24"/>
          <w14:ligatures w14:val="none"/>
        </w:rPr>
        <w:t xml:space="preserve"> Indicates if there is a Guaranteed Delivery on the offer.</w:t>
      </w:r>
    </w:p>
    <w:p w14:paraId="7DAB9A6E"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Tender In Full Indicator:</w:t>
      </w:r>
      <w:r w:rsidRPr="00F8742F">
        <w:rPr>
          <w:rFonts w:ascii="Times New Roman" w:eastAsia="Times" w:hAnsi="Times New Roman" w:cs="Times New Roman"/>
          <w:i/>
          <w:iCs/>
          <w:kern w:val="0"/>
          <w:sz w:val="24"/>
          <w:szCs w:val="24"/>
          <w14:ligatures w14:val="none"/>
        </w:rPr>
        <w:t xml:space="preserve"> Indicates if holder must tender in all positions held.</w:t>
      </w:r>
    </w:p>
    <w:p w14:paraId="3B506F10"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Deemed Dividend Indicator:</w:t>
      </w:r>
      <w:r w:rsidRPr="00F8742F">
        <w:rPr>
          <w:rFonts w:ascii="Times New Roman" w:eastAsia="Times" w:hAnsi="Times New Roman" w:cs="Times New Roman"/>
          <w:i/>
          <w:iCs/>
          <w:kern w:val="0"/>
          <w:sz w:val="24"/>
          <w:szCs w:val="24"/>
          <w14:ligatures w14:val="none"/>
        </w:rPr>
        <w:t xml:space="preserve"> Indicates the holder if there will be deemed dividends in the offer.</w:t>
      </w:r>
    </w:p>
    <w:p w14:paraId="17C19175"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Canadian Tax Withholding Indicator:</w:t>
      </w:r>
      <w:r w:rsidRPr="00F8742F">
        <w:rPr>
          <w:rFonts w:ascii="Times New Roman" w:eastAsia="Times" w:hAnsi="Times New Roman" w:cs="Times New Roman"/>
          <w:i/>
          <w:iCs/>
          <w:kern w:val="0"/>
          <w:sz w:val="24"/>
          <w:szCs w:val="24"/>
          <w14:ligatures w14:val="none"/>
        </w:rPr>
        <w:t xml:space="preserve"> Indicates the holder if there will be Canadian tax withheld.</w:t>
      </w:r>
    </w:p>
    <w:p w14:paraId="77F5E468"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Bulk Odd Lot Instructions Indicator:</w:t>
      </w:r>
      <w:r w:rsidRPr="00F8742F">
        <w:rPr>
          <w:rFonts w:ascii="Times New Roman" w:eastAsia="Times" w:hAnsi="Times New Roman" w:cs="Times New Roman"/>
          <w:i/>
          <w:iCs/>
          <w:kern w:val="0"/>
          <w:sz w:val="24"/>
          <w:szCs w:val="24"/>
          <w14:ligatures w14:val="none"/>
        </w:rPr>
        <w:t xml:space="preserve"> Indicates the ability for holders to bulk their odd lot instructions.</w:t>
      </w:r>
    </w:p>
    <w:p w14:paraId="2F485EBF"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 xml:space="preserve">Odd Lot Tender </w:t>
      </w:r>
      <w:proofErr w:type="gramStart"/>
      <w:r w:rsidRPr="00F8742F">
        <w:rPr>
          <w:rFonts w:ascii="Times New Roman" w:eastAsia="Times" w:hAnsi="Times New Roman" w:cs="Times New Roman"/>
          <w:kern w:val="0"/>
          <w:sz w:val="24"/>
          <w:szCs w:val="24"/>
          <w14:ligatures w14:val="none"/>
        </w:rPr>
        <w:t>In</w:t>
      </w:r>
      <w:proofErr w:type="gramEnd"/>
      <w:r w:rsidRPr="00F8742F">
        <w:rPr>
          <w:rFonts w:ascii="Times New Roman" w:eastAsia="Times" w:hAnsi="Times New Roman" w:cs="Times New Roman"/>
          <w:kern w:val="0"/>
          <w:sz w:val="24"/>
          <w:szCs w:val="24"/>
          <w14:ligatures w14:val="none"/>
        </w:rPr>
        <w:t xml:space="preserve"> Full Indicator:</w:t>
      </w:r>
      <w:r w:rsidRPr="00F8742F">
        <w:rPr>
          <w:rFonts w:ascii="Times New Roman" w:eastAsia="Times" w:hAnsi="Times New Roman" w:cs="Times New Roman"/>
          <w:i/>
          <w:iCs/>
          <w:kern w:val="0"/>
          <w:sz w:val="24"/>
          <w:szCs w:val="24"/>
          <w14:ligatures w14:val="none"/>
        </w:rPr>
        <w:t xml:space="preserve"> Notifies the holder they must tender all odd lot positions held.</w:t>
      </w:r>
    </w:p>
    <w:p w14:paraId="06678DB2"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Odd Lot Fee Indicator:</w:t>
      </w:r>
      <w:r w:rsidRPr="00F8742F">
        <w:rPr>
          <w:rFonts w:ascii="Times New Roman" w:eastAsia="Times" w:hAnsi="Times New Roman" w:cs="Times New Roman"/>
          <w:i/>
          <w:iCs/>
          <w:kern w:val="0"/>
          <w:sz w:val="24"/>
          <w:szCs w:val="24"/>
          <w14:ligatures w14:val="none"/>
        </w:rPr>
        <w:t xml:space="preserve"> Indicates the holder that there will be an odd lot fee.</w:t>
      </w:r>
    </w:p>
    <w:p w14:paraId="4DB3A401"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Random Lot Preference Indicator:</w:t>
      </w:r>
      <w:r w:rsidRPr="00F8742F">
        <w:rPr>
          <w:rFonts w:ascii="Times New Roman" w:eastAsia="Times" w:hAnsi="Times New Roman" w:cs="Times New Roman"/>
          <w:i/>
          <w:iCs/>
          <w:kern w:val="0"/>
          <w:sz w:val="24"/>
          <w:szCs w:val="24"/>
          <w14:ligatures w14:val="none"/>
        </w:rPr>
        <w:t xml:space="preserve"> Indicates the holder that positions will be accepted for random lot.</w:t>
      </w:r>
    </w:p>
    <w:p w14:paraId="7FA798FF"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Contingent Value Rights Indicator:</w:t>
      </w:r>
      <w:r w:rsidRPr="00F8742F">
        <w:rPr>
          <w:rFonts w:ascii="Times New Roman" w:eastAsia="Times" w:hAnsi="Times New Roman" w:cs="Times New Roman"/>
          <w:i/>
          <w:iCs/>
          <w:kern w:val="0"/>
          <w:sz w:val="24"/>
          <w:szCs w:val="24"/>
          <w14:ligatures w14:val="none"/>
        </w:rPr>
        <w:t xml:space="preserve"> Indicates the holder that a Continent Value Right (CVR) will be allocated as part of the offer.</w:t>
      </w:r>
    </w:p>
    <w:p w14:paraId="5BA55849"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Escrow Indicator:</w:t>
      </w:r>
      <w:r w:rsidRPr="00F8742F">
        <w:rPr>
          <w:rFonts w:ascii="Times New Roman" w:eastAsia="Times" w:hAnsi="Times New Roman" w:cs="Times New Roman"/>
          <w:i/>
          <w:iCs/>
          <w:kern w:val="0"/>
          <w:sz w:val="24"/>
          <w:szCs w:val="24"/>
          <w14:ligatures w14:val="none"/>
        </w:rPr>
        <w:t xml:space="preserve"> Indicates the holder that an escrow will be allocated as part of the offer.</w:t>
      </w:r>
    </w:p>
    <w:p w14:paraId="7138C6DA"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Escrow or CVR Transferability Indicator:</w:t>
      </w:r>
      <w:r w:rsidRPr="00F8742F">
        <w:rPr>
          <w:rFonts w:ascii="Times New Roman" w:eastAsia="Times" w:hAnsi="Times New Roman" w:cs="Times New Roman"/>
          <w:i/>
          <w:iCs/>
          <w:kern w:val="0"/>
          <w:sz w:val="24"/>
          <w:szCs w:val="24"/>
          <w14:ligatures w14:val="none"/>
        </w:rPr>
        <w:t xml:space="preserve"> Indicates the holder if the escrow they receive in allocation may be traded or transferred.</w:t>
      </w:r>
    </w:p>
    <w:p w14:paraId="2A318D56"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Escrow / CVR - ACAT Indicator:</w:t>
      </w:r>
      <w:r w:rsidRPr="00F8742F">
        <w:rPr>
          <w:rFonts w:ascii="Times New Roman" w:eastAsia="Times" w:hAnsi="Times New Roman" w:cs="Times New Roman"/>
          <w:i/>
          <w:iCs/>
          <w:kern w:val="0"/>
          <w:sz w:val="24"/>
          <w:szCs w:val="24"/>
          <w14:ligatures w14:val="none"/>
        </w:rPr>
        <w:t xml:space="preserve"> Indicates the holder if the escrow or CVR they received in allocation account transfers (ACAT) are allowed.</w:t>
      </w:r>
    </w:p>
    <w:p w14:paraId="4A07E4B3"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 xml:space="preserve">Proration Applied </w:t>
      </w:r>
      <w:proofErr w:type="gramStart"/>
      <w:r w:rsidRPr="00F8742F">
        <w:rPr>
          <w:rFonts w:ascii="Times New Roman" w:eastAsia="Times" w:hAnsi="Times New Roman" w:cs="Times New Roman"/>
          <w:kern w:val="0"/>
          <w:sz w:val="24"/>
          <w:szCs w:val="24"/>
          <w14:ligatures w14:val="none"/>
        </w:rPr>
        <w:t>To</w:t>
      </w:r>
      <w:proofErr w:type="gramEnd"/>
      <w:r w:rsidRPr="00F8742F">
        <w:rPr>
          <w:rFonts w:ascii="Times New Roman" w:eastAsia="Times" w:hAnsi="Times New Roman" w:cs="Times New Roman"/>
          <w:kern w:val="0"/>
          <w:sz w:val="24"/>
          <w:szCs w:val="24"/>
          <w14:ligatures w14:val="none"/>
        </w:rPr>
        <w:t xml:space="preserve"> Tendered Amount Indicator</w:t>
      </w:r>
      <w:r w:rsidRPr="00F8742F">
        <w:rPr>
          <w:rFonts w:ascii="Times New Roman" w:eastAsia="Times" w:hAnsi="Times New Roman" w:cs="Times New Roman"/>
          <w:i/>
          <w:iCs/>
          <w:kern w:val="0"/>
          <w:sz w:val="24"/>
          <w:szCs w:val="24"/>
          <w14:ligatures w14:val="none"/>
        </w:rPr>
        <w:t>: Indicates that proration will take place on the Target security, or tender amount.</w:t>
      </w:r>
    </w:p>
    <w:p w14:paraId="2BDD734E"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US Withholding Tax Indicator:</w:t>
      </w:r>
      <w:r w:rsidRPr="00F8742F">
        <w:rPr>
          <w:rFonts w:ascii="Times New Roman" w:eastAsia="Times" w:hAnsi="Times New Roman" w:cs="Times New Roman"/>
          <w:i/>
          <w:iCs/>
          <w:kern w:val="0"/>
          <w:sz w:val="24"/>
          <w:szCs w:val="24"/>
          <w14:ligatures w14:val="none"/>
        </w:rPr>
        <w:t xml:space="preserve"> Indicates the event is subject to US Tax Withholding.</w:t>
      </w:r>
    </w:p>
    <w:p w14:paraId="699D4DBA"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IRS Section 302 Indicator:</w:t>
      </w:r>
      <w:r w:rsidRPr="00F8742F">
        <w:rPr>
          <w:rFonts w:ascii="Times New Roman" w:eastAsia="Times" w:hAnsi="Times New Roman" w:cs="Times New Roman"/>
          <w:i/>
          <w:iCs/>
          <w:kern w:val="0"/>
          <w:sz w:val="24"/>
          <w:szCs w:val="24"/>
          <w14:ligatures w14:val="none"/>
        </w:rPr>
        <w:t xml:space="preserve"> Indicates the event is subject to IRS Section 302.</w:t>
      </w:r>
    </w:p>
    <w:p w14:paraId="52BBC2F8"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 xml:space="preserve">Equity Interest </w:t>
      </w:r>
      <w:proofErr w:type="gramStart"/>
      <w:r w:rsidRPr="00F8742F">
        <w:rPr>
          <w:rFonts w:ascii="Times New Roman" w:eastAsia="Times" w:hAnsi="Times New Roman" w:cs="Times New Roman"/>
          <w:kern w:val="0"/>
          <w:sz w:val="24"/>
          <w:szCs w:val="24"/>
          <w14:ligatures w14:val="none"/>
        </w:rPr>
        <w:t>In</w:t>
      </w:r>
      <w:proofErr w:type="gramEnd"/>
      <w:r w:rsidRPr="00F8742F">
        <w:rPr>
          <w:rFonts w:ascii="Times New Roman" w:eastAsia="Times" w:hAnsi="Times New Roman" w:cs="Times New Roman"/>
          <w:kern w:val="0"/>
          <w:sz w:val="24"/>
          <w:szCs w:val="24"/>
          <w14:ligatures w14:val="none"/>
        </w:rPr>
        <w:t xml:space="preserve"> Partnership Indicator: </w:t>
      </w:r>
      <w:r w:rsidRPr="00F8742F">
        <w:rPr>
          <w:rFonts w:ascii="Times New Roman" w:eastAsia="Times" w:hAnsi="Times New Roman" w:cs="Times New Roman"/>
          <w:i/>
          <w:iCs/>
          <w:kern w:val="0"/>
          <w:sz w:val="24"/>
          <w:szCs w:val="24"/>
          <w14:ligatures w14:val="none"/>
        </w:rPr>
        <w:t>Indicates whether security is classified as an equity interest in a partnership for US federal income tax purposes.</w:t>
      </w:r>
    </w:p>
    <w:p w14:paraId="08337B3D" w14:textId="77777777" w:rsidR="00350A2A" w:rsidRPr="00F8742F" w:rsidRDefault="00350A2A" w:rsidP="00350A2A">
      <w:pPr>
        <w:numPr>
          <w:ilvl w:val="1"/>
          <w:numId w:val="25"/>
        </w:numPr>
        <w:suppressAutoHyphens/>
        <w:spacing w:before="120" w:after="120" w:line="240" w:lineRule="auto"/>
        <w:contextualSpacing/>
        <w:rPr>
          <w:rFonts w:ascii="Times New Roman" w:eastAsia="Times New Roman" w:hAnsi="Times New Roman" w:cs="Times New Roman"/>
          <w:i/>
          <w:iCs/>
          <w:kern w:val="0"/>
          <w:sz w:val="24"/>
          <w:szCs w:val="24"/>
          <w:lang w:val="en-US"/>
          <w14:ligatures w14:val="none"/>
        </w:rPr>
      </w:pPr>
      <w:r w:rsidRPr="00F8742F">
        <w:rPr>
          <w:rFonts w:ascii="Times New Roman" w:eastAsia="Times New Roman" w:hAnsi="Times New Roman" w:cs="Times New Roman"/>
          <w:kern w:val="0"/>
          <w:sz w:val="24"/>
          <w:szCs w:val="24"/>
          <w:lang w:val="en-US"/>
          <w14:ligatures w14:val="none"/>
        </w:rPr>
        <w:t xml:space="preserve">Make Whole Premium Conversion Rate Adjustment Indicator: </w:t>
      </w:r>
      <w:r w:rsidRPr="00F8742F">
        <w:rPr>
          <w:rFonts w:ascii="Times New Roman" w:eastAsia="Times New Roman" w:hAnsi="Times New Roman" w:cs="Times New Roman"/>
          <w:i/>
          <w:iCs/>
          <w:kern w:val="0"/>
          <w:sz w:val="24"/>
          <w:szCs w:val="24"/>
          <w:lang w:val="en-US"/>
          <w14:ligatures w14:val="none"/>
        </w:rPr>
        <w:t>Indicates whether there is a make whole premium conversion rate adjustment.</w:t>
      </w:r>
    </w:p>
    <w:p w14:paraId="3A0B9027"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New Roman" w:hAnsi="Times New Roman" w:cs="Times New Roman"/>
          <w:kern w:val="0"/>
          <w:sz w:val="24"/>
          <w:szCs w:val="24"/>
          <w:lang w:val="en-US"/>
          <w14:ligatures w14:val="none"/>
        </w:rPr>
        <w:t xml:space="preserve">Fundamental Change Make Whole Premium Indicator: </w:t>
      </w:r>
      <w:r w:rsidRPr="00F8742F">
        <w:rPr>
          <w:rFonts w:ascii="Times New Roman" w:eastAsia="Times New Roman" w:hAnsi="Times New Roman" w:cs="Times New Roman"/>
          <w:i/>
          <w:iCs/>
          <w:kern w:val="0"/>
          <w:sz w:val="24"/>
          <w:szCs w:val="24"/>
          <w:lang w:val="en-US"/>
          <w14:ligatures w14:val="none"/>
        </w:rPr>
        <w:t>Indicates if there is a Fundamental Change Make Whole Premium offered.</w:t>
      </w:r>
    </w:p>
    <w:p w14:paraId="68A5FC76"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New Roman" w:hAnsi="Times New Roman" w:cs="Times New Roman"/>
          <w:kern w:val="0"/>
          <w:sz w:val="24"/>
          <w:szCs w:val="24"/>
          <w:lang w:val="en-US"/>
          <w14:ligatures w14:val="none"/>
        </w:rPr>
        <w:t xml:space="preserve">Make Whole Premium Payment Only During Fundamental Change Indicator: </w:t>
      </w:r>
      <w:r w:rsidRPr="00F8742F">
        <w:rPr>
          <w:rFonts w:ascii="Times New Roman" w:eastAsia="Times New Roman" w:hAnsi="Times New Roman" w:cs="Times New Roman"/>
          <w:i/>
          <w:iCs/>
          <w:kern w:val="0"/>
          <w:sz w:val="24"/>
          <w:szCs w:val="24"/>
          <w:lang w:val="en-US"/>
          <w14:ligatures w14:val="none"/>
        </w:rPr>
        <w:t>Indicates if the Make Whole Period is only payable during the Fundamental Change period.</w:t>
      </w:r>
    </w:p>
    <w:p w14:paraId="42D321F8"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New Roman" w:hAnsi="Times New Roman" w:cs="Times New Roman"/>
          <w:kern w:val="0"/>
          <w:sz w:val="24"/>
          <w:szCs w:val="24"/>
          <w:lang w:val="en-US"/>
          <w14:ligatures w14:val="none"/>
        </w:rPr>
        <w:t xml:space="preserve">Security Convertible After Fundamental Change Expiration Indicator: </w:t>
      </w:r>
      <w:r w:rsidRPr="00F8742F">
        <w:rPr>
          <w:rFonts w:ascii="Times New Roman" w:eastAsia="Times New Roman" w:hAnsi="Times New Roman" w:cs="Times New Roman"/>
          <w:i/>
          <w:iCs/>
          <w:kern w:val="0"/>
          <w:sz w:val="24"/>
          <w:szCs w:val="24"/>
          <w:lang w:val="en-US"/>
          <w14:ligatures w14:val="none"/>
        </w:rPr>
        <w:t>Indicates that the security remains convertible after the Fundamental Change period.</w:t>
      </w:r>
    </w:p>
    <w:p w14:paraId="38CAFE89"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Agent Wire Instruction Form Indicator:</w:t>
      </w:r>
      <w:r w:rsidRPr="00F8742F">
        <w:rPr>
          <w:rFonts w:ascii="Times New Roman" w:eastAsia="Times" w:hAnsi="Times New Roman" w:cs="Times New Roman"/>
          <w:i/>
          <w:iCs/>
          <w:kern w:val="0"/>
          <w:sz w:val="24"/>
          <w:szCs w:val="24"/>
          <w14:ligatures w14:val="none"/>
        </w:rPr>
        <w:t xml:space="preserve"> Indicates acknowledgement that wire form has been submitted for forfeiture of interest.</w:t>
      </w:r>
    </w:p>
    <w:p w14:paraId="5E93A6A2"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Deemed Record Date Holder of Underlying Security Indicator:</w:t>
      </w:r>
      <w:r w:rsidRPr="00F8742F">
        <w:rPr>
          <w:rFonts w:ascii="Times New Roman" w:eastAsia="Times" w:hAnsi="Times New Roman" w:cs="Times New Roman"/>
          <w:i/>
          <w:iCs/>
          <w:kern w:val="0"/>
          <w:sz w:val="24"/>
          <w:szCs w:val="24"/>
          <w14:ligatures w14:val="none"/>
        </w:rPr>
        <w:t xml:space="preserve"> Indicates if converting holders will be deemed record date holders of new entitled shares.</w:t>
      </w:r>
    </w:p>
    <w:p w14:paraId="616C7F06"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Exchange In Lieu Option Indicator:</w:t>
      </w:r>
      <w:r w:rsidRPr="00F8742F">
        <w:rPr>
          <w:rFonts w:ascii="Times New Roman" w:eastAsia="Times" w:hAnsi="Times New Roman" w:cs="Times New Roman"/>
          <w:i/>
          <w:iCs/>
          <w:kern w:val="0"/>
          <w:sz w:val="24"/>
          <w:szCs w:val="24"/>
          <w14:ligatures w14:val="none"/>
        </w:rPr>
        <w:t xml:space="preserve"> Indicates confirmation on whether there is an Exchange in Lieu of the conversion option.</w:t>
      </w:r>
    </w:p>
    <w:p w14:paraId="1A51F1C8"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Debit Authorization Letter Indicator:</w:t>
      </w:r>
      <w:r w:rsidRPr="00F8742F">
        <w:rPr>
          <w:rFonts w:ascii="Times New Roman" w:eastAsia="Times" w:hAnsi="Times New Roman" w:cs="Times New Roman"/>
          <w:i/>
          <w:iCs/>
          <w:kern w:val="0"/>
          <w:sz w:val="24"/>
          <w:szCs w:val="24"/>
          <w14:ligatures w14:val="none"/>
        </w:rPr>
        <w:t xml:space="preserve"> Indicates confirmation that a debit authorization letter will be provided under Exchange in Lieu of Conversion.</w:t>
      </w:r>
    </w:p>
    <w:p w14:paraId="54B54F03"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Buy In Privilege Indicator:</w:t>
      </w:r>
      <w:r w:rsidRPr="00F8742F">
        <w:rPr>
          <w:rFonts w:ascii="Times New Roman" w:eastAsia="Times" w:hAnsi="Times New Roman" w:cs="Times New Roman"/>
          <w:i/>
          <w:iCs/>
          <w:kern w:val="0"/>
          <w:sz w:val="24"/>
          <w:szCs w:val="24"/>
          <w14:ligatures w14:val="none"/>
        </w:rPr>
        <w:t xml:space="preserve"> Indicates a "Buy-In" privilege offered by the issuer if the underlying shares are not delivered timely.</w:t>
      </w:r>
    </w:p>
    <w:p w14:paraId="4AA4F943"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lastRenderedPageBreak/>
        <w:t>Current Settlement Method Notice Indicator:</w:t>
      </w:r>
      <w:r w:rsidRPr="00F8742F">
        <w:rPr>
          <w:rFonts w:ascii="Times New Roman" w:eastAsia="Times" w:hAnsi="Times New Roman" w:cs="Times New Roman"/>
          <w:i/>
          <w:iCs/>
          <w:kern w:val="0"/>
          <w:sz w:val="24"/>
          <w:szCs w:val="24"/>
          <w14:ligatures w14:val="none"/>
        </w:rPr>
        <w:t xml:space="preserve"> Indicates if the company has issued a Notice of Settlement method for Current Conversion Period.</w:t>
      </w:r>
    </w:p>
    <w:p w14:paraId="35FB4AA5"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Final Conversion Period Settlement Terms Change Indicator:</w:t>
      </w:r>
      <w:r w:rsidRPr="00F8742F">
        <w:rPr>
          <w:rFonts w:ascii="Times New Roman" w:eastAsia="Times" w:hAnsi="Times New Roman" w:cs="Times New Roman"/>
          <w:i/>
          <w:iCs/>
          <w:kern w:val="0"/>
          <w:sz w:val="24"/>
          <w:szCs w:val="24"/>
          <w14:ligatures w14:val="none"/>
        </w:rPr>
        <w:t xml:space="preserve"> Indicates if final settlement terms change during final Conversion period.</w:t>
      </w:r>
    </w:p>
    <w:p w14:paraId="046B647A"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New Roman" w:hAnsi="Times New Roman" w:cs="Times New Roman"/>
          <w:kern w:val="0"/>
          <w:sz w:val="24"/>
          <w:szCs w:val="24"/>
          <w:lang w:val="en-US"/>
          <w14:ligatures w14:val="none"/>
        </w:rPr>
        <w:t xml:space="preserve">Underlying Stock Depository Current Eligibility Indicator: </w:t>
      </w:r>
      <w:r w:rsidRPr="00F8742F">
        <w:rPr>
          <w:rFonts w:ascii="Times New Roman" w:eastAsia="Times New Roman" w:hAnsi="Times New Roman" w:cs="Times New Roman"/>
          <w:i/>
          <w:iCs/>
          <w:kern w:val="0"/>
          <w:sz w:val="24"/>
          <w:szCs w:val="24"/>
          <w:lang w:val="en-US"/>
          <w14:ligatures w14:val="none"/>
        </w:rPr>
        <w:t xml:space="preserve">Indicates if the underlying security is currently DTC eligible.  </w:t>
      </w:r>
    </w:p>
    <w:p w14:paraId="26FA4934"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Wiring Subscription Fees Timing Indicator:</w:t>
      </w:r>
      <w:r w:rsidRPr="00F8742F">
        <w:rPr>
          <w:rFonts w:ascii="Times New Roman" w:eastAsia="Times" w:hAnsi="Times New Roman" w:cs="Times New Roman"/>
          <w:i/>
          <w:iCs/>
          <w:kern w:val="0"/>
          <w:sz w:val="24"/>
          <w:szCs w:val="24"/>
          <w14:ligatures w14:val="none"/>
        </w:rPr>
        <w:t xml:space="preserve"> Indicates agreement on subscription fees collected by 2:15pm on expiration date will be wired out the following business day.</w:t>
      </w:r>
    </w:p>
    <w:p w14:paraId="6AD72229"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 xml:space="preserve">Wiring Subscription Fees </w:t>
      </w:r>
      <w:proofErr w:type="gramStart"/>
      <w:r w:rsidRPr="00F8742F">
        <w:rPr>
          <w:rFonts w:ascii="Times New Roman" w:eastAsia="Times" w:hAnsi="Times New Roman" w:cs="Times New Roman"/>
          <w:kern w:val="0"/>
          <w:sz w:val="24"/>
          <w:szCs w:val="24"/>
          <w14:ligatures w14:val="none"/>
        </w:rPr>
        <w:t>For</w:t>
      </w:r>
      <w:proofErr w:type="gramEnd"/>
      <w:r w:rsidRPr="00F8742F">
        <w:rPr>
          <w:rFonts w:ascii="Times New Roman" w:eastAsia="Times" w:hAnsi="Times New Roman" w:cs="Times New Roman"/>
          <w:kern w:val="0"/>
          <w:sz w:val="24"/>
          <w:szCs w:val="24"/>
          <w14:ligatures w14:val="none"/>
        </w:rPr>
        <w:t xml:space="preserve"> Late Window Opening Indicator:</w:t>
      </w:r>
      <w:r w:rsidRPr="00F8742F">
        <w:rPr>
          <w:rFonts w:ascii="Times New Roman" w:eastAsia="Times" w:hAnsi="Times New Roman" w:cs="Times New Roman"/>
          <w:i/>
          <w:iCs/>
          <w:kern w:val="0"/>
          <w:sz w:val="24"/>
          <w:szCs w:val="24"/>
          <w14:ligatures w14:val="none"/>
        </w:rPr>
        <w:t xml:space="preserve"> Indicates agreement on subscription fees collected between 3:30-5:00PM on expiration date will be wired out two business days later.</w:t>
      </w:r>
    </w:p>
    <w:p w14:paraId="5A4669AB"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Step-Up Privilege Indicator:</w:t>
      </w:r>
      <w:r w:rsidRPr="00F8742F">
        <w:rPr>
          <w:rFonts w:ascii="Times New Roman" w:eastAsia="Times" w:hAnsi="Times New Roman" w:cs="Times New Roman"/>
          <w:i/>
          <w:iCs/>
          <w:kern w:val="0"/>
          <w:sz w:val="24"/>
          <w:szCs w:val="24"/>
          <w14:ligatures w14:val="none"/>
        </w:rPr>
        <w:t xml:space="preserve"> </w:t>
      </w:r>
      <w:r w:rsidRPr="00F8742F">
        <w:rPr>
          <w:rFonts w:ascii="Times New Roman" w:eastAsia="Times" w:hAnsi="Times New Roman" w:cs="Times New Roman"/>
          <w:i/>
          <w:iCs/>
          <w:kern w:val="0"/>
          <w:sz w:val="24"/>
          <w:szCs w:val="24"/>
          <w:lang w:val="en-US"/>
          <w14:ligatures w14:val="none"/>
        </w:rPr>
        <w:t>Indicates whether a step-up privilege applies in a rights offering, allowing holders with fewer rights than required to subscribe for a full entitlement.</w:t>
      </w:r>
    </w:p>
    <w:p w14:paraId="5A5098D1"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Step-Up Oversubscription Privilege Indicator:</w:t>
      </w:r>
      <w:r w:rsidRPr="00F8742F">
        <w:rPr>
          <w:rFonts w:ascii="Times New Roman" w:eastAsia="Times" w:hAnsi="Times New Roman" w:cs="Times New Roman"/>
          <w:i/>
          <w:iCs/>
          <w:kern w:val="0"/>
          <w:sz w:val="24"/>
          <w:szCs w:val="24"/>
          <w14:ligatures w14:val="none"/>
        </w:rPr>
        <w:t xml:space="preserve"> Indicates if holders of the Step-Up feature eligible can oversubscribe.</w:t>
      </w:r>
    </w:p>
    <w:p w14:paraId="61035FA4"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Rights Entitlement Single Security Indicator</w:t>
      </w:r>
      <w:r w:rsidRPr="00F8742F">
        <w:rPr>
          <w:rFonts w:ascii="Times New Roman" w:eastAsia="Times" w:hAnsi="Times New Roman" w:cs="Times New Roman"/>
          <w:i/>
          <w:iCs/>
          <w:kern w:val="0"/>
          <w:sz w:val="24"/>
          <w:szCs w:val="24"/>
          <w14:ligatures w14:val="none"/>
        </w:rPr>
        <w:t>: Indicates if the entitlement is one security or multiple securities; if multiple CONTRA CUSIP is to be utilized.</w:t>
      </w:r>
    </w:p>
    <w:p w14:paraId="59790EFD"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New Roman" w:hAnsi="Times New Roman" w:cs="Times New Roman"/>
          <w:kern w:val="0"/>
          <w:sz w:val="24"/>
          <w:szCs w:val="24"/>
          <w:lang w:val="en-US"/>
          <w14:ligatures w14:val="none"/>
        </w:rPr>
        <w:t xml:space="preserve">Entitlement CUSIP Depository Eligible Indicator: </w:t>
      </w:r>
      <w:r w:rsidRPr="00F8742F">
        <w:rPr>
          <w:rFonts w:ascii="Times New Roman" w:eastAsia="Times New Roman" w:hAnsi="Times New Roman" w:cs="Times New Roman"/>
          <w:i/>
          <w:iCs/>
          <w:kern w:val="0"/>
          <w:sz w:val="24"/>
          <w:szCs w:val="24"/>
          <w:lang w:val="en-US"/>
          <w14:ligatures w14:val="none"/>
        </w:rPr>
        <w:t>Indicates whether entitlement CUSIP is DTC Eligible.</w:t>
      </w:r>
    </w:p>
    <w:p w14:paraId="1440D5C8"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Oversubscription Refund Priority Indicator:</w:t>
      </w:r>
      <w:r w:rsidRPr="00F8742F">
        <w:rPr>
          <w:rFonts w:ascii="Times New Roman" w:eastAsia="Times" w:hAnsi="Times New Roman" w:cs="Times New Roman"/>
          <w:i/>
          <w:iCs/>
          <w:kern w:val="0"/>
          <w:sz w:val="24"/>
          <w:szCs w:val="24"/>
          <w14:ligatures w14:val="none"/>
        </w:rPr>
        <w:t xml:space="preserve"> Indicates which requests are prioritized when additional shares are issued instead of cash refunds, such as oversubscription elections or final stock refund positions.</w:t>
      </w:r>
    </w:p>
    <w:p w14:paraId="16561347"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 xml:space="preserve">Oversubscription Refund Cash </w:t>
      </w:r>
      <w:proofErr w:type="gramStart"/>
      <w:r w:rsidRPr="00F8742F">
        <w:rPr>
          <w:rFonts w:ascii="Times New Roman" w:eastAsia="Times" w:hAnsi="Times New Roman" w:cs="Times New Roman"/>
          <w:kern w:val="0"/>
          <w:sz w:val="24"/>
          <w:szCs w:val="24"/>
          <w14:ligatures w14:val="none"/>
        </w:rPr>
        <w:t>In</w:t>
      </w:r>
      <w:proofErr w:type="gramEnd"/>
      <w:r w:rsidRPr="00F8742F">
        <w:rPr>
          <w:rFonts w:ascii="Times New Roman" w:eastAsia="Times" w:hAnsi="Times New Roman" w:cs="Times New Roman"/>
          <w:kern w:val="0"/>
          <w:sz w:val="24"/>
          <w:szCs w:val="24"/>
          <w14:ligatures w14:val="none"/>
        </w:rPr>
        <w:t xml:space="preserve"> Lieu Indicator:</w:t>
      </w:r>
      <w:r w:rsidRPr="00F8742F">
        <w:rPr>
          <w:rFonts w:ascii="Times New Roman" w:eastAsia="Times" w:hAnsi="Times New Roman" w:cs="Times New Roman"/>
          <w:i/>
          <w:iCs/>
          <w:kern w:val="0"/>
          <w:sz w:val="24"/>
          <w:szCs w:val="24"/>
          <w14:ligatures w14:val="none"/>
        </w:rPr>
        <w:t xml:space="preserve"> Indicates if additional shares are allocated from Assumed price, that holders will receive a refund in cash, if additional whole shares cannot be purchased.</w:t>
      </w:r>
    </w:p>
    <w:p w14:paraId="7F2E586A"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Subscription Price Other Payment Type Indicator:</w:t>
      </w:r>
      <w:r w:rsidRPr="00F8742F">
        <w:rPr>
          <w:rFonts w:ascii="Times New Roman" w:eastAsia="Times" w:hAnsi="Times New Roman" w:cs="Times New Roman"/>
          <w:i/>
          <w:iCs/>
          <w:kern w:val="0"/>
          <w:sz w:val="24"/>
          <w:szCs w:val="24"/>
          <w14:ligatures w14:val="none"/>
        </w:rPr>
        <w:t xml:space="preserve"> Indicates whether the exercise price can be paid in other than cash.</w:t>
      </w:r>
    </w:p>
    <w:p w14:paraId="3002E19B"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 xml:space="preserve">Rights Declared Worthless Indicator: </w:t>
      </w:r>
      <w:r w:rsidRPr="00F8742F">
        <w:rPr>
          <w:rFonts w:ascii="Times New Roman" w:eastAsia="Times" w:hAnsi="Times New Roman" w:cs="Times New Roman"/>
          <w:i/>
          <w:iCs/>
          <w:kern w:val="0"/>
          <w:sz w:val="24"/>
          <w:szCs w:val="24"/>
          <w14:ligatures w14:val="none"/>
        </w:rPr>
        <w:t>Indicates whether expired rights are deemed null, void, and worthless.</w:t>
      </w:r>
    </w:p>
    <w:p w14:paraId="7995BDF6"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 xml:space="preserve">Extended Window Period </w:t>
      </w:r>
      <w:proofErr w:type="gramStart"/>
      <w:r w:rsidRPr="00F8742F">
        <w:rPr>
          <w:rFonts w:ascii="Times New Roman" w:eastAsia="Times" w:hAnsi="Times New Roman" w:cs="Times New Roman"/>
          <w:kern w:val="0"/>
          <w:sz w:val="24"/>
          <w:szCs w:val="24"/>
          <w14:ligatures w14:val="none"/>
        </w:rPr>
        <w:t>For</w:t>
      </w:r>
      <w:proofErr w:type="gramEnd"/>
      <w:r w:rsidRPr="00F8742F">
        <w:rPr>
          <w:rFonts w:ascii="Times New Roman" w:eastAsia="Times" w:hAnsi="Times New Roman" w:cs="Times New Roman"/>
          <w:kern w:val="0"/>
          <w:sz w:val="24"/>
          <w:szCs w:val="24"/>
          <w14:ligatures w14:val="none"/>
        </w:rPr>
        <w:t xml:space="preserve"> SELL Option Indicator</w:t>
      </w:r>
      <w:r w:rsidRPr="00F8742F">
        <w:rPr>
          <w:rFonts w:ascii="Times New Roman" w:eastAsia="Times" w:hAnsi="Times New Roman" w:cs="Times New Roman"/>
          <w:i/>
          <w:iCs/>
          <w:kern w:val="0"/>
          <w:sz w:val="24"/>
          <w:szCs w:val="24"/>
          <w14:ligatures w14:val="none"/>
        </w:rPr>
        <w:t>: Indicates if DTC can reopen the sell window from 3:30-5:00pm on Agent Sell Expiration date.</w:t>
      </w:r>
    </w:p>
    <w:p w14:paraId="00A59197"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New Security Equity Interest in Partnership Indicator</w:t>
      </w:r>
      <w:r w:rsidRPr="00F8742F">
        <w:rPr>
          <w:rFonts w:ascii="Times New Roman" w:eastAsia="Times" w:hAnsi="Times New Roman" w:cs="Times New Roman"/>
          <w:i/>
          <w:iCs/>
          <w:kern w:val="0"/>
          <w:sz w:val="24"/>
          <w:szCs w:val="24"/>
          <w14:ligatures w14:val="none"/>
        </w:rPr>
        <w:t>: Indicates whether new security is an equity interest for US tax purposes.</w:t>
      </w:r>
    </w:p>
    <w:p w14:paraId="6ACEEDD9"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Warrant Currently Exercisable Indicator:</w:t>
      </w:r>
      <w:r w:rsidRPr="00F8742F">
        <w:rPr>
          <w:rFonts w:ascii="Times New Roman" w:eastAsia="Times" w:hAnsi="Times New Roman" w:cs="Times New Roman"/>
          <w:i/>
          <w:iCs/>
          <w:kern w:val="0"/>
          <w:sz w:val="24"/>
          <w:szCs w:val="24"/>
          <w14:ligatures w14:val="none"/>
        </w:rPr>
        <w:t xml:space="preserve"> Indicates if warrant exercise currently on DTC's WARR program.</w:t>
      </w:r>
    </w:p>
    <w:p w14:paraId="1F878D2E"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New Roman" w:hAnsi="Times New Roman" w:cs="Times New Roman"/>
          <w:kern w:val="0"/>
          <w:sz w:val="24"/>
          <w:szCs w:val="24"/>
          <w:lang w:val="en-US"/>
          <w14:ligatures w14:val="none"/>
        </w:rPr>
        <w:t xml:space="preserve">Jurisdiction Restrictions Indicator: </w:t>
      </w:r>
      <w:r w:rsidRPr="00F8742F">
        <w:rPr>
          <w:rFonts w:ascii="Times New Roman" w:eastAsia="Times New Roman" w:hAnsi="Times New Roman" w:cs="Times New Roman"/>
          <w:i/>
          <w:iCs/>
          <w:kern w:val="0"/>
          <w:sz w:val="24"/>
          <w:szCs w:val="24"/>
          <w:lang w:val="en-US"/>
          <w14:ligatures w14:val="none"/>
        </w:rPr>
        <w:t>Indicates that there are jurisdiction restrictions.</w:t>
      </w:r>
    </w:p>
    <w:p w14:paraId="2E3FD994"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Certification Restrictions Indicator:</w:t>
      </w:r>
      <w:r w:rsidRPr="00F8742F">
        <w:rPr>
          <w:rFonts w:ascii="Times New Roman" w:eastAsia="Times" w:hAnsi="Times New Roman" w:cs="Times New Roman"/>
          <w:i/>
          <w:iCs/>
          <w:kern w:val="0"/>
          <w:sz w:val="24"/>
          <w:szCs w:val="24"/>
          <w14:ligatures w14:val="none"/>
        </w:rPr>
        <w:t xml:space="preserve"> Indicates that there are certification restrictions.</w:t>
      </w:r>
    </w:p>
    <w:p w14:paraId="628AE1A0"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 xml:space="preserve">Fundamental Change Conversion Trigger Indicator: </w:t>
      </w:r>
      <w:r w:rsidRPr="00F8742F">
        <w:rPr>
          <w:rFonts w:ascii="Times New Roman" w:eastAsia="Times" w:hAnsi="Times New Roman" w:cs="Times New Roman"/>
          <w:i/>
          <w:iCs/>
          <w:kern w:val="0"/>
          <w:sz w:val="24"/>
          <w:szCs w:val="24"/>
          <w14:ligatures w14:val="none"/>
        </w:rPr>
        <w:t xml:space="preserve">Indicates if the fundamental change triggers the conversion. </w:t>
      </w:r>
    </w:p>
    <w:p w14:paraId="04FE8F52"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 xml:space="preserve">Warrant Guarantee </w:t>
      </w:r>
      <w:proofErr w:type="gramStart"/>
      <w:r w:rsidRPr="00F8742F">
        <w:rPr>
          <w:rFonts w:ascii="Times New Roman" w:eastAsia="Times" w:hAnsi="Times New Roman" w:cs="Times New Roman"/>
          <w:kern w:val="0"/>
          <w:sz w:val="24"/>
          <w:szCs w:val="24"/>
          <w14:ligatures w14:val="none"/>
        </w:rPr>
        <w:t>Of</w:t>
      </w:r>
      <w:proofErr w:type="gramEnd"/>
      <w:r w:rsidRPr="00F8742F">
        <w:rPr>
          <w:rFonts w:ascii="Times New Roman" w:eastAsia="Times" w:hAnsi="Times New Roman" w:cs="Times New Roman"/>
          <w:kern w:val="0"/>
          <w:sz w:val="24"/>
          <w:szCs w:val="24"/>
          <w14:ligatures w14:val="none"/>
        </w:rPr>
        <w:t xml:space="preserve"> Delivery Type Indicator: </w:t>
      </w:r>
      <w:r w:rsidRPr="00F8742F">
        <w:rPr>
          <w:rFonts w:ascii="Times New Roman" w:eastAsia="Times" w:hAnsi="Times New Roman" w:cs="Times New Roman"/>
          <w:i/>
          <w:iCs/>
          <w:kern w:val="0"/>
          <w:sz w:val="24"/>
          <w:szCs w:val="24"/>
          <w14:ligatures w14:val="none"/>
        </w:rPr>
        <w:t>Indicates that agent agrees on the following related to Warrant Guarantees: (1) reopening of Protect Window, (2) submitting funds two days following protect expiration date and (3) Agent agrees to receive letter of instructions the following day after reopening of window.</w:t>
      </w:r>
      <w:r w:rsidRPr="00F8742F">
        <w:rPr>
          <w:rFonts w:ascii="Times New Roman" w:eastAsia="Times" w:hAnsi="Times New Roman" w:cs="Times New Roman"/>
          <w:kern w:val="0"/>
          <w:sz w:val="24"/>
          <w:szCs w:val="24"/>
          <w14:ligatures w14:val="none"/>
        </w:rPr>
        <w:t xml:space="preserve">  </w:t>
      </w:r>
    </w:p>
    <w:p w14:paraId="34CCE840" w14:textId="77777777" w:rsidR="00350A2A" w:rsidRPr="00F8742F" w:rsidRDefault="00350A2A" w:rsidP="00350A2A">
      <w:pPr>
        <w:numPr>
          <w:ilvl w:val="0"/>
          <w:numId w:val="25"/>
        </w:numPr>
        <w:suppressAutoHyphens/>
        <w:spacing w:before="120" w:after="0" w:line="240" w:lineRule="auto"/>
        <w:contextualSpacing/>
        <w:jc w:val="both"/>
        <w:rPr>
          <w:rFonts w:ascii="Times New Roman" w:eastAsia="Times New Roman" w:hAnsi="Times New Roman" w:cs="Times New Roman"/>
          <w:kern w:val="0"/>
          <w:sz w:val="24"/>
          <w:szCs w:val="24"/>
          <w:lang w:val="en-US"/>
          <w14:ligatures w14:val="none"/>
        </w:rPr>
      </w:pPr>
      <w:r w:rsidRPr="00F8742F">
        <w:rPr>
          <w:rFonts w:ascii="Times New Roman" w:eastAsia="Times" w:hAnsi="Times New Roman" w:cs="Times New Roman"/>
          <w:kern w:val="0"/>
          <w:sz w:val="24"/>
          <w:szCs w:val="24"/>
          <w14:ligatures w14:val="none"/>
        </w:rPr>
        <w:lastRenderedPageBreak/>
        <w:t xml:space="preserve">In sequence </w:t>
      </w:r>
      <w:proofErr w:type="spellStart"/>
      <w:r w:rsidRPr="00F8742F">
        <w:rPr>
          <w:rFonts w:ascii="Times New Roman" w:eastAsia="Times" w:hAnsi="Times New Roman" w:cs="Times New Roman"/>
          <w:kern w:val="0"/>
          <w:sz w:val="24"/>
          <w:szCs w:val="24"/>
          <w14:ligatures w14:val="none"/>
        </w:rPr>
        <w:t>DateDetails</w:t>
      </w:r>
      <w:proofErr w:type="spellEnd"/>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b/>
          <w:bCs/>
          <w:kern w:val="0"/>
          <w:sz w:val="24"/>
          <w:szCs w:val="24"/>
          <w14:ligatures w14:val="none"/>
        </w:rPr>
        <w:t>add new optional and non-repetitive element “Dissenters Rights Expiration Date”,</w:t>
      </w:r>
      <w:r w:rsidRPr="00F8742F">
        <w:rPr>
          <w:rFonts w:ascii="Times New Roman" w:eastAsia="Times" w:hAnsi="Times New Roman" w:cs="Times New Roman"/>
          <w:kern w:val="0"/>
          <w:sz w:val="24"/>
          <w:szCs w:val="24"/>
          <w14:ligatures w14:val="none"/>
        </w:rPr>
        <w:t xml:space="preserve"> defined as: </w:t>
      </w:r>
      <w:r w:rsidRPr="00F8742F">
        <w:rPr>
          <w:rFonts w:ascii="Times New Roman" w:eastAsia="Times" w:hAnsi="Times New Roman" w:cs="Times New Roman"/>
          <w:i/>
          <w:iCs/>
          <w:kern w:val="0"/>
          <w:sz w:val="24"/>
          <w:szCs w:val="24"/>
          <w:lang w:val="en-US"/>
          <w14:ligatures w14:val="none"/>
        </w:rPr>
        <w:t>The date by which holders can object to the offer,</w:t>
      </w:r>
      <w:r w:rsidRPr="00F8742F">
        <w:rPr>
          <w:rFonts w:ascii="Times New Roman" w:eastAsia="Times" w:hAnsi="Times New Roman" w:cs="Times New Roman"/>
          <w:i/>
          <w:iCs/>
          <w:kern w:val="0"/>
          <w:sz w:val="24"/>
          <w:szCs w:val="24"/>
          <w14:ligatures w14:val="none"/>
        </w:rPr>
        <w:t xml:space="preserve"> </w:t>
      </w:r>
      <w:r w:rsidRPr="00F8742F">
        <w:rPr>
          <w:rFonts w:ascii="Times New Roman" w:eastAsia="Times" w:hAnsi="Times New Roman" w:cs="Times New Roman"/>
          <w:kern w:val="0"/>
          <w:sz w:val="24"/>
          <w:szCs w:val="24"/>
          <w14:ligatures w14:val="none"/>
        </w:rPr>
        <w:t xml:space="preserve">and typed as </w:t>
      </w:r>
      <w:r w:rsidRPr="00F8742F">
        <w:rPr>
          <w:rFonts w:ascii="Times New Roman" w:eastAsia="Times New Roman" w:hAnsi="Times New Roman" w:cs="Times New Roman"/>
          <w:kern w:val="0"/>
          <w:sz w:val="24"/>
          <w:szCs w:val="24"/>
          <w:lang w:val="en-US"/>
          <w14:ligatures w14:val="none"/>
        </w:rPr>
        <w:t>DateFormat43Choice</w:t>
      </w:r>
      <w:r w:rsidRPr="00F8742F">
        <w:rPr>
          <w:rFonts w:ascii="Times New Roman" w:eastAsia="Times" w:hAnsi="Times New Roman" w:cs="Times New Roman"/>
          <w:kern w:val="0"/>
          <w:sz w:val="24"/>
          <w:szCs w:val="24"/>
          <w14:ligatures w14:val="none"/>
        </w:rPr>
        <w:t>.</w:t>
      </w:r>
    </w:p>
    <w:p w14:paraId="33F6A037" w14:textId="77777777" w:rsidR="00350A2A" w:rsidRPr="00F8742F" w:rsidRDefault="00350A2A" w:rsidP="00350A2A">
      <w:pPr>
        <w:numPr>
          <w:ilvl w:val="0"/>
          <w:numId w:val="25"/>
        </w:numPr>
        <w:suppressAutoHyphens/>
        <w:spacing w:before="120" w:after="0" w:line="240" w:lineRule="auto"/>
        <w:contextualSpacing/>
        <w:jc w:val="both"/>
        <w:rPr>
          <w:rFonts w:ascii="Times New Roman" w:eastAsia="Times New Roman" w:hAnsi="Times New Roman" w:cs="Times New Roman"/>
          <w:i/>
          <w:iCs/>
          <w:kern w:val="0"/>
          <w:sz w:val="24"/>
          <w:szCs w:val="24"/>
          <w:lang w:val="en-US"/>
          <w14:ligatures w14:val="none"/>
        </w:rPr>
      </w:pPr>
      <w:r w:rsidRPr="00F8742F">
        <w:rPr>
          <w:rFonts w:ascii="Times New Roman" w:eastAsia="Times" w:hAnsi="Times New Roman" w:cs="Times New Roman"/>
          <w:b/>
          <w:bCs/>
          <w:kern w:val="0"/>
          <w:sz w:val="24"/>
          <w:szCs w:val="24"/>
          <w14:ligatures w14:val="none"/>
        </w:rPr>
        <w:t>Add new optional and non-repetitive element “Declared Dividend Currency Code”,</w:t>
      </w:r>
      <w:r w:rsidRPr="00F8742F">
        <w:rPr>
          <w:rFonts w:ascii="Times New Roman" w:eastAsia="Times" w:hAnsi="Times New Roman" w:cs="Times New Roman"/>
          <w:kern w:val="0"/>
          <w:sz w:val="24"/>
          <w:szCs w:val="24"/>
          <w14:ligatures w14:val="none"/>
        </w:rPr>
        <w:t xml:space="preserve"> typed by </w:t>
      </w:r>
      <w:proofErr w:type="spellStart"/>
      <w:r w:rsidRPr="00F8742F">
        <w:rPr>
          <w:rFonts w:ascii="Times New Roman" w:eastAsia="Times" w:hAnsi="Times New Roman" w:cs="Times New Roman"/>
          <w:kern w:val="0"/>
          <w:sz w:val="24"/>
          <w:szCs w:val="24"/>
          <w14:ligatures w14:val="none"/>
        </w:rPr>
        <w:t>ActiveCurrencyCode</w:t>
      </w:r>
      <w:proofErr w:type="spellEnd"/>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i/>
          <w:iCs/>
          <w:kern w:val="0"/>
          <w:sz w:val="24"/>
          <w:szCs w:val="24"/>
          <w14:ligatures w14:val="none"/>
        </w:rPr>
        <w:t>Definition: The currency in which the declared dividend will be paid.</w:t>
      </w:r>
    </w:p>
    <w:p w14:paraId="176D23F7" w14:textId="77777777" w:rsidR="00350A2A" w:rsidRPr="00F8742F" w:rsidRDefault="00350A2A" w:rsidP="00350A2A">
      <w:pPr>
        <w:numPr>
          <w:ilvl w:val="0"/>
          <w:numId w:val="25"/>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b/>
          <w:bCs/>
          <w:kern w:val="0"/>
          <w:sz w:val="24"/>
          <w:szCs w:val="24"/>
          <w14:ligatures w14:val="none"/>
        </w:rPr>
        <w:t xml:space="preserve">Add new optional and non-repetitive element “Fundamental Change Make Whole Period Conversion Type”, </w:t>
      </w:r>
      <w:r w:rsidRPr="00F8742F">
        <w:rPr>
          <w:rFonts w:ascii="Times New Roman" w:eastAsia="Times" w:hAnsi="Times New Roman" w:cs="Times New Roman"/>
          <w:i/>
          <w:iCs/>
          <w:kern w:val="0"/>
          <w:sz w:val="24"/>
          <w:szCs w:val="24"/>
          <w14:ligatures w14:val="none"/>
        </w:rPr>
        <w:t>definition:</w:t>
      </w:r>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i/>
          <w:iCs/>
          <w:kern w:val="0"/>
          <w:sz w:val="24"/>
          <w:szCs w:val="24"/>
          <w14:ligatures w14:val="none"/>
        </w:rPr>
        <w:t>Specifies what the security converts into during the Fundamental Change period</w:t>
      </w:r>
      <w:r w:rsidRPr="00F8742F">
        <w:rPr>
          <w:rFonts w:ascii="Times New Roman" w:eastAsia="Times" w:hAnsi="Times New Roman" w:cs="Times New Roman"/>
          <w:kern w:val="0"/>
          <w:sz w:val="24"/>
          <w:szCs w:val="24"/>
          <w14:ligatures w14:val="none"/>
        </w:rPr>
        <w:t>, typed as FundamentalChangeMakeWholePeriodConversationType1Code, incl. the following values:</w:t>
      </w:r>
    </w:p>
    <w:p w14:paraId="5109873B"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Cash (CASH): holder to receive cash.</w:t>
      </w:r>
    </w:p>
    <w:p w14:paraId="7595CDBA"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Securities (SECU): holder to receive securities.</w:t>
      </w:r>
    </w:p>
    <w:p w14:paraId="0F025CF9"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Cash and Security (CASE): Holder to receive a combination of cash and securities.</w:t>
      </w:r>
    </w:p>
    <w:p w14:paraId="68B56E6F" w14:textId="77777777" w:rsidR="00350A2A" w:rsidRPr="00F8742F" w:rsidRDefault="00350A2A" w:rsidP="00350A2A">
      <w:pPr>
        <w:numPr>
          <w:ilvl w:val="0"/>
          <w:numId w:val="25"/>
        </w:numPr>
        <w:suppressAutoHyphens/>
        <w:spacing w:before="120" w:after="0" w:line="240" w:lineRule="auto"/>
        <w:contextualSpacing/>
        <w:jc w:val="both"/>
        <w:rPr>
          <w:rFonts w:ascii="Times New Roman" w:eastAsia="Times New Roman" w:hAnsi="Times New Roman" w:cs="Times New Roman"/>
          <w:kern w:val="0"/>
          <w:sz w:val="24"/>
          <w:szCs w:val="24"/>
          <w:lang w:val="en-US"/>
          <w14:ligatures w14:val="none"/>
        </w:rPr>
      </w:pPr>
      <w:r w:rsidRPr="00F8742F">
        <w:rPr>
          <w:rFonts w:ascii="Times New Roman" w:eastAsia="Times New Roman" w:hAnsi="Times New Roman" w:cs="Times New Roman"/>
          <w:b/>
          <w:bCs/>
          <w:kern w:val="0"/>
          <w:sz w:val="24"/>
          <w:szCs w:val="24"/>
          <w:lang w:val="en-US"/>
          <w14:ligatures w14:val="none"/>
        </w:rPr>
        <w:t xml:space="preserve">Add new optional and non-repetitive element “Buy </w:t>
      </w:r>
      <w:proofErr w:type="gramStart"/>
      <w:r w:rsidRPr="00F8742F">
        <w:rPr>
          <w:rFonts w:ascii="Times New Roman" w:eastAsia="Times New Roman" w:hAnsi="Times New Roman" w:cs="Times New Roman"/>
          <w:b/>
          <w:bCs/>
          <w:kern w:val="0"/>
          <w:sz w:val="24"/>
          <w:szCs w:val="24"/>
          <w:lang w:val="en-US"/>
          <w14:ligatures w14:val="none"/>
        </w:rPr>
        <w:t>In</w:t>
      </w:r>
      <w:proofErr w:type="gramEnd"/>
      <w:r w:rsidRPr="00F8742F">
        <w:rPr>
          <w:rFonts w:ascii="Times New Roman" w:eastAsia="Times New Roman" w:hAnsi="Times New Roman" w:cs="Times New Roman"/>
          <w:b/>
          <w:bCs/>
          <w:kern w:val="0"/>
          <w:sz w:val="24"/>
          <w:szCs w:val="24"/>
          <w:lang w:val="en-US"/>
          <w14:ligatures w14:val="none"/>
        </w:rPr>
        <w:t xml:space="preserve"> Request Contact”, </w:t>
      </w:r>
      <w:r w:rsidRPr="00F8742F">
        <w:rPr>
          <w:rFonts w:ascii="Times New Roman" w:eastAsia="Times New Roman" w:hAnsi="Times New Roman" w:cs="Times New Roman"/>
          <w:kern w:val="0"/>
          <w:sz w:val="24"/>
          <w:szCs w:val="24"/>
          <w:lang w:val="en-US"/>
          <w14:ligatures w14:val="none"/>
        </w:rPr>
        <w:t xml:space="preserve">defined as: </w:t>
      </w:r>
      <w:r w:rsidRPr="00F8742F">
        <w:rPr>
          <w:rFonts w:ascii="Times New Roman" w:eastAsia="Times New Roman" w:hAnsi="Times New Roman" w:cs="Times New Roman"/>
          <w:i/>
          <w:iCs/>
          <w:kern w:val="0"/>
          <w:sz w:val="24"/>
          <w:szCs w:val="24"/>
          <w:lang w:val="en-US"/>
          <w14:ligatures w14:val="none"/>
        </w:rPr>
        <w:t xml:space="preserve">Buy </w:t>
      </w:r>
      <w:proofErr w:type="gramStart"/>
      <w:r w:rsidRPr="00F8742F">
        <w:rPr>
          <w:rFonts w:ascii="Times New Roman" w:eastAsia="Times New Roman" w:hAnsi="Times New Roman" w:cs="Times New Roman"/>
          <w:i/>
          <w:iCs/>
          <w:kern w:val="0"/>
          <w:sz w:val="24"/>
          <w:szCs w:val="24"/>
          <w:lang w:val="en-US"/>
          <w14:ligatures w14:val="none"/>
        </w:rPr>
        <w:t>In</w:t>
      </w:r>
      <w:proofErr w:type="gramEnd"/>
      <w:r w:rsidRPr="00F8742F">
        <w:rPr>
          <w:rFonts w:ascii="Times New Roman" w:eastAsia="Times New Roman" w:hAnsi="Times New Roman" w:cs="Times New Roman"/>
          <w:i/>
          <w:iCs/>
          <w:kern w:val="0"/>
          <w:sz w:val="24"/>
          <w:szCs w:val="24"/>
          <w:lang w:val="en-US"/>
          <w14:ligatures w14:val="none"/>
        </w:rPr>
        <w:t xml:space="preserve"> Request contact information</w:t>
      </w:r>
      <w:r w:rsidRPr="00F8742F">
        <w:rPr>
          <w:rFonts w:ascii="Times New Roman" w:eastAsia="Times New Roman" w:hAnsi="Times New Roman" w:cs="Times New Roman"/>
          <w:kern w:val="0"/>
          <w:sz w:val="24"/>
          <w:szCs w:val="24"/>
          <w:lang w:val="en-US"/>
          <w14:ligatures w14:val="none"/>
        </w:rPr>
        <w:t>, and typed as ContactIdentification1;</w:t>
      </w:r>
    </w:p>
    <w:p w14:paraId="135A7816" w14:textId="77777777" w:rsidR="00350A2A" w:rsidRPr="00F8742F" w:rsidRDefault="00350A2A" w:rsidP="00350A2A">
      <w:pPr>
        <w:numPr>
          <w:ilvl w:val="0"/>
          <w:numId w:val="25"/>
        </w:numPr>
        <w:suppressAutoHyphens/>
        <w:spacing w:before="120" w:after="0" w:line="240" w:lineRule="auto"/>
        <w:contextualSpacing/>
        <w:jc w:val="both"/>
        <w:rPr>
          <w:rFonts w:ascii="Times New Roman" w:eastAsia="Times New Roman" w:hAnsi="Times New Roman" w:cs="Times New Roman"/>
          <w:kern w:val="0"/>
          <w:sz w:val="24"/>
          <w:szCs w:val="24"/>
          <w:lang w:val="en-US"/>
          <w14:ligatures w14:val="none"/>
        </w:rPr>
      </w:pPr>
      <w:r w:rsidRPr="00F8742F">
        <w:rPr>
          <w:rFonts w:ascii="Times New Roman" w:eastAsia="Times New Roman" w:hAnsi="Times New Roman" w:cs="Times New Roman"/>
          <w:b/>
          <w:bCs/>
          <w:kern w:val="0"/>
          <w:sz w:val="24"/>
          <w:szCs w:val="24"/>
          <w:lang w:val="en-US"/>
          <w14:ligatures w14:val="none"/>
        </w:rPr>
        <w:t xml:space="preserve">Add new optional and non-repetitive element “Minimum Note Quantity </w:t>
      </w:r>
      <w:proofErr w:type="gramStart"/>
      <w:r w:rsidRPr="00F8742F">
        <w:rPr>
          <w:rFonts w:ascii="Times New Roman" w:eastAsia="Times New Roman" w:hAnsi="Times New Roman" w:cs="Times New Roman"/>
          <w:b/>
          <w:bCs/>
          <w:kern w:val="0"/>
          <w:sz w:val="24"/>
          <w:szCs w:val="24"/>
          <w:lang w:val="en-US"/>
          <w14:ligatures w14:val="none"/>
        </w:rPr>
        <w:t>To</w:t>
      </w:r>
      <w:proofErr w:type="gramEnd"/>
      <w:r w:rsidRPr="00F8742F">
        <w:rPr>
          <w:rFonts w:ascii="Times New Roman" w:eastAsia="Times New Roman" w:hAnsi="Times New Roman" w:cs="Times New Roman"/>
          <w:b/>
          <w:bCs/>
          <w:kern w:val="0"/>
          <w:sz w:val="24"/>
          <w:szCs w:val="24"/>
          <w:lang w:val="en-US"/>
          <w14:ligatures w14:val="none"/>
        </w:rPr>
        <w:t xml:space="preserve"> Retain”,</w:t>
      </w:r>
      <w:r w:rsidRPr="00F8742F">
        <w:rPr>
          <w:rFonts w:ascii="Times New Roman" w:eastAsia="Times New Roman" w:hAnsi="Times New Roman" w:cs="Times New Roman"/>
          <w:kern w:val="0"/>
          <w:sz w:val="24"/>
          <w:szCs w:val="24"/>
          <w:lang w:val="en-US"/>
          <w14:ligatures w14:val="none"/>
        </w:rPr>
        <w:t xml:space="preserve"> defined as: </w:t>
      </w:r>
      <w:r w:rsidRPr="00F8742F">
        <w:rPr>
          <w:rFonts w:ascii="Times New Roman" w:eastAsia="Times New Roman" w:hAnsi="Times New Roman" w:cs="Times New Roman"/>
          <w:i/>
          <w:iCs/>
          <w:kern w:val="0"/>
          <w:sz w:val="24"/>
          <w:szCs w:val="24"/>
          <w:lang w:val="en-US"/>
          <w14:ligatures w14:val="none"/>
        </w:rPr>
        <w:t>Minimum number of notes to be retained after conversion instruction submission,</w:t>
      </w:r>
      <w:r w:rsidRPr="00F8742F">
        <w:rPr>
          <w:rFonts w:ascii="Times New Roman" w:eastAsia="Times New Roman" w:hAnsi="Times New Roman" w:cs="Times New Roman"/>
          <w:kern w:val="0"/>
          <w:sz w:val="24"/>
          <w:szCs w:val="24"/>
          <w:lang w:val="en-US"/>
          <w14:ligatures w14:val="none"/>
        </w:rPr>
        <w:t xml:space="preserve"> and typed as </w:t>
      </w:r>
      <w:proofErr w:type="spellStart"/>
      <w:r w:rsidRPr="00F8742F">
        <w:rPr>
          <w:rFonts w:ascii="Times New Roman" w:eastAsia="Times New Roman" w:hAnsi="Times New Roman" w:cs="Times New Roman"/>
          <w:kern w:val="0"/>
          <w:sz w:val="24"/>
          <w:szCs w:val="24"/>
          <w:lang w:val="en-US"/>
          <w14:ligatures w14:val="none"/>
        </w:rPr>
        <w:t>DecimalNumber</w:t>
      </w:r>
      <w:proofErr w:type="spellEnd"/>
      <w:r w:rsidRPr="00F8742F">
        <w:rPr>
          <w:rFonts w:ascii="Times New Roman" w:eastAsia="Times New Roman" w:hAnsi="Times New Roman" w:cs="Times New Roman"/>
          <w:kern w:val="0"/>
          <w:sz w:val="24"/>
          <w:szCs w:val="24"/>
          <w:lang w:val="en-US"/>
          <w14:ligatures w14:val="none"/>
        </w:rPr>
        <w:t xml:space="preserve"> (18 digits, no fractions);</w:t>
      </w:r>
    </w:p>
    <w:p w14:paraId="10BD9CB7" w14:textId="77777777" w:rsidR="00350A2A" w:rsidRPr="00F8742F" w:rsidRDefault="00350A2A" w:rsidP="00350A2A">
      <w:pPr>
        <w:numPr>
          <w:ilvl w:val="0"/>
          <w:numId w:val="25"/>
        </w:numPr>
        <w:suppressAutoHyphens/>
        <w:spacing w:before="120" w:after="0" w:line="240" w:lineRule="auto"/>
        <w:contextualSpacing/>
        <w:rPr>
          <w:rFonts w:ascii="Times New Roman" w:eastAsia="Times New Roman" w:hAnsi="Times New Roman" w:cs="Times New Roman"/>
          <w:kern w:val="0"/>
          <w:sz w:val="24"/>
          <w:szCs w:val="24"/>
          <w:lang w:val="en-US"/>
          <w14:ligatures w14:val="none"/>
        </w:rPr>
      </w:pPr>
      <w:r w:rsidRPr="00F8742F">
        <w:rPr>
          <w:rFonts w:ascii="Times New Roman" w:eastAsia="Times New Roman" w:hAnsi="Times New Roman" w:cs="Times New Roman"/>
          <w:b/>
          <w:bCs/>
          <w:kern w:val="0"/>
          <w:sz w:val="24"/>
          <w:szCs w:val="24"/>
          <w:lang w:val="en-US"/>
          <w14:ligatures w14:val="none"/>
        </w:rPr>
        <w:t>Add new optional and non-repetitive element “Conversion Physical Settlement Day Count”,</w:t>
      </w:r>
      <w:r w:rsidRPr="00F8742F">
        <w:rPr>
          <w:rFonts w:ascii="Times New Roman" w:eastAsia="Times New Roman" w:hAnsi="Times New Roman" w:cs="Times New Roman"/>
          <w:kern w:val="0"/>
          <w:sz w:val="24"/>
          <w:szCs w:val="24"/>
          <w:lang w:val="en-US"/>
          <w14:ligatures w14:val="none"/>
        </w:rPr>
        <w:t xml:space="preserve"> defined as: </w:t>
      </w:r>
      <w:r w:rsidRPr="00F8742F">
        <w:rPr>
          <w:rFonts w:ascii="Times New Roman" w:eastAsia="Times New Roman" w:hAnsi="Times New Roman" w:cs="Times New Roman"/>
          <w:i/>
          <w:iCs/>
          <w:kern w:val="0"/>
          <w:sz w:val="24"/>
          <w:szCs w:val="24"/>
          <w:lang w:val="en-US"/>
          <w14:ligatures w14:val="none"/>
        </w:rPr>
        <w:t>Number of days between the conversion instruction and the physical settlement date,</w:t>
      </w:r>
      <w:r w:rsidRPr="00F8742F">
        <w:rPr>
          <w:rFonts w:ascii="Times New Roman" w:eastAsia="Times New Roman" w:hAnsi="Times New Roman" w:cs="Times New Roman"/>
          <w:kern w:val="0"/>
          <w:sz w:val="24"/>
          <w:szCs w:val="24"/>
          <w:lang w:val="en-US"/>
          <w14:ligatures w14:val="none"/>
        </w:rPr>
        <w:t xml:space="preserve"> and typed as </w:t>
      </w:r>
      <w:proofErr w:type="spellStart"/>
      <w:r w:rsidRPr="00F8742F">
        <w:rPr>
          <w:rFonts w:ascii="Times New Roman" w:eastAsia="Times New Roman" w:hAnsi="Times New Roman" w:cs="Times New Roman"/>
          <w:kern w:val="0"/>
          <w:sz w:val="24"/>
          <w:szCs w:val="24"/>
          <w:lang w:val="en-US"/>
          <w14:ligatures w14:val="none"/>
        </w:rPr>
        <w:t>DecimalNumer</w:t>
      </w:r>
      <w:proofErr w:type="spellEnd"/>
      <w:r w:rsidRPr="00F8742F">
        <w:rPr>
          <w:rFonts w:ascii="Times New Roman" w:eastAsia="Times New Roman" w:hAnsi="Times New Roman" w:cs="Times New Roman"/>
          <w:kern w:val="0"/>
          <w:sz w:val="24"/>
          <w:szCs w:val="24"/>
          <w:lang w:val="en-US"/>
          <w14:ligatures w14:val="none"/>
        </w:rPr>
        <w:t xml:space="preserve"> (4 digits);</w:t>
      </w:r>
    </w:p>
    <w:p w14:paraId="5531DF36" w14:textId="77777777" w:rsidR="00350A2A" w:rsidRPr="00F8742F" w:rsidRDefault="00350A2A" w:rsidP="00350A2A">
      <w:pPr>
        <w:numPr>
          <w:ilvl w:val="0"/>
          <w:numId w:val="25"/>
        </w:numPr>
        <w:suppressAutoHyphens/>
        <w:spacing w:before="120" w:after="0" w:line="240" w:lineRule="auto"/>
        <w:contextualSpacing/>
        <w:rPr>
          <w:rFonts w:ascii="Times New Roman" w:eastAsia="Times New Roman" w:hAnsi="Times New Roman" w:cs="Times New Roman"/>
          <w:kern w:val="0"/>
          <w:sz w:val="24"/>
          <w:szCs w:val="24"/>
          <w:lang w:val="en-US"/>
          <w14:ligatures w14:val="none"/>
        </w:rPr>
      </w:pPr>
      <w:r w:rsidRPr="00F8742F">
        <w:rPr>
          <w:rFonts w:ascii="Times New Roman" w:eastAsia="Times New Roman" w:hAnsi="Times New Roman" w:cs="Times New Roman"/>
          <w:b/>
          <w:bCs/>
          <w:kern w:val="0"/>
          <w:sz w:val="24"/>
          <w:szCs w:val="24"/>
          <w:lang w:val="en-US"/>
          <w14:ligatures w14:val="none"/>
        </w:rPr>
        <w:t>Add new optional and non-repetitive element “Post Conversion Instruction Settlement Method Day Count”,</w:t>
      </w:r>
      <w:r w:rsidRPr="00F8742F">
        <w:rPr>
          <w:rFonts w:ascii="Times New Roman" w:eastAsia="Times New Roman" w:hAnsi="Times New Roman" w:cs="Times New Roman"/>
          <w:kern w:val="0"/>
          <w:sz w:val="24"/>
          <w:szCs w:val="24"/>
          <w:lang w:val="en-US"/>
          <w14:ligatures w14:val="none"/>
        </w:rPr>
        <w:t xml:space="preserve"> defined as: </w:t>
      </w:r>
      <w:r w:rsidRPr="00F8742F">
        <w:rPr>
          <w:rFonts w:ascii="Times New Roman" w:eastAsia="Times New Roman" w:hAnsi="Times New Roman" w:cs="Times New Roman"/>
          <w:i/>
          <w:iCs/>
          <w:kern w:val="0"/>
          <w:sz w:val="24"/>
          <w:szCs w:val="24"/>
          <w:lang w:val="en-US"/>
          <w14:ligatures w14:val="none"/>
        </w:rPr>
        <w:t xml:space="preserve">Number of days between the conversion instruction and the notification of the method of settlement by the issuer, </w:t>
      </w:r>
      <w:r w:rsidRPr="00F8742F">
        <w:rPr>
          <w:rFonts w:ascii="Times New Roman" w:eastAsia="Times New Roman" w:hAnsi="Times New Roman" w:cs="Times New Roman"/>
          <w:kern w:val="0"/>
          <w:sz w:val="24"/>
          <w:szCs w:val="24"/>
          <w:lang w:val="en-US"/>
          <w14:ligatures w14:val="none"/>
        </w:rPr>
        <w:t xml:space="preserve">and typed as </w:t>
      </w:r>
      <w:proofErr w:type="spellStart"/>
      <w:r w:rsidRPr="00F8742F">
        <w:rPr>
          <w:rFonts w:ascii="Times New Roman" w:eastAsia="Times New Roman" w:hAnsi="Times New Roman" w:cs="Times New Roman"/>
          <w:kern w:val="0"/>
          <w:sz w:val="24"/>
          <w:szCs w:val="24"/>
          <w:lang w:val="en-US"/>
          <w14:ligatures w14:val="none"/>
        </w:rPr>
        <w:t>DecimalNumer</w:t>
      </w:r>
      <w:proofErr w:type="spellEnd"/>
      <w:r w:rsidRPr="00F8742F">
        <w:rPr>
          <w:rFonts w:ascii="Times New Roman" w:eastAsia="Times New Roman" w:hAnsi="Times New Roman" w:cs="Times New Roman"/>
          <w:kern w:val="0"/>
          <w:sz w:val="24"/>
          <w:szCs w:val="24"/>
          <w:lang w:val="en-US"/>
          <w14:ligatures w14:val="none"/>
        </w:rPr>
        <w:t xml:space="preserve"> (4 digits);</w:t>
      </w:r>
    </w:p>
    <w:p w14:paraId="754D0670" w14:textId="77777777" w:rsidR="00350A2A" w:rsidRPr="00F8742F" w:rsidRDefault="00350A2A" w:rsidP="00350A2A">
      <w:pPr>
        <w:numPr>
          <w:ilvl w:val="0"/>
          <w:numId w:val="25"/>
        </w:numPr>
        <w:suppressAutoHyphens/>
        <w:spacing w:before="120" w:after="0" w:line="240" w:lineRule="auto"/>
        <w:contextualSpacing/>
        <w:rPr>
          <w:rFonts w:ascii="Times New Roman" w:eastAsia="Times New Roman" w:hAnsi="Times New Roman" w:cs="Times New Roman"/>
          <w:kern w:val="0"/>
          <w:sz w:val="24"/>
          <w:szCs w:val="24"/>
          <w:lang w:val="en-US"/>
          <w14:ligatures w14:val="none"/>
        </w:rPr>
      </w:pPr>
      <w:r w:rsidRPr="00F8742F">
        <w:rPr>
          <w:rFonts w:ascii="Times New Roman" w:eastAsia="Times New Roman" w:hAnsi="Times New Roman" w:cs="Times New Roman"/>
          <w:b/>
          <w:bCs/>
          <w:kern w:val="0"/>
          <w:sz w:val="24"/>
          <w:szCs w:val="24"/>
          <w:lang w:val="en-US"/>
          <w14:ligatures w14:val="none"/>
        </w:rPr>
        <w:t>Add new optional and non-repetitive element “VWAP Observation Period Day Count</w:t>
      </w:r>
      <w:r w:rsidRPr="00F8742F">
        <w:rPr>
          <w:rFonts w:ascii="Times New Roman" w:eastAsia="Times New Roman" w:hAnsi="Times New Roman" w:cs="Times New Roman"/>
          <w:kern w:val="0"/>
          <w:sz w:val="24"/>
          <w:szCs w:val="24"/>
          <w:lang w:val="en-US"/>
          <w14:ligatures w14:val="none"/>
        </w:rPr>
        <w:t xml:space="preserve">”, defined as: </w:t>
      </w:r>
      <w:r w:rsidRPr="00F8742F">
        <w:rPr>
          <w:rFonts w:ascii="Times New Roman" w:eastAsia="Times New Roman" w:hAnsi="Times New Roman" w:cs="Times New Roman"/>
          <w:i/>
          <w:iCs/>
          <w:kern w:val="0"/>
          <w:sz w:val="24"/>
          <w:szCs w:val="24"/>
          <w:lang w:val="en-US"/>
          <w14:ligatures w14:val="none"/>
        </w:rPr>
        <w:t xml:space="preserve">Number of days in VWAP Observation period, </w:t>
      </w:r>
      <w:r w:rsidRPr="00F8742F">
        <w:rPr>
          <w:rFonts w:ascii="Times New Roman" w:eastAsia="Times New Roman" w:hAnsi="Times New Roman" w:cs="Times New Roman"/>
          <w:kern w:val="0"/>
          <w:sz w:val="24"/>
          <w:szCs w:val="24"/>
          <w:lang w:val="en-US"/>
          <w14:ligatures w14:val="none"/>
        </w:rPr>
        <w:t xml:space="preserve">and typed as </w:t>
      </w:r>
      <w:proofErr w:type="spellStart"/>
      <w:r w:rsidRPr="00F8742F">
        <w:rPr>
          <w:rFonts w:ascii="Times New Roman" w:eastAsia="Times New Roman" w:hAnsi="Times New Roman" w:cs="Times New Roman"/>
          <w:kern w:val="0"/>
          <w:sz w:val="24"/>
          <w:szCs w:val="24"/>
          <w:lang w:val="en-US"/>
          <w14:ligatures w14:val="none"/>
        </w:rPr>
        <w:t>DecimalNumer</w:t>
      </w:r>
      <w:proofErr w:type="spellEnd"/>
      <w:r w:rsidRPr="00F8742F">
        <w:rPr>
          <w:rFonts w:ascii="Times New Roman" w:eastAsia="Times New Roman" w:hAnsi="Times New Roman" w:cs="Times New Roman"/>
          <w:kern w:val="0"/>
          <w:sz w:val="24"/>
          <w:szCs w:val="24"/>
          <w:lang w:val="en-US"/>
          <w14:ligatures w14:val="none"/>
        </w:rPr>
        <w:t xml:space="preserve"> (4 digits);</w:t>
      </w:r>
    </w:p>
    <w:p w14:paraId="26FCDF24" w14:textId="77777777" w:rsidR="00350A2A" w:rsidRPr="00F8742F" w:rsidRDefault="00350A2A" w:rsidP="00350A2A">
      <w:pPr>
        <w:numPr>
          <w:ilvl w:val="0"/>
          <w:numId w:val="25"/>
        </w:numPr>
        <w:suppressAutoHyphens/>
        <w:spacing w:before="120" w:after="0" w:line="240" w:lineRule="auto"/>
        <w:contextualSpacing/>
        <w:rPr>
          <w:rFonts w:ascii="Times New Roman" w:eastAsia="Times New Roman" w:hAnsi="Times New Roman" w:cs="Times New Roman"/>
          <w:kern w:val="0"/>
          <w:sz w:val="24"/>
          <w:szCs w:val="24"/>
          <w:lang w:val="en-US"/>
          <w14:ligatures w14:val="none"/>
        </w:rPr>
      </w:pPr>
      <w:r w:rsidRPr="00F8742F">
        <w:rPr>
          <w:rFonts w:ascii="Times New Roman" w:eastAsia="Times New Roman" w:hAnsi="Times New Roman" w:cs="Times New Roman"/>
          <w:b/>
          <w:bCs/>
          <w:kern w:val="0"/>
          <w:sz w:val="24"/>
          <w:szCs w:val="24"/>
          <w:lang w:val="en-US"/>
          <w14:ligatures w14:val="none"/>
        </w:rPr>
        <w:t>Add new optional and non-repetitive element “Default Settlement Method</w:t>
      </w:r>
      <w:r w:rsidRPr="00F8742F">
        <w:rPr>
          <w:rFonts w:ascii="Times New Roman" w:eastAsia="Times New Roman" w:hAnsi="Times New Roman" w:cs="Times New Roman"/>
          <w:kern w:val="0"/>
          <w:sz w:val="24"/>
          <w:szCs w:val="24"/>
          <w:lang w:val="en-US"/>
          <w14:ligatures w14:val="none"/>
        </w:rPr>
        <w:t xml:space="preserve">”, defined as: </w:t>
      </w:r>
      <w:r w:rsidRPr="00F8742F">
        <w:rPr>
          <w:rFonts w:ascii="Times New Roman" w:eastAsia="Times New Roman" w:hAnsi="Times New Roman" w:cs="Times New Roman"/>
          <w:i/>
          <w:iCs/>
          <w:kern w:val="0"/>
          <w:sz w:val="24"/>
          <w:szCs w:val="24"/>
          <w:lang w:val="en-US"/>
          <w14:ligatures w14:val="none"/>
        </w:rPr>
        <w:t xml:space="preserve">Specifies </w:t>
      </w:r>
      <w:r w:rsidRPr="00F8742F">
        <w:rPr>
          <w:rFonts w:ascii="Times New Roman" w:eastAsia="Times New Roman" w:hAnsi="Times New Roman" w:cs="Times New Roman"/>
          <w:kern w:val="0"/>
          <w:sz w:val="24"/>
          <w:szCs w:val="24"/>
          <w:lang w:val="en-US"/>
          <w14:ligatures w14:val="none"/>
        </w:rPr>
        <w:t>d</w:t>
      </w:r>
      <w:r w:rsidRPr="00F8742F">
        <w:rPr>
          <w:rFonts w:ascii="Times New Roman" w:eastAsia="Times New Roman" w:hAnsi="Times New Roman" w:cs="Times New Roman"/>
          <w:i/>
          <w:iCs/>
          <w:kern w:val="0"/>
          <w:sz w:val="24"/>
          <w:szCs w:val="24"/>
          <w:lang w:val="en-US"/>
          <w14:ligatures w14:val="none"/>
        </w:rPr>
        <w:t xml:space="preserve">efault settlement if Company does not provide method of settlement, </w:t>
      </w:r>
      <w:r w:rsidRPr="00F8742F">
        <w:rPr>
          <w:rFonts w:ascii="Times New Roman" w:eastAsia="Times New Roman" w:hAnsi="Times New Roman" w:cs="Times New Roman"/>
          <w:kern w:val="0"/>
          <w:sz w:val="24"/>
          <w:szCs w:val="24"/>
          <w:lang w:val="en-US"/>
          <w14:ligatures w14:val="none"/>
        </w:rPr>
        <w:t>and typed as DefaultSettlementCode1, including code values: Cash (CASH), Stock (SECU), Combination Cash and Stock (CASE);</w:t>
      </w:r>
    </w:p>
    <w:p w14:paraId="4E0923A5" w14:textId="77777777" w:rsidR="00350A2A" w:rsidRPr="00F8742F" w:rsidRDefault="00350A2A" w:rsidP="00350A2A">
      <w:pPr>
        <w:numPr>
          <w:ilvl w:val="0"/>
          <w:numId w:val="25"/>
        </w:numPr>
        <w:suppressAutoHyphens/>
        <w:spacing w:before="120" w:after="120" w:line="240" w:lineRule="auto"/>
        <w:contextualSpacing/>
        <w:rPr>
          <w:rFonts w:ascii="Times New Roman" w:eastAsia="Times New Roman" w:hAnsi="Times New Roman" w:cs="Times New Roman"/>
          <w:i/>
          <w:iCs/>
          <w:kern w:val="0"/>
          <w:sz w:val="24"/>
          <w:szCs w:val="24"/>
          <w:lang w:val="en-US"/>
          <w14:ligatures w14:val="none"/>
        </w:rPr>
      </w:pPr>
      <w:r w:rsidRPr="00F8742F">
        <w:rPr>
          <w:rFonts w:ascii="Times New Roman" w:eastAsia="Times New Roman" w:hAnsi="Times New Roman" w:cs="Times New Roman"/>
          <w:b/>
          <w:bCs/>
          <w:kern w:val="0"/>
          <w:sz w:val="24"/>
          <w:szCs w:val="24"/>
          <w:lang w:val="en-US"/>
          <w14:ligatures w14:val="none"/>
        </w:rPr>
        <w:t>Add new optional and non-repetitive element “Final Period Conversion Type</w:t>
      </w:r>
      <w:r w:rsidRPr="00F8742F">
        <w:rPr>
          <w:rFonts w:ascii="Times New Roman" w:eastAsia="Times New Roman" w:hAnsi="Times New Roman" w:cs="Times New Roman"/>
          <w:kern w:val="0"/>
          <w:sz w:val="24"/>
          <w:szCs w:val="24"/>
          <w:lang w:val="en-US"/>
          <w14:ligatures w14:val="none"/>
        </w:rPr>
        <w:t xml:space="preserve">”, defined as: </w:t>
      </w:r>
      <w:r w:rsidRPr="00F8742F">
        <w:rPr>
          <w:rFonts w:ascii="Times New Roman" w:eastAsia="Times New Roman" w:hAnsi="Times New Roman" w:cs="Times New Roman"/>
          <w:i/>
          <w:iCs/>
          <w:kern w:val="0"/>
          <w:sz w:val="24"/>
          <w:szCs w:val="24"/>
          <w:lang w:val="en-US"/>
          <w14:ligatures w14:val="none"/>
        </w:rPr>
        <w:t>Specifies what security converts into during the Final Conversion Period</w:t>
      </w:r>
    </w:p>
    <w:p w14:paraId="4FA95A4A" w14:textId="77777777" w:rsidR="00350A2A" w:rsidRPr="00F8742F" w:rsidRDefault="00350A2A" w:rsidP="00350A2A">
      <w:pPr>
        <w:numPr>
          <w:ilvl w:val="0"/>
          <w:numId w:val="25"/>
        </w:numPr>
        <w:suppressAutoHyphens/>
        <w:spacing w:before="120" w:after="0" w:line="240" w:lineRule="auto"/>
        <w:contextualSpacing/>
        <w:rPr>
          <w:rFonts w:ascii="Times New Roman" w:eastAsia="Times New Roman" w:hAnsi="Times New Roman" w:cs="Times New Roman"/>
          <w:kern w:val="0"/>
          <w:sz w:val="24"/>
          <w:szCs w:val="24"/>
          <w:lang w:val="en-US"/>
          <w14:ligatures w14:val="none"/>
        </w:rPr>
      </w:pPr>
      <w:r w:rsidRPr="00F8742F">
        <w:rPr>
          <w:rFonts w:ascii="Times New Roman" w:eastAsia="Times New Roman" w:hAnsi="Times New Roman" w:cs="Times New Roman"/>
          <w:i/>
          <w:iCs/>
          <w:kern w:val="0"/>
          <w:sz w:val="24"/>
          <w:szCs w:val="24"/>
          <w:lang w:val="en-US"/>
          <w14:ligatures w14:val="none"/>
        </w:rPr>
        <w:t xml:space="preserve">, </w:t>
      </w:r>
      <w:r w:rsidRPr="00F8742F">
        <w:rPr>
          <w:rFonts w:ascii="Times New Roman" w:eastAsia="Times New Roman" w:hAnsi="Times New Roman" w:cs="Times New Roman"/>
          <w:kern w:val="0"/>
          <w:sz w:val="24"/>
          <w:szCs w:val="24"/>
          <w:lang w:val="en-US"/>
          <w14:ligatures w14:val="none"/>
        </w:rPr>
        <w:t>and typed as DefaultSettlementCode1, including code values: Cash (CASH), Stock (SECU), Combination Cash and Stock (CASE);</w:t>
      </w:r>
    </w:p>
    <w:p w14:paraId="2EF9B18F" w14:textId="77777777" w:rsidR="00350A2A" w:rsidRPr="00F8742F" w:rsidRDefault="00350A2A" w:rsidP="00350A2A">
      <w:pPr>
        <w:numPr>
          <w:ilvl w:val="0"/>
          <w:numId w:val="25"/>
        </w:numPr>
        <w:suppressAutoHyphens/>
        <w:spacing w:before="120" w:after="0" w:line="240" w:lineRule="auto"/>
        <w:contextualSpacing/>
        <w:jc w:val="both"/>
        <w:rPr>
          <w:rFonts w:ascii="Times New Roman" w:eastAsia="Times New Roman" w:hAnsi="Times New Roman" w:cs="Times New Roman"/>
          <w:kern w:val="0"/>
          <w:sz w:val="24"/>
          <w:szCs w:val="24"/>
          <w:lang w:val="en-US"/>
          <w14:ligatures w14:val="none"/>
        </w:rPr>
      </w:pPr>
      <w:r w:rsidRPr="00F8742F">
        <w:rPr>
          <w:rFonts w:ascii="Times New Roman" w:eastAsia="Times New Roman" w:hAnsi="Times New Roman" w:cs="Times New Roman"/>
          <w:kern w:val="0"/>
          <w:sz w:val="24"/>
          <w:szCs w:val="24"/>
          <w:lang w:val="en-US"/>
          <w14:ligatures w14:val="none"/>
        </w:rPr>
        <w:t xml:space="preserve">In sequence Date Details, </w:t>
      </w:r>
      <w:r w:rsidRPr="00F8742F">
        <w:rPr>
          <w:rFonts w:ascii="Times New Roman" w:eastAsia="Times New Roman" w:hAnsi="Times New Roman" w:cs="Times New Roman"/>
          <w:b/>
          <w:bCs/>
          <w:kern w:val="0"/>
          <w:sz w:val="24"/>
          <w:szCs w:val="24"/>
          <w:lang w:val="en-US"/>
          <w14:ligatures w14:val="none"/>
        </w:rPr>
        <w:t>add new optional and non-repetitive element “Rights Distribution Record Date”,</w:t>
      </w:r>
      <w:r w:rsidRPr="00F8742F">
        <w:rPr>
          <w:rFonts w:ascii="Times New Roman" w:eastAsia="Times New Roman" w:hAnsi="Times New Roman" w:cs="Times New Roman"/>
          <w:kern w:val="0"/>
          <w:sz w:val="24"/>
          <w:szCs w:val="24"/>
          <w:lang w:val="en-US"/>
          <w14:ligatures w14:val="none"/>
        </w:rPr>
        <w:t xml:space="preserve"> defined as: </w:t>
      </w:r>
      <w:r w:rsidRPr="00F8742F">
        <w:rPr>
          <w:rFonts w:ascii="Times New Roman" w:eastAsia="Times New Roman" w:hAnsi="Times New Roman" w:cs="Times New Roman"/>
          <w:i/>
          <w:iCs/>
          <w:kern w:val="0"/>
          <w:sz w:val="24"/>
          <w:szCs w:val="24"/>
          <w:lang w:val="en-US"/>
          <w14:ligatures w14:val="none"/>
        </w:rPr>
        <w:t>Record date for holders to be entitled to the rights distribution</w:t>
      </w:r>
      <w:r w:rsidRPr="00F8742F">
        <w:rPr>
          <w:rFonts w:ascii="Times New Roman" w:eastAsia="Times New Roman" w:hAnsi="Times New Roman" w:cs="Times New Roman"/>
          <w:kern w:val="0"/>
          <w:sz w:val="24"/>
          <w:szCs w:val="24"/>
          <w:lang w:val="en-US"/>
          <w14:ligatures w14:val="none"/>
        </w:rPr>
        <w:t>, and typed as DateFormat30Choice;</w:t>
      </w:r>
    </w:p>
    <w:p w14:paraId="3C1D8B46" w14:textId="77777777" w:rsidR="00350A2A" w:rsidRPr="00F8742F" w:rsidRDefault="00350A2A" w:rsidP="00350A2A">
      <w:pPr>
        <w:numPr>
          <w:ilvl w:val="0"/>
          <w:numId w:val="25"/>
        </w:numPr>
        <w:suppressAutoHyphens/>
        <w:spacing w:before="120" w:after="0" w:line="240" w:lineRule="auto"/>
        <w:contextualSpacing/>
        <w:jc w:val="both"/>
        <w:rPr>
          <w:rFonts w:ascii="Times New Roman" w:eastAsia="Times New Roman" w:hAnsi="Times New Roman" w:cs="Times New Roman"/>
          <w:i/>
          <w:iCs/>
          <w:kern w:val="0"/>
          <w:sz w:val="24"/>
          <w:szCs w:val="24"/>
          <w:lang w:val="en-US"/>
          <w14:ligatures w14:val="none"/>
        </w:rPr>
      </w:pPr>
      <w:r w:rsidRPr="00F8742F">
        <w:rPr>
          <w:rFonts w:ascii="Times New Roman" w:eastAsia="Times New Roman" w:hAnsi="Times New Roman" w:cs="Times New Roman"/>
          <w:kern w:val="0"/>
          <w:sz w:val="24"/>
          <w:szCs w:val="24"/>
          <w:lang w:val="en-US"/>
          <w14:ligatures w14:val="none"/>
        </w:rPr>
        <w:t xml:space="preserve">In sequence Securities Quantity, </w:t>
      </w:r>
      <w:r w:rsidRPr="00F8742F">
        <w:rPr>
          <w:rFonts w:ascii="Times New Roman" w:eastAsia="Times New Roman" w:hAnsi="Times New Roman" w:cs="Times New Roman"/>
          <w:b/>
          <w:bCs/>
          <w:kern w:val="0"/>
          <w:sz w:val="24"/>
          <w:szCs w:val="24"/>
          <w:lang w:val="en-US"/>
          <w14:ligatures w14:val="none"/>
        </w:rPr>
        <w:t xml:space="preserve">add new optional and non-repetitive element “Total Rights Distribution Quantity”, </w:t>
      </w:r>
      <w:r w:rsidRPr="00F8742F">
        <w:rPr>
          <w:rFonts w:ascii="Times New Roman" w:eastAsia="Times New Roman" w:hAnsi="Times New Roman" w:cs="Times New Roman"/>
          <w:kern w:val="0"/>
          <w:sz w:val="24"/>
          <w:szCs w:val="24"/>
          <w:lang w:val="en-US"/>
          <w14:ligatures w14:val="none"/>
        </w:rPr>
        <w:t xml:space="preserve">defined as: </w:t>
      </w:r>
      <w:r w:rsidRPr="00F8742F">
        <w:rPr>
          <w:rFonts w:ascii="Times New Roman" w:eastAsia="Times New Roman" w:hAnsi="Times New Roman" w:cs="Times New Roman"/>
          <w:i/>
          <w:iCs/>
          <w:kern w:val="0"/>
          <w:sz w:val="24"/>
          <w:szCs w:val="24"/>
          <w:lang w:val="en-US"/>
          <w14:ligatures w14:val="none"/>
        </w:rPr>
        <w:t xml:space="preserve">Total number of rights to be issued including rights outside of DTC, </w:t>
      </w:r>
      <w:r w:rsidRPr="00F8742F">
        <w:rPr>
          <w:rFonts w:ascii="Times New Roman" w:eastAsia="Times New Roman" w:hAnsi="Times New Roman" w:cs="Times New Roman"/>
          <w:kern w:val="0"/>
          <w:sz w:val="24"/>
          <w:szCs w:val="24"/>
          <w:lang w:val="en-US"/>
          <w14:ligatures w14:val="none"/>
        </w:rPr>
        <w:t>and typed as FinancialInstrumentQuantity35Choice;</w:t>
      </w:r>
    </w:p>
    <w:p w14:paraId="5474CB7A" w14:textId="77777777" w:rsidR="00350A2A" w:rsidRPr="00F8742F" w:rsidRDefault="00350A2A" w:rsidP="00350A2A">
      <w:pPr>
        <w:numPr>
          <w:ilvl w:val="0"/>
          <w:numId w:val="25"/>
        </w:numPr>
        <w:suppressAutoHyphens/>
        <w:spacing w:before="120" w:after="0" w:line="240" w:lineRule="auto"/>
        <w:contextualSpacing/>
        <w:jc w:val="both"/>
        <w:rPr>
          <w:rFonts w:ascii="Times New Roman" w:eastAsia="Times New Roman" w:hAnsi="Times New Roman" w:cs="Times New Roman"/>
          <w:i/>
          <w:iCs/>
          <w:kern w:val="0"/>
          <w:sz w:val="24"/>
          <w:szCs w:val="24"/>
          <w:lang w:val="en-US"/>
          <w14:ligatures w14:val="none"/>
        </w:rPr>
      </w:pPr>
      <w:r w:rsidRPr="00F8742F">
        <w:rPr>
          <w:rFonts w:ascii="Times New Roman" w:eastAsia="Times New Roman" w:hAnsi="Times New Roman" w:cs="Times New Roman"/>
          <w:kern w:val="0"/>
          <w:sz w:val="24"/>
          <w:szCs w:val="24"/>
          <w:lang w:val="en-US"/>
          <w14:ligatures w14:val="none"/>
        </w:rPr>
        <w:t xml:space="preserve">In sequence Securities Quantity, </w:t>
      </w:r>
      <w:r w:rsidRPr="00F8742F">
        <w:rPr>
          <w:rFonts w:ascii="Times New Roman" w:eastAsia="Times New Roman" w:hAnsi="Times New Roman" w:cs="Times New Roman"/>
          <w:b/>
          <w:bCs/>
          <w:kern w:val="0"/>
          <w:sz w:val="24"/>
          <w:szCs w:val="24"/>
          <w:lang w:val="en-US"/>
          <w14:ligatures w14:val="none"/>
        </w:rPr>
        <w:t xml:space="preserve">add new optional and non-repetitive elements “Share Available </w:t>
      </w:r>
      <w:proofErr w:type="gramStart"/>
      <w:r w:rsidRPr="00F8742F">
        <w:rPr>
          <w:rFonts w:ascii="Times New Roman" w:eastAsia="Times New Roman" w:hAnsi="Times New Roman" w:cs="Times New Roman"/>
          <w:b/>
          <w:bCs/>
          <w:kern w:val="0"/>
          <w:sz w:val="24"/>
          <w:szCs w:val="24"/>
          <w:lang w:val="en-US"/>
          <w14:ligatures w14:val="none"/>
        </w:rPr>
        <w:t>For</w:t>
      </w:r>
      <w:proofErr w:type="gramEnd"/>
      <w:r w:rsidRPr="00F8742F">
        <w:rPr>
          <w:rFonts w:ascii="Times New Roman" w:eastAsia="Times New Roman" w:hAnsi="Times New Roman" w:cs="Times New Roman"/>
          <w:b/>
          <w:bCs/>
          <w:kern w:val="0"/>
          <w:sz w:val="24"/>
          <w:szCs w:val="24"/>
          <w:lang w:val="en-US"/>
          <w14:ligatures w14:val="none"/>
        </w:rPr>
        <w:t xml:space="preserve"> Purchase”, </w:t>
      </w:r>
      <w:r w:rsidRPr="00F8742F">
        <w:rPr>
          <w:rFonts w:ascii="Times New Roman" w:eastAsia="Times New Roman" w:hAnsi="Times New Roman" w:cs="Times New Roman"/>
          <w:kern w:val="0"/>
          <w:sz w:val="24"/>
          <w:szCs w:val="24"/>
          <w:lang w:val="en-US"/>
          <w14:ligatures w14:val="none"/>
        </w:rPr>
        <w:t xml:space="preserve">defined as: </w:t>
      </w:r>
      <w:r w:rsidRPr="00F8742F">
        <w:rPr>
          <w:rFonts w:ascii="Times New Roman" w:eastAsia="Times New Roman" w:hAnsi="Times New Roman" w:cs="Times New Roman"/>
          <w:i/>
          <w:iCs/>
          <w:kern w:val="0"/>
          <w:sz w:val="24"/>
          <w:szCs w:val="24"/>
          <w:lang w:val="en-US"/>
          <w14:ligatures w14:val="none"/>
        </w:rPr>
        <w:t xml:space="preserve">Quantity of shares available for purchase as part of the subscription offer, </w:t>
      </w:r>
      <w:r w:rsidRPr="00F8742F">
        <w:rPr>
          <w:rFonts w:ascii="Times New Roman" w:eastAsia="Times New Roman" w:hAnsi="Times New Roman" w:cs="Times New Roman"/>
          <w:kern w:val="0"/>
          <w:sz w:val="24"/>
          <w:szCs w:val="24"/>
          <w:lang w:val="en-US"/>
          <w14:ligatures w14:val="none"/>
        </w:rPr>
        <w:t>and typed as FinancialInstrumentQuantity35Choice;</w:t>
      </w:r>
    </w:p>
    <w:p w14:paraId="1FAEF95D" w14:textId="77777777" w:rsidR="00350A2A" w:rsidRPr="00F8742F" w:rsidRDefault="00350A2A" w:rsidP="00350A2A">
      <w:pPr>
        <w:numPr>
          <w:ilvl w:val="0"/>
          <w:numId w:val="25"/>
        </w:numPr>
        <w:suppressAutoHyphens/>
        <w:spacing w:before="120" w:after="0" w:line="240" w:lineRule="auto"/>
        <w:contextualSpacing/>
        <w:jc w:val="both"/>
        <w:rPr>
          <w:rFonts w:ascii="Times New Roman" w:eastAsia="Times New Roman" w:hAnsi="Times New Roman" w:cs="Times New Roman"/>
          <w:kern w:val="0"/>
          <w:sz w:val="24"/>
          <w:szCs w:val="24"/>
          <w:lang w:val="en-US"/>
          <w14:ligatures w14:val="none"/>
        </w:rPr>
      </w:pPr>
      <w:r w:rsidRPr="00F8742F">
        <w:rPr>
          <w:rFonts w:ascii="Times New Roman" w:eastAsia="Times New Roman" w:hAnsi="Times New Roman" w:cs="Times New Roman"/>
          <w:b/>
          <w:bCs/>
          <w:kern w:val="0"/>
          <w:sz w:val="24"/>
          <w:szCs w:val="24"/>
          <w:lang w:val="en-US"/>
          <w14:ligatures w14:val="none"/>
        </w:rPr>
        <w:t xml:space="preserve">Add new optional and non-repetitive element “Uncovered Protect Liability Code”, </w:t>
      </w:r>
      <w:r w:rsidRPr="00F8742F">
        <w:rPr>
          <w:rFonts w:ascii="Times New Roman" w:eastAsia="Times New Roman" w:hAnsi="Times New Roman" w:cs="Times New Roman"/>
          <w:kern w:val="0"/>
          <w:sz w:val="24"/>
          <w:szCs w:val="24"/>
          <w:lang w:val="en-US"/>
          <w14:ligatures w14:val="none"/>
        </w:rPr>
        <w:t xml:space="preserve">typed as UncoveredProtectLiabilityType1Code, incl. values: </w:t>
      </w:r>
    </w:p>
    <w:p w14:paraId="16A129CC" w14:textId="77777777" w:rsidR="00350A2A" w:rsidRPr="00F8742F" w:rsidRDefault="00350A2A" w:rsidP="00350A2A">
      <w:pPr>
        <w:numPr>
          <w:ilvl w:val="1"/>
          <w:numId w:val="25"/>
        </w:numPr>
        <w:suppressAutoHyphens/>
        <w:spacing w:before="120" w:after="0" w:line="240" w:lineRule="auto"/>
        <w:contextualSpacing/>
        <w:jc w:val="both"/>
        <w:rPr>
          <w:rFonts w:ascii="Times New Roman" w:eastAsia="Times New Roman" w:hAnsi="Times New Roman" w:cs="Times New Roman"/>
          <w:kern w:val="0"/>
          <w:sz w:val="24"/>
          <w:szCs w:val="24"/>
          <w:lang w:val="en-US"/>
          <w14:ligatures w14:val="none"/>
        </w:rPr>
      </w:pPr>
      <w:r w:rsidRPr="00F8742F">
        <w:rPr>
          <w:rFonts w:ascii="Times New Roman" w:eastAsia="Times New Roman" w:hAnsi="Times New Roman" w:cs="Times New Roman"/>
          <w:kern w:val="0"/>
          <w:sz w:val="24"/>
          <w:szCs w:val="24"/>
          <w:lang w:val="en-US"/>
          <w14:ligatures w14:val="none"/>
        </w:rPr>
        <w:lastRenderedPageBreak/>
        <w:t>Held Liable - Uncovered Protects will receive no refund HELD</w:t>
      </w:r>
    </w:p>
    <w:p w14:paraId="3FCD35C0" w14:textId="77777777" w:rsidR="00350A2A" w:rsidRPr="00F8742F" w:rsidRDefault="00350A2A" w:rsidP="00350A2A">
      <w:pPr>
        <w:numPr>
          <w:ilvl w:val="1"/>
          <w:numId w:val="25"/>
        </w:numPr>
        <w:suppressAutoHyphens/>
        <w:spacing w:before="120" w:after="0" w:line="240" w:lineRule="auto"/>
        <w:contextualSpacing/>
        <w:jc w:val="both"/>
        <w:rPr>
          <w:rFonts w:ascii="Times New Roman" w:eastAsia="Times New Roman" w:hAnsi="Times New Roman" w:cs="Times New Roman"/>
          <w:i/>
          <w:iCs/>
          <w:kern w:val="0"/>
          <w:sz w:val="24"/>
          <w:szCs w:val="24"/>
          <w:lang w:val="en-US"/>
          <w14:ligatures w14:val="none"/>
        </w:rPr>
      </w:pPr>
      <w:r w:rsidRPr="00F8742F">
        <w:rPr>
          <w:rFonts w:ascii="Times New Roman" w:eastAsia="Times New Roman" w:hAnsi="Times New Roman" w:cs="Times New Roman"/>
          <w:kern w:val="0"/>
          <w:sz w:val="24"/>
          <w:szCs w:val="24"/>
          <w:lang w:val="en-US"/>
          <w14:ligatures w14:val="none"/>
        </w:rPr>
        <w:t>Refunded - Uncovered Protects will be refunded REFU</w:t>
      </w:r>
    </w:p>
    <w:p w14:paraId="3E93DAE5" w14:textId="77777777" w:rsidR="00350A2A" w:rsidRPr="00F8742F" w:rsidRDefault="00350A2A" w:rsidP="00350A2A">
      <w:pPr>
        <w:spacing w:after="0" w:line="240" w:lineRule="auto"/>
        <w:ind w:left="720"/>
        <w:jc w:val="both"/>
        <w:rPr>
          <w:rFonts w:ascii="Times New Roman" w:eastAsia="Times New Roman" w:hAnsi="Times New Roman" w:cs="Times New Roman"/>
          <w:i/>
          <w:iCs/>
          <w:kern w:val="0"/>
          <w:sz w:val="24"/>
          <w:szCs w:val="24"/>
          <w:lang w:val="en-US"/>
          <w14:ligatures w14:val="none"/>
        </w:rPr>
      </w:pPr>
      <w:r w:rsidRPr="00F8742F">
        <w:rPr>
          <w:rFonts w:ascii="Times New Roman" w:eastAsia="Times New Roman" w:hAnsi="Times New Roman" w:cs="Times New Roman"/>
          <w:i/>
          <w:iCs/>
          <w:kern w:val="0"/>
          <w:sz w:val="24"/>
          <w:szCs w:val="24"/>
          <w:lang w:val="en-US"/>
          <w14:ligatures w14:val="none"/>
        </w:rPr>
        <w:t>Definition: Specifies whether participants will be held liable or be refunded for Uncovered Protects.</w:t>
      </w:r>
    </w:p>
    <w:p w14:paraId="49415C5B" w14:textId="77777777" w:rsidR="00350A2A" w:rsidRPr="00F8742F" w:rsidRDefault="00350A2A" w:rsidP="00350A2A">
      <w:pPr>
        <w:numPr>
          <w:ilvl w:val="0"/>
          <w:numId w:val="25"/>
        </w:numPr>
        <w:suppressAutoHyphens/>
        <w:spacing w:before="120" w:after="0" w:line="240" w:lineRule="auto"/>
        <w:contextualSpacing/>
        <w:rPr>
          <w:rFonts w:ascii="Times New Roman" w:eastAsia="Times New Roman" w:hAnsi="Times New Roman" w:cs="Times New Roman"/>
          <w:i/>
          <w:iCs/>
          <w:kern w:val="0"/>
          <w:sz w:val="24"/>
          <w:szCs w:val="24"/>
          <w:lang w:val="en-US"/>
          <w14:ligatures w14:val="none"/>
        </w:rPr>
      </w:pPr>
      <w:r w:rsidRPr="00F8742F">
        <w:rPr>
          <w:rFonts w:ascii="Times New Roman" w:eastAsia="Times New Roman" w:hAnsi="Times New Roman" w:cs="Times New Roman"/>
          <w:b/>
          <w:bCs/>
          <w:kern w:val="0"/>
          <w:sz w:val="24"/>
          <w:szCs w:val="24"/>
          <w:lang w:val="en-US"/>
          <w14:ligatures w14:val="none"/>
        </w:rPr>
        <w:t>Add new optional and non-repetitive element “Remarketing Details”,</w:t>
      </w:r>
      <w:r w:rsidRPr="00F8742F">
        <w:rPr>
          <w:rFonts w:ascii="Times New Roman" w:eastAsia="Times New Roman" w:hAnsi="Times New Roman" w:cs="Times New Roman"/>
          <w:kern w:val="0"/>
          <w:sz w:val="24"/>
          <w:szCs w:val="24"/>
          <w:lang w:val="en-US"/>
          <w14:ligatures w14:val="none"/>
        </w:rPr>
        <w:t xml:space="preserve"> typed as CorporateActionNarrative2. </w:t>
      </w:r>
      <w:r w:rsidRPr="00F8742F">
        <w:rPr>
          <w:rFonts w:ascii="Times New Roman" w:eastAsia="Times New Roman" w:hAnsi="Times New Roman" w:cs="Times New Roman"/>
          <w:i/>
          <w:iCs/>
          <w:kern w:val="0"/>
          <w:sz w:val="24"/>
          <w:szCs w:val="24"/>
          <w:lang w:val="en-US"/>
          <w14:ligatures w14:val="none"/>
        </w:rPr>
        <w:t>Definition: Information related to a corporate action event which will have remarketing.</w:t>
      </w:r>
    </w:p>
    <w:p w14:paraId="6B80EEBD" w14:textId="77777777" w:rsidR="00350A2A" w:rsidRPr="00F8742F" w:rsidRDefault="00350A2A" w:rsidP="00350A2A">
      <w:pPr>
        <w:numPr>
          <w:ilvl w:val="0"/>
          <w:numId w:val="25"/>
        </w:numPr>
        <w:suppressAutoHyphens/>
        <w:spacing w:before="120" w:after="0" w:line="240" w:lineRule="auto"/>
        <w:contextualSpacing/>
        <w:rPr>
          <w:rFonts w:ascii="Times New Roman" w:eastAsia="Times New Roman" w:hAnsi="Times New Roman" w:cs="Times New Roman"/>
          <w:kern w:val="0"/>
          <w:sz w:val="24"/>
          <w:szCs w:val="24"/>
          <w:lang w:val="en-US"/>
          <w14:ligatures w14:val="none"/>
        </w:rPr>
      </w:pPr>
      <w:r w:rsidRPr="00F8742F">
        <w:rPr>
          <w:rFonts w:ascii="Times New Roman" w:eastAsia="Times New Roman" w:hAnsi="Times New Roman" w:cs="Times New Roman"/>
          <w:b/>
          <w:bCs/>
          <w:kern w:val="0"/>
          <w:sz w:val="24"/>
          <w:szCs w:val="24"/>
          <w:lang w:val="en-US"/>
          <w14:ligatures w14:val="none"/>
        </w:rPr>
        <w:t xml:space="preserve">Add new sequence “Remarketing Details”, </w:t>
      </w:r>
      <w:r w:rsidRPr="00F8742F">
        <w:rPr>
          <w:rFonts w:ascii="Times New Roman" w:eastAsia="Times New Roman" w:hAnsi="Times New Roman" w:cs="Times New Roman"/>
          <w:i/>
          <w:iCs/>
          <w:kern w:val="0"/>
          <w:sz w:val="24"/>
          <w:szCs w:val="24"/>
          <w:lang w:val="en-US"/>
          <w14:ligatures w14:val="none"/>
        </w:rPr>
        <w:t xml:space="preserve">Definition: Information related to a corporate action event which will have remarketing, </w:t>
      </w:r>
      <w:r w:rsidRPr="00F8742F">
        <w:rPr>
          <w:rFonts w:ascii="Times New Roman" w:eastAsia="Times New Roman" w:hAnsi="Times New Roman" w:cs="Times New Roman"/>
          <w:kern w:val="0"/>
          <w:sz w:val="24"/>
          <w:szCs w:val="24"/>
          <w:lang w:val="en-US"/>
          <w14:ligatures w14:val="none"/>
        </w:rPr>
        <w:t xml:space="preserve">typed as </w:t>
      </w:r>
      <w:proofErr w:type="spellStart"/>
      <w:r w:rsidRPr="00F8742F">
        <w:rPr>
          <w:rFonts w:ascii="Times New Roman" w:eastAsia="Times New Roman" w:hAnsi="Times New Roman" w:cs="Times New Roman"/>
          <w:kern w:val="0"/>
          <w:sz w:val="24"/>
          <w:szCs w:val="24"/>
          <w:lang w:val="en-US"/>
          <w14:ligatures w14:val="none"/>
        </w:rPr>
        <w:t>CorporateActionNarrative</w:t>
      </w:r>
      <w:proofErr w:type="spellEnd"/>
      <w:r w:rsidRPr="00F8742F">
        <w:rPr>
          <w:rFonts w:ascii="Times New Roman" w:eastAsia="Times New Roman" w:hAnsi="Times New Roman" w:cs="Times New Roman"/>
          <w:kern w:val="0"/>
          <w:sz w:val="24"/>
          <w:szCs w:val="24"/>
          <w:lang w:val="en-US"/>
          <w14:ligatures w14:val="none"/>
        </w:rPr>
        <w:t>,</w:t>
      </w:r>
      <w:r w:rsidRPr="00F8742F">
        <w:rPr>
          <w:rFonts w:ascii="Times New Roman" w:eastAsia="Times New Roman" w:hAnsi="Times New Roman" w:cs="Times New Roman"/>
          <w:b/>
          <w:bCs/>
          <w:kern w:val="0"/>
          <w:sz w:val="24"/>
          <w:szCs w:val="24"/>
          <w:lang w:val="en-US"/>
          <w14:ligatures w14:val="none"/>
        </w:rPr>
        <w:t xml:space="preserve"> including the following elements:</w:t>
      </w:r>
    </w:p>
    <w:p w14:paraId="4C53C724"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New Roman" w:hAnsi="Times New Roman" w:cs="Times New Roman"/>
          <w:kern w:val="0"/>
          <w:sz w:val="24"/>
          <w:szCs w:val="24"/>
          <w:lang w:val="en-US"/>
          <w14:ligatures w14:val="none"/>
        </w:rPr>
        <w:t xml:space="preserve">Remarketing Indicator: </w:t>
      </w:r>
      <w:r w:rsidRPr="00F8742F">
        <w:rPr>
          <w:rFonts w:ascii="Times New Roman" w:eastAsia="Times New Roman" w:hAnsi="Times New Roman" w:cs="Times New Roman"/>
          <w:i/>
          <w:iCs/>
          <w:kern w:val="0"/>
          <w:sz w:val="24"/>
          <w:szCs w:val="24"/>
          <w:lang w:val="en-US"/>
          <w14:ligatures w14:val="none"/>
        </w:rPr>
        <w:t xml:space="preserve">Indicates whether CUSIP will be </w:t>
      </w:r>
      <w:proofErr w:type="gramStart"/>
      <w:r w:rsidRPr="00F8742F">
        <w:rPr>
          <w:rFonts w:ascii="Times New Roman" w:eastAsia="Times New Roman" w:hAnsi="Times New Roman" w:cs="Times New Roman"/>
          <w:i/>
          <w:iCs/>
          <w:kern w:val="0"/>
          <w:sz w:val="24"/>
          <w:szCs w:val="24"/>
          <w:lang w:val="en-US"/>
          <w14:ligatures w14:val="none"/>
        </w:rPr>
        <w:t>remarketed</w:t>
      </w:r>
      <w:proofErr w:type="gramEnd"/>
      <w:r w:rsidRPr="00F8742F">
        <w:rPr>
          <w:rFonts w:ascii="Times New Roman" w:eastAsia="Times New Roman" w:hAnsi="Times New Roman" w:cs="Times New Roman"/>
          <w:i/>
          <w:iCs/>
          <w:kern w:val="0"/>
          <w:sz w:val="24"/>
          <w:szCs w:val="24"/>
          <w:lang w:val="en-US"/>
          <w14:ligatures w14:val="none"/>
        </w:rPr>
        <w:t>.</w:t>
      </w:r>
      <w:r w:rsidRPr="00F8742F">
        <w:rPr>
          <w:rFonts w:ascii="Times New Roman" w:eastAsia="Times New Roman" w:hAnsi="Times New Roman" w:cs="Times New Roman"/>
          <w:kern w:val="0"/>
          <w:sz w:val="24"/>
          <w:szCs w:val="24"/>
          <w:lang w:val="en-US"/>
          <w14:ligatures w14:val="none"/>
        </w:rPr>
        <w:t xml:space="preserve"> </w:t>
      </w:r>
    </w:p>
    <w:p w14:paraId="450B7AEE" w14:textId="77777777" w:rsidR="00350A2A" w:rsidRPr="00F8742F" w:rsidRDefault="00350A2A" w:rsidP="00350A2A">
      <w:pPr>
        <w:numPr>
          <w:ilvl w:val="1"/>
          <w:numId w:val="25"/>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New Roman" w:hAnsi="Times New Roman" w:cs="Times New Roman"/>
          <w:kern w:val="0"/>
          <w:sz w:val="24"/>
          <w:szCs w:val="24"/>
          <w:lang w:val="en-US"/>
          <w14:ligatures w14:val="none"/>
        </w:rPr>
        <w:t xml:space="preserve">Remarketed CUSIP into Same CUSIP Indicator: </w:t>
      </w:r>
      <w:r w:rsidRPr="00F8742F">
        <w:rPr>
          <w:rFonts w:ascii="Times New Roman" w:eastAsia="Times New Roman" w:hAnsi="Times New Roman" w:cs="Times New Roman"/>
          <w:i/>
          <w:iCs/>
          <w:kern w:val="0"/>
          <w:sz w:val="24"/>
          <w:szCs w:val="24"/>
          <w:lang w:val="en-US"/>
          <w14:ligatures w14:val="none"/>
        </w:rPr>
        <w:t xml:space="preserve">Indicates whether CUSIP will be </w:t>
      </w:r>
      <w:proofErr w:type="gramStart"/>
      <w:r w:rsidRPr="00F8742F">
        <w:rPr>
          <w:rFonts w:ascii="Times New Roman" w:eastAsia="Times New Roman" w:hAnsi="Times New Roman" w:cs="Times New Roman"/>
          <w:i/>
          <w:iCs/>
          <w:kern w:val="0"/>
          <w:sz w:val="24"/>
          <w:szCs w:val="24"/>
          <w:lang w:val="en-US"/>
          <w14:ligatures w14:val="none"/>
        </w:rPr>
        <w:t>remarketed</w:t>
      </w:r>
      <w:proofErr w:type="gramEnd"/>
      <w:r w:rsidRPr="00F8742F">
        <w:rPr>
          <w:rFonts w:ascii="Times New Roman" w:eastAsia="Times New Roman" w:hAnsi="Times New Roman" w:cs="Times New Roman"/>
          <w:i/>
          <w:iCs/>
          <w:kern w:val="0"/>
          <w:sz w:val="24"/>
          <w:szCs w:val="24"/>
          <w:lang w:val="en-US"/>
          <w14:ligatures w14:val="none"/>
        </w:rPr>
        <w:t xml:space="preserve"> into same CUSIP Number.</w:t>
      </w:r>
    </w:p>
    <w:p w14:paraId="6477E7E8" w14:textId="77777777" w:rsidR="00350A2A" w:rsidRPr="00F8742F" w:rsidRDefault="00350A2A" w:rsidP="00350A2A">
      <w:pPr>
        <w:numPr>
          <w:ilvl w:val="1"/>
          <w:numId w:val="25"/>
        </w:numPr>
        <w:suppressAutoHyphens/>
        <w:spacing w:before="120" w:after="0" w:line="240" w:lineRule="auto"/>
        <w:contextualSpacing/>
        <w:rPr>
          <w:rFonts w:ascii="Times New Roman" w:eastAsia="Times New Roman" w:hAnsi="Times New Roman" w:cs="Times New Roman"/>
          <w:i/>
          <w:iCs/>
          <w:kern w:val="0"/>
          <w:sz w:val="24"/>
          <w:szCs w:val="24"/>
          <w:lang w:val="en-US"/>
          <w14:ligatures w14:val="none"/>
        </w:rPr>
      </w:pPr>
      <w:r w:rsidRPr="00F8742F">
        <w:rPr>
          <w:rFonts w:ascii="Times New Roman" w:eastAsia="Times New Roman" w:hAnsi="Times New Roman" w:cs="Times New Roman"/>
          <w:b/>
          <w:bCs/>
          <w:kern w:val="0"/>
          <w:sz w:val="24"/>
          <w:szCs w:val="24"/>
          <w:lang w:val="en-US"/>
          <w14:ligatures w14:val="none"/>
        </w:rPr>
        <w:t xml:space="preserve">Add new optional and non-repetitive element “Remarketing Account Number </w:t>
      </w:r>
      <w:proofErr w:type="gramStart"/>
      <w:r w:rsidRPr="00F8742F">
        <w:rPr>
          <w:rFonts w:ascii="Times New Roman" w:eastAsia="Times New Roman" w:hAnsi="Times New Roman" w:cs="Times New Roman"/>
          <w:b/>
          <w:bCs/>
          <w:kern w:val="0"/>
          <w:sz w:val="24"/>
          <w:szCs w:val="24"/>
          <w:lang w:val="en-US"/>
          <w14:ligatures w14:val="none"/>
        </w:rPr>
        <w:t>With</w:t>
      </w:r>
      <w:proofErr w:type="gramEnd"/>
      <w:r w:rsidRPr="00F8742F">
        <w:rPr>
          <w:rFonts w:ascii="Times New Roman" w:eastAsia="Times New Roman" w:hAnsi="Times New Roman" w:cs="Times New Roman"/>
          <w:b/>
          <w:bCs/>
          <w:kern w:val="0"/>
          <w:sz w:val="24"/>
          <w:szCs w:val="24"/>
          <w:lang w:val="en-US"/>
          <w14:ligatures w14:val="none"/>
        </w:rPr>
        <w:t xml:space="preserve"> Unknown Indicator”, </w:t>
      </w:r>
      <w:r w:rsidRPr="00F8742F">
        <w:rPr>
          <w:rFonts w:ascii="Times New Roman" w:eastAsia="Times New Roman" w:hAnsi="Times New Roman" w:cs="Times New Roman"/>
          <w:kern w:val="0"/>
          <w:sz w:val="24"/>
          <w:szCs w:val="24"/>
          <w:lang w:val="en-US"/>
          <w14:ligatures w14:val="none"/>
        </w:rPr>
        <w:t xml:space="preserve">typed as Max35Text. </w:t>
      </w:r>
      <w:r w:rsidRPr="00F8742F">
        <w:rPr>
          <w:rFonts w:ascii="Times New Roman" w:eastAsia="Times New Roman" w:hAnsi="Times New Roman" w:cs="Times New Roman"/>
          <w:i/>
          <w:iCs/>
          <w:kern w:val="0"/>
          <w:sz w:val="24"/>
          <w:szCs w:val="24"/>
          <w:lang w:val="en-US"/>
          <w14:ligatures w14:val="none"/>
        </w:rPr>
        <w:t>Definition: Indicates the account number the remarked bonds will be applied to.</w:t>
      </w:r>
    </w:p>
    <w:p w14:paraId="67089B40" w14:textId="77777777" w:rsidR="00350A2A" w:rsidRPr="00F8742F" w:rsidRDefault="00350A2A" w:rsidP="00350A2A">
      <w:pPr>
        <w:numPr>
          <w:ilvl w:val="1"/>
          <w:numId w:val="25"/>
        </w:numPr>
        <w:suppressAutoHyphens/>
        <w:spacing w:before="120" w:after="0" w:line="240" w:lineRule="auto"/>
        <w:contextualSpacing/>
        <w:rPr>
          <w:rFonts w:ascii="Times New Roman" w:eastAsia="Times New Roman" w:hAnsi="Times New Roman" w:cs="Times New Roman"/>
          <w:kern w:val="0"/>
          <w:sz w:val="24"/>
          <w:szCs w:val="24"/>
          <w:lang w:val="en-US"/>
          <w14:ligatures w14:val="none"/>
        </w:rPr>
      </w:pPr>
      <w:r w:rsidRPr="00F8742F">
        <w:rPr>
          <w:rFonts w:ascii="Times New Roman" w:eastAsia="Times New Roman" w:hAnsi="Times New Roman" w:cs="Times New Roman"/>
          <w:b/>
          <w:bCs/>
          <w:kern w:val="0"/>
          <w:sz w:val="24"/>
          <w:szCs w:val="24"/>
          <w:lang w:val="en-US"/>
          <w14:ligatures w14:val="none"/>
        </w:rPr>
        <w:t>Add new optional and non-repetitive element “Remarketed Quantity”,</w:t>
      </w:r>
      <w:r w:rsidRPr="00F8742F">
        <w:rPr>
          <w:rFonts w:ascii="Times New Roman" w:eastAsia="Times New Roman" w:hAnsi="Times New Roman" w:cs="Times New Roman"/>
          <w:kern w:val="0"/>
          <w:sz w:val="24"/>
          <w:szCs w:val="24"/>
          <w:lang w:val="en-US"/>
          <w14:ligatures w14:val="none"/>
        </w:rPr>
        <w:t xml:space="preserve"> typed as FinancialInstrumentQuantity35Choice. Definition: The total quantity being </w:t>
      </w:r>
      <w:proofErr w:type="gramStart"/>
      <w:r w:rsidRPr="00F8742F">
        <w:rPr>
          <w:rFonts w:ascii="Times New Roman" w:eastAsia="Times New Roman" w:hAnsi="Times New Roman" w:cs="Times New Roman"/>
          <w:kern w:val="0"/>
          <w:sz w:val="24"/>
          <w:szCs w:val="24"/>
          <w:lang w:val="en-US"/>
          <w14:ligatures w14:val="none"/>
        </w:rPr>
        <w:t>remarketed</w:t>
      </w:r>
      <w:proofErr w:type="gramEnd"/>
      <w:r w:rsidRPr="00F8742F">
        <w:rPr>
          <w:rFonts w:ascii="Times New Roman" w:eastAsia="Times New Roman" w:hAnsi="Times New Roman" w:cs="Times New Roman"/>
          <w:kern w:val="0"/>
          <w:sz w:val="24"/>
          <w:szCs w:val="24"/>
          <w:lang w:val="en-US"/>
          <w14:ligatures w14:val="none"/>
        </w:rPr>
        <w:t>.</w:t>
      </w:r>
    </w:p>
    <w:p w14:paraId="5038DCA3" w14:textId="77777777" w:rsidR="00350A2A" w:rsidRPr="00F8742F" w:rsidRDefault="00350A2A" w:rsidP="00350A2A">
      <w:pPr>
        <w:spacing w:after="0" w:line="240" w:lineRule="auto"/>
        <w:ind w:left="1440"/>
        <w:contextualSpacing/>
        <w:rPr>
          <w:rFonts w:ascii="Times New Roman" w:eastAsia="Times New Roman" w:hAnsi="Times New Roman" w:cs="Times New Roman"/>
          <w:kern w:val="0"/>
          <w:sz w:val="24"/>
          <w:szCs w:val="24"/>
          <w:lang w:val="en-US"/>
          <w14:ligatures w14:val="none"/>
        </w:rPr>
      </w:pPr>
    </w:p>
    <w:p w14:paraId="307532C1" w14:textId="77777777" w:rsidR="00350A2A" w:rsidRPr="00F8742F" w:rsidRDefault="00350A2A" w:rsidP="002F3AAB">
      <w:pPr>
        <w:suppressAutoHyphens/>
        <w:spacing w:before="120" w:after="120" w:line="240" w:lineRule="auto"/>
        <w:rPr>
          <w:rFonts w:ascii="Times New Roman" w:eastAsia="Times" w:hAnsi="Times New Roman" w:cs="Times New Roman"/>
          <w:kern w:val="0"/>
          <w:sz w:val="24"/>
          <w:szCs w:val="24"/>
          <w14:ligatures w14:val="none"/>
        </w:rPr>
      </w:pPr>
      <w:r w:rsidRPr="00F8742F">
        <w:rPr>
          <w:rFonts w:ascii="Times New Roman" w:eastAsia="Times" w:hAnsi="Times New Roman" w:cs="Times New Roman"/>
          <w:b/>
          <w:bCs/>
          <w:kern w:val="0"/>
          <w:sz w:val="24"/>
          <w:szCs w:val="24"/>
          <w14:ligatures w14:val="none"/>
        </w:rPr>
        <w:t xml:space="preserve">C. </w:t>
      </w:r>
      <w:r w:rsidRPr="00F8742F">
        <w:rPr>
          <w:rFonts w:ascii="Times New Roman" w:eastAsia="Times" w:hAnsi="Times New Roman" w:cs="Times New Roman"/>
          <w:b/>
          <w:kern w:val="0"/>
          <w:sz w:val="24"/>
          <w:szCs w:val="24"/>
          <w14:ligatures w14:val="none"/>
        </w:rPr>
        <w:t>In the seev.009 (</w:t>
      </w:r>
      <w:proofErr w:type="spellStart"/>
      <w:r w:rsidRPr="00F8742F">
        <w:rPr>
          <w:rFonts w:ascii="Times New Roman" w:eastAsia="Times" w:hAnsi="Times New Roman" w:cs="Times New Roman"/>
          <w:b/>
          <w:kern w:val="0"/>
          <w:sz w:val="24"/>
          <w:szCs w:val="24"/>
          <w14:ligatures w14:val="none"/>
        </w:rPr>
        <w:t>AgentCANotificationAdvice</w:t>
      </w:r>
      <w:proofErr w:type="spellEnd"/>
      <w:r w:rsidRPr="00F8742F">
        <w:rPr>
          <w:rFonts w:ascii="Times New Roman" w:eastAsia="Times" w:hAnsi="Times New Roman" w:cs="Times New Roman"/>
          <w:b/>
          <w:kern w:val="0"/>
          <w:sz w:val="24"/>
          <w:szCs w:val="24"/>
          <w14:ligatures w14:val="none"/>
        </w:rPr>
        <w:t>)</w:t>
      </w:r>
      <w:r w:rsidRPr="00F8742F">
        <w:rPr>
          <w:rFonts w:ascii="Times New Roman" w:eastAsia="Times" w:hAnsi="Times New Roman" w:cs="Times New Roman"/>
          <w:kern w:val="0"/>
          <w:sz w:val="24"/>
          <w:szCs w:val="24"/>
          <w14:ligatures w14:val="none"/>
        </w:rPr>
        <w:t xml:space="preserve"> message, in message building block </w:t>
      </w:r>
      <w:proofErr w:type="spellStart"/>
      <w:r w:rsidRPr="00F8742F">
        <w:rPr>
          <w:rFonts w:ascii="Times New Roman" w:eastAsia="Times" w:hAnsi="Times New Roman" w:cs="Times New Roman"/>
          <w:i/>
          <w:iCs/>
          <w:kern w:val="0"/>
          <w:sz w:val="24"/>
          <w:szCs w:val="24"/>
          <w14:ligatures w14:val="none"/>
        </w:rPr>
        <w:t>CorporateActionOptionDetails</w:t>
      </w:r>
      <w:proofErr w:type="spellEnd"/>
      <w:r w:rsidRPr="00F8742F">
        <w:rPr>
          <w:rFonts w:ascii="Times New Roman" w:eastAsia="Times" w:hAnsi="Times New Roman" w:cs="Times New Roman"/>
          <w:i/>
          <w:iCs/>
          <w:kern w:val="0"/>
          <w:sz w:val="24"/>
          <w:szCs w:val="24"/>
          <w14:ligatures w14:val="none"/>
        </w:rPr>
        <w:t xml:space="preserve">, </w:t>
      </w:r>
      <w:r w:rsidRPr="00F8742F">
        <w:rPr>
          <w:rFonts w:ascii="Times New Roman" w:eastAsia="Times" w:hAnsi="Times New Roman" w:cs="Times New Roman"/>
          <w:b/>
          <w:bCs/>
          <w:kern w:val="0"/>
          <w:sz w:val="24"/>
          <w:szCs w:val="24"/>
          <w14:ligatures w14:val="none"/>
        </w:rPr>
        <w:t>add the following new elements:</w:t>
      </w:r>
    </w:p>
    <w:p w14:paraId="1B28F247" w14:textId="77777777" w:rsidR="00350A2A" w:rsidRPr="00F8742F" w:rsidRDefault="00350A2A" w:rsidP="00350A2A">
      <w:pPr>
        <w:suppressAutoHyphens/>
        <w:spacing w:before="120" w:after="120" w:line="240" w:lineRule="auto"/>
        <w:rPr>
          <w:rFonts w:ascii="Times New Roman" w:eastAsia="Times" w:hAnsi="Times New Roman" w:cs="Times New Roman"/>
          <w:kern w:val="0"/>
          <w:sz w:val="24"/>
          <w:szCs w:val="24"/>
          <w14:ligatures w14:val="none"/>
        </w:rPr>
      </w:pPr>
    </w:p>
    <w:p w14:paraId="0CE3514F" w14:textId="77777777" w:rsidR="00350A2A" w:rsidRPr="00F8742F" w:rsidRDefault="00350A2A" w:rsidP="00350A2A">
      <w:pPr>
        <w:numPr>
          <w:ilvl w:val="0"/>
          <w:numId w:val="26"/>
        </w:numPr>
        <w:suppressAutoHyphens/>
        <w:spacing w:before="120" w:after="120" w:line="240" w:lineRule="auto"/>
        <w:contextualSpacing/>
        <w:jc w:val="both"/>
        <w:rPr>
          <w:rFonts w:ascii="Times New Roman" w:eastAsia="Times" w:hAnsi="Times New Roman" w:cs="Times New Roman"/>
          <w:b/>
          <w:bCs/>
          <w:kern w:val="0"/>
          <w:sz w:val="24"/>
          <w:szCs w:val="24"/>
          <w14:ligatures w14:val="none"/>
        </w:rPr>
      </w:pPr>
      <w:r w:rsidRPr="00F8742F">
        <w:rPr>
          <w:rFonts w:ascii="Times New Roman" w:eastAsia="Times" w:hAnsi="Times New Roman" w:cs="Times New Roman"/>
          <w:kern w:val="0"/>
          <w:sz w:val="24"/>
          <w:szCs w:val="24"/>
          <w14:ligatures w14:val="none"/>
        </w:rPr>
        <w:t xml:space="preserve">In sequence Date Details, </w:t>
      </w:r>
      <w:r w:rsidRPr="00F8742F">
        <w:rPr>
          <w:rFonts w:ascii="Times New Roman" w:eastAsia="Times" w:hAnsi="Times New Roman" w:cs="Times New Roman"/>
          <w:b/>
          <w:bCs/>
          <w:kern w:val="0"/>
          <w:sz w:val="24"/>
          <w:szCs w:val="24"/>
          <w14:ligatures w14:val="none"/>
        </w:rPr>
        <w:t xml:space="preserve">add new optional and non-repetitive element “Redemption Rights Expiration Date Time”, </w:t>
      </w:r>
      <w:r w:rsidRPr="00F8742F">
        <w:rPr>
          <w:rFonts w:ascii="Times New Roman" w:eastAsia="Times" w:hAnsi="Times New Roman" w:cs="Times New Roman"/>
          <w:kern w:val="0"/>
          <w:sz w:val="24"/>
          <w:szCs w:val="24"/>
          <w14:ligatures w14:val="none"/>
        </w:rPr>
        <w:t xml:space="preserve">defined as: </w:t>
      </w:r>
      <w:r w:rsidRPr="00F8742F">
        <w:rPr>
          <w:rFonts w:ascii="Times New Roman" w:eastAsia="Times" w:hAnsi="Times New Roman" w:cs="Times New Roman"/>
          <w:i/>
          <w:iCs/>
          <w:kern w:val="0"/>
          <w:sz w:val="24"/>
          <w:szCs w:val="24"/>
          <w14:ligatures w14:val="none"/>
        </w:rPr>
        <w:t xml:space="preserve">Redemptions rights expiration date, </w:t>
      </w:r>
      <w:r w:rsidRPr="00F8742F">
        <w:rPr>
          <w:rFonts w:ascii="Times New Roman" w:eastAsia="Times" w:hAnsi="Times New Roman" w:cs="Times New Roman"/>
          <w:kern w:val="0"/>
          <w:sz w:val="24"/>
          <w:szCs w:val="24"/>
          <w14:ligatures w14:val="none"/>
        </w:rPr>
        <w:t>and typed as DateFormat43Choice.</w:t>
      </w:r>
    </w:p>
    <w:p w14:paraId="07B2EA11" w14:textId="77777777" w:rsidR="00350A2A" w:rsidRPr="00F8742F" w:rsidRDefault="00350A2A" w:rsidP="00350A2A">
      <w:pPr>
        <w:numPr>
          <w:ilvl w:val="0"/>
          <w:numId w:val="26"/>
        </w:numPr>
        <w:suppressAutoHyphens/>
        <w:spacing w:before="120" w:after="120" w:line="240" w:lineRule="auto"/>
        <w:contextualSpacing/>
        <w:jc w:val="both"/>
        <w:rPr>
          <w:rFonts w:ascii="Times New Roman" w:eastAsia="Times" w:hAnsi="Times New Roman" w:cs="Times New Roman"/>
          <w:b/>
          <w:bCs/>
          <w:kern w:val="0"/>
          <w:sz w:val="24"/>
          <w:szCs w:val="24"/>
          <w14:ligatures w14:val="none"/>
        </w:rPr>
      </w:pPr>
      <w:r w:rsidRPr="00F8742F">
        <w:rPr>
          <w:rFonts w:ascii="Times New Roman" w:eastAsia="Times" w:hAnsi="Times New Roman" w:cs="Times New Roman"/>
          <w:kern w:val="0"/>
          <w:sz w:val="24"/>
          <w:szCs w:val="24"/>
          <w14:ligatures w14:val="none"/>
        </w:rPr>
        <w:t xml:space="preserve">In sequence Date Details, </w:t>
      </w:r>
      <w:r w:rsidRPr="00F8742F">
        <w:rPr>
          <w:rFonts w:ascii="Times New Roman" w:eastAsia="Times" w:hAnsi="Times New Roman" w:cs="Times New Roman"/>
          <w:b/>
          <w:bCs/>
          <w:kern w:val="0"/>
          <w:sz w:val="24"/>
          <w:szCs w:val="24"/>
          <w14:ligatures w14:val="none"/>
        </w:rPr>
        <w:t xml:space="preserve">add new optional and non-repetitive element “Dissenters Rights Expiration Date Time”, </w:t>
      </w:r>
      <w:r w:rsidRPr="00F8742F">
        <w:rPr>
          <w:rFonts w:ascii="Times New Roman" w:eastAsia="Times" w:hAnsi="Times New Roman" w:cs="Times New Roman"/>
          <w:kern w:val="0"/>
          <w:sz w:val="24"/>
          <w:szCs w:val="24"/>
          <w14:ligatures w14:val="none"/>
        </w:rPr>
        <w:t xml:space="preserve">defined as: </w:t>
      </w:r>
      <w:r w:rsidRPr="00F8742F">
        <w:rPr>
          <w:rFonts w:ascii="Times New Roman" w:eastAsia="Times" w:hAnsi="Times New Roman" w:cs="Times New Roman"/>
          <w:i/>
          <w:iCs/>
          <w:kern w:val="0"/>
          <w:sz w:val="24"/>
          <w:szCs w:val="24"/>
          <w14:ligatures w14:val="none"/>
        </w:rPr>
        <w:t xml:space="preserve">Dissenters rights expiration date, </w:t>
      </w:r>
      <w:r w:rsidRPr="00F8742F">
        <w:rPr>
          <w:rFonts w:ascii="Times New Roman" w:eastAsia="Times" w:hAnsi="Times New Roman" w:cs="Times New Roman"/>
          <w:kern w:val="0"/>
          <w:sz w:val="24"/>
          <w:szCs w:val="24"/>
          <w14:ligatures w14:val="none"/>
        </w:rPr>
        <w:t>and typed as DateFormat43Choice.</w:t>
      </w:r>
    </w:p>
    <w:p w14:paraId="75CA41A6"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b/>
          <w:bCs/>
          <w:kern w:val="0"/>
          <w:sz w:val="24"/>
          <w:szCs w:val="24"/>
          <w14:ligatures w14:val="none"/>
        </w:rPr>
      </w:pPr>
      <w:r w:rsidRPr="00F8742F">
        <w:rPr>
          <w:rFonts w:ascii="Times New Roman" w:eastAsia="Times" w:hAnsi="Times New Roman" w:cs="Times New Roman"/>
          <w:kern w:val="0"/>
          <w:sz w:val="24"/>
          <w:szCs w:val="24"/>
          <w14:ligatures w14:val="none"/>
        </w:rPr>
        <w:t xml:space="preserve">In sequence Date Details, </w:t>
      </w:r>
      <w:r w:rsidRPr="00F8742F">
        <w:rPr>
          <w:rFonts w:ascii="Times New Roman" w:eastAsia="Times" w:hAnsi="Times New Roman" w:cs="Times New Roman"/>
          <w:b/>
          <w:bCs/>
          <w:kern w:val="0"/>
          <w:sz w:val="24"/>
          <w:szCs w:val="24"/>
          <w14:ligatures w14:val="none"/>
        </w:rPr>
        <w:t xml:space="preserve">add new optional and non-repetitive element “CVR Expiration Date”, </w:t>
      </w:r>
      <w:r w:rsidRPr="00F8742F">
        <w:rPr>
          <w:rFonts w:ascii="Times New Roman" w:eastAsia="Times" w:hAnsi="Times New Roman" w:cs="Times New Roman"/>
          <w:kern w:val="0"/>
          <w:sz w:val="24"/>
          <w:szCs w:val="24"/>
          <w14:ligatures w14:val="none"/>
        </w:rPr>
        <w:t xml:space="preserve">defined as: </w:t>
      </w:r>
      <w:r w:rsidRPr="00F8742F">
        <w:rPr>
          <w:rFonts w:ascii="Times New Roman" w:eastAsia="Times" w:hAnsi="Times New Roman" w:cs="Times New Roman"/>
          <w:i/>
          <w:iCs/>
          <w:kern w:val="0"/>
          <w:sz w:val="24"/>
          <w:szCs w:val="24"/>
          <w14:ligatures w14:val="none"/>
        </w:rPr>
        <w:t xml:space="preserve">Expiration Date of Contingent Value Rights, </w:t>
      </w:r>
      <w:r w:rsidRPr="00F8742F">
        <w:rPr>
          <w:rFonts w:ascii="Times New Roman" w:eastAsia="Times" w:hAnsi="Times New Roman" w:cs="Times New Roman"/>
          <w:kern w:val="0"/>
          <w:sz w:val="24"/>
          <w:szCs w:val="24"/>
          <w14:ligatures w14:val="none"/>
        </w:rPr>
        <w:t>and typed as DateFormat43Choice.</w:t>
      </w:r>
    </w:p>
    <w:p w14:paraId="6B457556" w14:textId="77777777" w:rsidR="00350A2A" w:rsidRPr="00F8742F" w:rsidRDefault="00350A2A" w:rsidP="00350A2A">
      <w:pPr>
        <w:suppressAutoHyphens/>
        <w:spacing w:before="120" w:after="120" w:line="240" w:lineRule="auto"/>
        <w:ind w:left="720"/>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 xml:space="preserve">In sequence Cash Movement Details, </w:t>
      </w:r>
      <w:r w:rsidRPr="00F8742F">
        <w:rPr>
          <w:rFonts w:ascii="Times New Roman" w:eastAsia="Times" w:hAnsi="Times New Roman" w:cs="Times New Roman"/>
          <w:b/>
          <w:bCs/>
          <w:kern w:val="0"/>
          <w:sz w:val="24"/>
          <w:szCs w:val="24"/>
          <w14:ligatures w14:val="none"/>
        </w:rPr>
        <w:t xml:space="preserve">add new optional and non-repetitive element “Distribution Classification Type”, </w:t>
      </w:r>
      <w:r w:rsidRPr="00F8742F">
        <w:rPr>
          <w:rFonts w:ascii="Times New Roman" w:eastAsia="Times" w:hAnsi="Times New Roman" w:cs="Times New Roman"/>
          <w:i/>
          <w:iCs/>
          <w:kern w:val="0"/>
          <w:sz w:val="24"/>
          <w:szCs w:val="24"/>
          <w14:ligatures w14:val="none"/>
        </w:rPr>
        <w:t>definition:</w:t>
      </w:r>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i/>
          <w:iCs/>
          <w:kern w:val="0"/>
          <w:sz w:val="24"/>
          <w:szCs w:val="24"/>
          <w14:ligatures w14:val="none"/>
        </w:rPr>
        <w:t xml:space="preserve">Taxable classification of the distribution, </w:t>
      </w:r>
      <w:r w:rsidRPr="00F8742F">
        <w:rPr>
          <w:rFonts w:ascii="Times New Roman" w:eastAsia="Times" w:hAnsi="Times New Roman" w:cs="Times New Roman"/>
          <w:kern w:val="0"/>
          <w:sz w:val="24"/>
          <w:szCs w:val="24"/>
          <w14:ligatures w14:val="none"/>
        </w:rPr>
        <w:t xml:space="preserve">typed as </w:t>
      </w:r>
      <w:proofErr w:type="spellStart"/>
      <w:r w:rsidRPr="00F8742F">
        <w:rPr>
          <w:rFonts w:ascii="Times New Roman" w:eastAsia="Times" w:hAnsi="Times New Roman" w:cs="Times New Roman"/>
          <w:kern w:val="0"/>
          <w:sz w:val="24"/>
          <w:szCs w:val="24"/>
          <w14:ligatures w14:val="none"/>
        </w:rPr>
        <w:t>DistributionClassificationTypeX</w:t>
      </w:r>
      <w:proofErr w:type="spellEnd"/>
      <w:r w:rsidRPr="00F8742F">
        <w:rPr>
          <w:rFonts w:ascii="Times New Roman" w:eastAsia="Times" w:hAnsi="Times New Roman" w:cs="Times New Roman"/>
          <w:kern w:val="0"/>
          <w:sz w:val="24"/>
          <w:szCs w:val="24"/>
          <w14:ligatures w14:val="none"/>
        </w:rPr>
        <w:t>, incl. the following values:</w:t>
      </w:r>
    </w:p>
    <w:p w14:paraId="62B36425"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Income (INCO) - Distribution Portion Income</w:t>
      </w:r>
    </w:p>
    <w:p w14:paraId="1715BBAE"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Interest (INTR) - Distribution Portion Interest</w:t>
      </w:r>
    </w:p>
    <w:p w14:paraId="37CDCCB1"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Taxable Deemed Dividend (DEEM) - Distribution Portion Taxable Deemed Dividend</w:t>
      </w:r>
    </w:p>
    <w:p w14:paraId="6D326AE7"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Paid Up Capital (PCAP) - Distribution Portion Paid Up Capital</w:t>
      </w:r>
    </w:p>
    <w:p w14:paraId="423C207F"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b/>
          <w:bCs/>
          <w:kern w:val="0"/>
          <w:sz w:val="24"/>
          <w:szCs w:val="24"/>
          <w14:ligatures w14:val="none"/>
        </w:rPr>
      </w:pPr>
      <w:r w:rsidRPr="00F8742F">
        <w:rPr>
          <w:rFonts w:ascii="Times New Roman" w:eastAsia="Times" w:hAnsi="Times New Roman" w:cs="Times New Roman"/>
          <w:kern w:val="0"/>
          <w:sz w:val="24"/>
          <w:szCs w:val="24"/>
          <w14:ligatures w14:val="none"/>
        </w:rPr>
        <w:t>In sequence Cash Movement Details/</w:t>
      </w:r>
      <w:proofErr w:type="spellStart"/>
      <w:r w:rsidRPr="00F8742F">
        <w:rPr>
          <w:rFonts w:ascii="Times New Roman" w:eastAsia="Times" w:hAnsi="Times New Roman" w:cs="Times New Roman"/>
          <w:kern w:val="0"/>
          <w:sz w:val="24"/>
          <w:szCs w:val="24"/>
          <w14:ligatures w14:val="none"/>
        </w:rPr>
        <w:t>RateAndAmountDetails</w:t>
      </w:r>
      <w:proofErr w:type="spellEnd"/>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b/>
          <w:bCs/>
          <w:kern w:val="0"/>
          <w:sz w:val="24"/>
          <w:szCs w:val="24"/>
          <w14:ligatures w14:val="none"/>
        </w:rPr>
        <w:t>add new optional and non-repetitive element “Paid Up Capital Rate”,</w:t>
      </w:r>
      <w:r w:rsidRPr="00F8742F">
        <w:rPr>
          <w:rFonts w:ascii="Times New Roman" w:eastAsia="Times" w:hAnsi="Times New Roman" w:cs="Times New Roman"/>
          <w:kern w:val="0"/>
          <w:sz w:val="24"/>
          <w:szCs w:val="24"/>
          <w14:ligatures w14:val="none"/>
        </w:rPr>
        <w:t xml:space="preserve"> typed as RateAndAmountFormat57Choice.</w:t>
      </w:r>
    </w:p>
    <w:p w14:paraId="17B7764A" w14:textId="77777777" w:rsidR="00350A2A" w:rsidRPr="00F8742F" w:rsidRDefault="00350A2A" w:rsidP="00350A2A">
      <w:pPr>
        <w:suppressAutoHyphens/>
        <w:spacing w:before="120" w:after="120" w:line="240" w:lineRule="auto"/>
        <w:ind w:left="720"/>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i/>
          <w:iCs/>
          <w:kern w:val="0"/>
          <w:sz w:val="24"/>
          <w:szCs w:val="24"/>
          <w14:ligatures w14:val="none"/>
        </w:rPr>
        <w:t>Definition:</w:t>
      </w:r>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i/>
          <w:iCs/>
          <w:kern w:val="0"/>
          <w:sz w:val="24"/>
          <w:szCs w:val="24"/>
          <w14:ligatures w14:val="none"/>
        </w:rPr>
        <w:t>Rate related to Paid Up Capital.</w:t>
      </w:r>
    </w:p>
    <w:p w14:paraId="7441B9AA"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b/>
          <w:bCs/>
          <w:kern w:val="0"/>
          <w:sz w:val="24"/>
          <w:szCs w:val="24"/>
          <w14:ligatures w14:val="none"/>
        </w:rPr>
      </w:pPr>
      <w:r w:rsidRPr="00F8742F">
        <w:rPr>
          <w:rFonts w:ascii="Times New Roman" w:eastAsia="Times" w:hAnsi="Times New Roman" w:cs="Times New Roman"/>
          <w:kern w:val="0"/>
          <w:sz w:val="24"/>
          <w:szCs w:val="24"/>
          <w14:ligatures w14:val="none"/>
        </w:rPr>
        <w:t xml:space="preserve">In sequence Cash Movement Details/Amount Details, </w:t>
      </w:r>
      <w:r w:rsidRPr="00F8742F">
        <w:rPr>
          <w:rFonts w:ascii="Times New Roman" w:eastAsia="Times" w:hAnsi="Times New Roman" w:cs="Times New Roman"/>
          <w:b/>
          <w:bCs/>
          <w:kern w:val="0"/>
          <w:sz w:val="24"/>
          <w:szCs w:val="24"/>
          <w14:ligatures w14:val="none"/>
        </w:rPr>
        <w:t>add new optional and non-repetitive element “Paid Up Capital Amount”,</w:t>
      </w:r>
      <w:r w:rsidRPr="00F8742F">
        <w:rPr>
          <w:rFonts w:ascii="Times New Roman" w:eastAsia="Times" w:hAnsi="Times New Roman" w:cs="Times New Roman"/>
          <w:kern w:val="0"/>
          <w:sz w:val="24"/>
          <w:szCs w:val="24"/>
          <w14:ligatures w14:val="none"/>
        </w:rPr>
        <w:t xml:space="preserve"> typed as </w:t>
      </w:r>
      <w:proofErr w:type="spellStart"/>
      <w:r w:rsidRPr="00F8742F">
        <w:rPr>
          <w:rFonts w:ascii="Times New Roman" w:eastAsia="Times" w:hAnsi="Times New Roman" w:cs="Times New Roman"/>
          <w:kern w:val="0"/>
          <w:sz w:val="24"/>
          <w:szCs w:val="24"/>
          <w14:ligatures w14:val="none"/>
        </w:rPr>
        <w:t>RestrictedFINActiveCurrencyAndAmount</w:t>
      </w:r>
      <w:proofErr w:type="spellEnd"/>
      <w:r w:rsidRPr="00F8742F">
        <w:rPr>
          <w:rFonts w:ascii="Times New Roman" w:eastAsia="Times" w:hAnsi="Times New Roman" w:cs="Times New Roman"/>
          <w:kern w:val="0"/>
          <w:sz w:val="24"/>
          <w:szCs w:val="24"/>
          <w14:ligatures w14:val="none"/>
        </w:rPr>
        <w:t>.</w:t>
      </w:r>
    </w:p>
    <w:p w14:paraId="187CA539" w14:textId="77777777" w:rsidR="00350A2A" w:rsidRPr="00F8742F" w:rsidRDefault="00350A2A" w:rsidP="00350A2A">
      <w:pPr>
        <w:suppressAutoHyphens/>
        <w:spacing w:before="120" w:after="120" w:line="240" w:lineRule="auto"/>
        <w:ind w:left="720"/>
        <w:contextualSpacing/>
        <w:rPr>
          <w:rFonts w:ascii="Times New Roman" w:eastAsia="Times" w:hAnsi="Times New Roman" w:cs="Times New Roman"/>
          <w:b/>
          <w:bCs/>
          <w:i/>
          <w:iCs/>
          <w:kern w:val="0"/>
          <w:sz w:val="24"/>
          <w:szCs w:val="24"/>
          <w:lang w:val="en-US"/>
          <w14:ligatures w14:val="none"/>
        </w:rPr>
      </w:pPr>
      <w:r w:rsidRPr="00F8742F">
        <w:rPr>
          <w:rFonts w:ascii="Times New Roman" w:eastAsia="Times" w:hAnsi="Times New Roman" w:cs="Times New Roman"/>
          <w:i/>
          <w:iCs/>
          <w:kern w:val="0"/>
          <w:sz w:val="24"/>
          <w:szCs w:val="24"/>
          <w14:ligatures w14:val="none"/>
        </w:rPr>
        <w:t xml:space="preserve">Definition: </w:t>
      </w:r>
      <w:r w:rsidRPr="00F8742F">
        <w:rPr>
          <w:rFonts w:ascii="Times New Roman" w:eastAsia="Times New Roman" w:hAnsi="Times New Roman" w:cs="Times New Roman"/>
          <w:i/>
          <w:iCs/>
          <w:kern w:val="0"/>
          <w:sz w:val="24"/>
          <w:szCs w:val="24"/>
          <w:lang w:val="en-US"/>
          <w14:ligatures w14:val="none"/>
        </w:rPr>
        <w:t>The amount of allocation that represents the paid-up capital.</w:t>
      </w:r>
    </w:p>
    <w:p w14:paraId="00DB35EE"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b/>
          <w:bCs/>
          <w:kern w:val="0"/>
          <w:sz w:val="24"/>
          <w:szCs w:val="24"/>
          <w14:ligatures w14:val="none"/>
        </w:rPr>
      </w:pPr>
      <w:r w:rsidRPr="00F8742F">
        <w:rPr>
          <w:rFonts w:ascii="Times New Roman" w:eastAsia="Times" w:hAnsi="Times New Roman" w:cs="Times New Roman"/>
          <w:kern w:val="0"/>
          <w:sz w:val="24"/>
          <w:szCs w:val="24"/>
          <w14:ligatures w14:val="none"/>
        </w:rPr>
        <w:lastRenderedPageBreak/>
        <w:t>In sequence Cash Movement Details/</w:t>
      </w:r>
      <w:proofErr w:type="spellStart"/>
      <w:r w:rsidRPr="00F8742F">
        <w:rPr>
          <w:rFonts w:ascii="Times New Roman" w:eastAsia="Times" w:hAnsi="Times New Roman" w:cs="Times New Roman"/>
          <w:kern w:val="0"/>
          <w:sz w:val="24"/>
          <w:szCs w:val="24"/>
          <w14:ligatures w14:val="none"/>
        </w:rPr>
        <w:t>RateAndAmountDetails</w:t>
      </w:r>
      <w:proofErr w:type="spellEnd"/>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b/>
          <w:bCs/>
          <w:kern w:val="0"/>
          <w:sz w:val="24"/>
          <w:szCs w:val="24"/>
          <w14:ligatures w14:val="none"/>
        </w:rPr>
        <w:t>add new optional and non-repetitive element “Interest Make Whole Conversion Rate”,</w:t>
      </w:r>
      <w:r w:rsidRPr="00F8742F">
        <w:rPr>
          <w:rFonts w:ascii="Times New Roman" w:eastAsia="Times" w:hAnsi="Times New Roman" w:cs="Times New Roman"/>
          <w:kern w:val="0"/>
          <w:sz w:val="24"/>
          <w:szCs w:val="24"/>
          <w14:ligatures w14:val="none"/>
        </w:rPr>
        <w:t xml:space="preserve"> defined as: </w:t>
      </w:r>
      <w:r w:rsidRPr="00F8742F">
        <w:rPr>
          <w:rFonts w:ascii="Times New Roman" w:eastAsia="Times" w:hAnsi="Times New Roman" w:cs="Times New Roman"/>
          <w:i/>
          <w:iCs/>
          <w:kern w:val="0"/>
          <w:sz w:val="24"/>
          <w:szCs w:val="24"/>
          <w14:ligatures w14:val="none"/>
        </w:rPr>
        <w:t xml:space="preserve">Interest rate holders are eligible to receive during the make whole period, </w:t>
      </w:r>
      <w:r w:rsidRPr="00F8742F">
        <w:rPr>
          <w:rFonts w:ascii="Times New Roman" w:eastAsia="Times" w:hAnsi="Times New Roman" w:cs="Times New Roman"/>
          <w:kern w:val="0"/>
          <w:sz w:val="24"/>
          <w:szCs w:val="24"/>
          <w14:ligatures w14:val="none"/>
        </w:rPr>
        <w:t>and typed as RateAndAmountFormat57Choice.</w:t>
      </w:r>
    </w:p>
    <w:p w14:paraId="74B0A41B"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b/>
          <w:bCs/>
          <w:kern w:val="0"/>
          <w:sz w:val="24"/>
          <w:szCs w:val="24"/>
          <w14:ligatures w14:val="none"/>
        </w:rPr>
      </w:pPr>
      <w:r w:rsidRPr="00F8742F">
        <w:rPr>
          <w:rFonts w:ascii="Times New Roman" w:eastAsia="Times" w:hAnsi="Times New Roman" w:cs="Times New Roman"/>
          <w:kern w:val="0"/>
          <w:sz w:val="24"/>
          <w:szCs w:val="24"/>
          <w14:ligatures w14:val="none"/>
        </w:rPr>
        <w:t xml:space="preserve">In sequence Price Details, </w:t>
      </w:r>
      <w:r w:rsidRPr="00F8742F">
        <w:rPr>
          <w:rFonts w:ascii="Times New Roman" w:eastAsia="Times" w:hAnsi="Times New Roman" w:cs="Times New Roman"/>
          <w:b/>
          <w:bCs/>
          <w:kern w:val="0"/>
          <w:sz w:val="24"/>
          <w:szCs w:val="24"/>
          <w14:ligatures w14:val="none"/>
        </w:rPr>
        <w:t xml:space="preserve">add new optional and non-repetitive element “Conversion Price”, </w:t>
      </w:r>
      <w:r w:rsidRPr="00F8742F">
        <w:rPr>
          <w:rFonts w:ascii="Times New Roman" w:eastAsia="Times" w:hAnsi="Times New Roman" w:cs="Times New Roman"/>
          <w:kern w:val="0"/>
          <w:sz w:val="24"/>
          <w:szCs w:val="24"/>
          <w:lang w:val="en-US"/>
          <w14:ligatures w14:val="none"/>
        </w:rPr>
        <w:t xml:space="preserve">typed as PriceFormat46Choice. </w:t>
      </w:r>
      <w:r w:rsidRPr="00F8742F">
        <w:rPr>
          <w:rFonts w:ascii="Times New Roman" w:eastAsia="Times" w:hAnsi="Times New Roman" w:cs="Times New Roman"/>
          <w:i/>
          <w:iCs/>
          <w:kern w:val="0"/>
          <w:sz w:val="24"/>
          <w:szCs w:val="24"/>
          <w14:ligatures w14:val="none"/>
        </w:rPr>
        <w:t>Definition:</w:t>
      </w:r>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i/>
          <w:iCs/>
          <w:kern w:val="0"/>
          <w:sz w:val="24"/>
          <w:szCs w:val="24"/>
          <w:lang w:val="en-US"/>
          <w14:ligatures w14:val="none"/>
        </w:rPr>
        <w:t>Specifies the price used to determine the number of shares received upon conversion of a security.</w:t>
      </w:r>
    </w:p>
    <w:p w14:paraId="379485F0"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b/>
          <w:bCs/>
          <w:kern w:val="0"/>
          <w:sz w:val="24"/>
          <w:szCs w:val="24"/>
          <w14:ligatures w14:val="none"/>
        </w:rPr>
      </w:pPr>
      <w:r w:rsidRPr="00F8742F">
        <w:rPr>
          <w:rFonts w:ascii="Times New Roman" w:eastAsia="Times" w:hAnsi="Times New Roman" w:cs="Times New Roman"/>
          <w:b/>
          <w:bCs/>
          <w:kern w:val="0"/>
          <w:sz w:val="24"/>
          <w:szCs w:val="24"/>
          <w14:ligatures w14:val="none"/>
        </w:rPr>
        <w:t>Add new optional and non-repetitive element “Payment Frequency Type”,</w:t>
      </w:r>
      <w:r w:rsidRPr="00F8742F">
        <w:rPr>
          <w:rFonts w:ascii="Times New Roman" w:eastAsia="Times" w:hAnsi="Times New Roman" w:cs="Times New Roman"/>
          <w:kern w:val="0"/>
          <w:sz w:val="24"/>
          <w:szCs w:val="24"/>
          <w14:ligatures w14:val="none"/>
        </w:rPr>
        <w:t xml:space="preserve"> defined as: Frequency of payment on Israeli tax and FIRTPA events, and typed as </w:t>
      </w:r>
      <w:proofErr w:type="spellStart"/>
      <w:r w:rsidRPr="00F8742F">
        <w:rPr>
          <w:rFonts w:ascii="Times New Roman" w:eastAsia="Times" w:hAnsi="Times New Roman" w:cs="Times New Roman"/>
          <w:kern w:val="0"/>
          <w:sz w:val="24"/>
          <w:szCs w:val="24"/>
          <w14:ligatures w14:val="none"/>
        </w:rPr>
        <w:t>PaymentFrequencyTypeCodeX</w:t>
      </w:r>
      <w:proofErr w:type="spellEnd"/>
      <w:r w:rsidRPr="00F8742F">
        <w:rPr>
          <w:rFonts w:ascii="Times New Roman" w:eastAsia="Times" w:hAnsi="Times New Roman" w:cs="Times New Roman"/>
          <w:kern w:val="0"/>
          <w:sz w:val="24"/>
          <w:szCs w:val="24"/>
          <w14:ligatures w14:val="none"/>
        </w:rPr>
        <w:t>, incl. the following values:</w:t>
      </w:r>
    </w:p>
    <w:p w14:paraId="57E31D61"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 xml:space="preserve">Weekly (WEEK) - Payment made weekly </w:t>
      </w:r>
    </w:p>
    <w:p w14:paraId="3EEB003C"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Bi-Weekly (BIWK) - Payment made bi-weekly</w:t>
      </w:r>
    </w:p>
    <w:p w14:paraId="5874CA26"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Monthly (MNTH) - Payment made monthly</w:t>
      </w:r>
    </w:p>
    <w:p w14:paraId="137BF12B"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 xml:space="preserve">In sequence Period Details, </w:t>
      </w:r>
      <w:r w:rsidRPr="00F8742F">
        <w:rPr>
          <w:rFonts w:ascii="Times New Roman" w:eastAsia="Times" w:hAnsi="Times New Roman" w:cs="Times New Roman"/>
          <w:b/>
          <w:bCs/>
          <w:kern w:val="0"/>
          <w:sz w:val="24"/>
          <w:szCs w:val="24"/>
          <w14:ligatures w14:val="none"/>
        </w:rPr>
        <w:t xml:space="preserve">add new optional and non-repetitive element “Conversion Rate Adjustment Period”, </w:t>
      </w:r>
      <w:r w:rsidRPr="00F8742F">
        <w:rPr>
          <w:rFonts w:ascii="Times New Roman" w:eastAsia="Times" w:hAnsi="Times New Roman" w:cs="Times New Roman"/>
          <w:kern w:val="0"/>
          <w:sz w:val="24"/>
          <w:szCs w:val="24"/>
          <w14:ligatures w14:val="none"/>
        </w:rPr>
        <w:t xml:space="preserve">typed as Period12Choice. </w:t>
      </w:r>
      <w:r w:rsidRPr="00F8742F">
        <w:rPr>
          <w:rFonts w:ascii="Times New Roman" w:eastAsia="Times" w:hAnsi="Times New Roman" w:cs="Times New Roman"/>
          <w:i/>
          <w:iCs/>
          <w:kern w:val="0"/>
          <w:sz w:val="24"/>
          <w:szCs w:val="24"/>
          <w14:ligatures w14:val="none"/>
        </w:rPr>
        <w:t>Definition: Provide Beginning date for Interest Make Whole Period</w:t>
      </w:r>
      <w:r w:rsidRPr="00F8742F">
        <w:rPr>
          <w:rFonts w:ascii="Times New Roman" w:eastAsia="Times" w:hAnsi="Times New Roman" w:cs="Times New Roman"/>
          <w:kern w:val="0"/>
          <w:sz w:val="24"/>
          <w:szCs w:val="24"/>
          <w14:ligatures w14:val="none"/>
        </w:rPr>
        <w:t>, and</w:t>
      </w:r>
    </w:p>
    <w:p w14:paraId="14DFBE8A"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 xml:space="preserve">In sequence Period Details, </w:t>
      </w:r>
      <w:r w:rsidRPr="00F8742F">
        <w:rPr>
          <w:rFonts w:ascii="Times New Roman" w:eastAsia="Times" w:hAnsi="Times New Roman" w:cs="Times New Roman"/>
          <w:b/>
          <w:bCs/>
          <w:kern w:val="0"/>
          <w:sz w:val="24"/>
          <w:szCs w:val="24"/>
          <w14:ligatures w14:val="none"/>
        </w:rPr>
        <w:t xml:space="preserve">add new optional and non-repetitive element “VWAP Calculation Period”, </w:t>
      </w:r>
      <w:r w:rsidRPr="00F8742F">
        <w:rPr>
          <w:rFonts w:ascii="Times New Roman" w:eastAsia="Times" w:hAnsi="Times New Roman" w:cs="Times New Roman"/>
          <w:kern w:val="0"/>
          <w:sz w:val="24"/>
          <w:szCs w:val="24"/>
          <w14:ligatures w14:val="none"/>
        </w:rPr>
        <w:t xml:space="preserve">defined as: </w:t>
      </w:r>
      <w:r w:rsidRPr="00F8742F">
        <w:rPr>
          <w:rFonts w:ascii="Times New Roman" w:eastAsia="Times" w:hAnsi="Times New Roman" w:cs="Times New Roman"/>
          <w:i/>
          <w:iCs/>
          <w:kern w:val="0"/>
          <w:sz w:val="24"/>
          <w:szCs w:val="24"/>
          <w14:ligatures w14:val="none"/>
        </w:rPr>
        <w:t>Start and End date of the VWAP calculation</w:t>
      </w:r>
      <w:r w:rsidRPr="00F8742F">
        <w:rPr>
          <w:rFonts w:ascii="Times New Roman" w:eastAsia="Times" w:hAnsi="Times New Roman" w:cs="Times New Roman"/>
          <w:kern w:val="0"/>
          <w:sz w:val="24"/>
          <w:szCs w:val="24"/>
          <w14:ligatures w14:val="none"/>
        </w:rPr>
        <w:t>, and typed as Period12Choice.</w:t>
      </w:r>
    </w:p>
    <w:p w14:paraId="669D6549"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In sequence Period Details,</w:t>
      </w:r>
      <w:r w:rsidRPr="00F8742F">
        <w:rPr>
          <w:rFonts w:ascii="Times New Roman" w:eastAsia="Times" w:hAnsi="Times New Roman" w:cs="Times New Roman"/>
          <w:b/>
          <w:bCs/>
          <w:kern w:val="0"/>
          <w:sz w:val="24"/>
          <w:szCs w:val="24"/>
          <w14:ligatures w14:val="none"/>
        </w:rPr>
        <w:t xml:space="preserve"> add new optional and non-repetitive element</w:t>
      </w:r>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b/>
          <w:bCs/>
          <w:kern w:val="0"/>
          <w:sz w:val="24"/>
          <w:szCs w:val="24"/>
          <w14:ligatures w14:val="none"/>
        </w:rPr>
        <w:t>“Interest Make Whole Conversion Type”,</w:t>
      </w:r>
      <w:r w:rsidRPr="00F8742F">
        <w:rPr>
          <w:rFonts w:ascii="Times New Roman" w:eastAsia="Times" w:hAnsi="Times New Roman" w:cs="Times New Roman"/>
          <w:kern w:val="0"/>
          <w:sz w:val="24"/>
          <w:szCs w:val="24"/>
          <w14:ligatures w14:val="none"/>
        </w:rPr>
        <w:t xml:space="preserve"> defined as: </w:t>
      </w:r>
      <w:r w:rsidRPr="00F8742F">
        <w:rPr>
          <w:rFonts w:ascii="Times New Roman" w:eastAsia="Times" w:hAnsi="Times New Roman" w:cs="Times New Roman"/>
          <w:i/>
          <w:iCs/>
          <w:kern w:val="0"/>
          <w:sz w:val="24"/>
          <w:szCs w:val="24"/>
          <w14:ligatures w14:val="none"/>
        </w:rPr>
        <w:t xml:space="preserve">Indicates type of payment to be made during Interest Make Whole period, </w:t>
      </w:r>
      <w:r w:rsidRPr="00F8742F">
        <w:rPr>
          <w:rFonts w:ascii="Times New Roman" w:eastAsia="Times" w:hAnsi="Times New Roman" w:cs="Times New Roman"/>
          <w:kern w:val="0"/>
          <w:sz w:val="24"/>
          <w:szCs w:val="24"/>
          <w14:ligatures w14:val="none"/>
        </w:rPr>
        <w:t xml:space="preserve">and typed as InterestMakeWholeConversion1Code, incl. values </w:t>
      </w:r>
    </w:p>
    <w:p w14:paraId="3F43815A"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Cash (CASH): holder to receive cash.</w:t>
      </w:r>
    </w:p>
    <w:p w14:paraId="1BC63FC0"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Securities (SECU): holder to receive securities.</w:t>
      </w:r>
    </w:p>
    <w:p w14:paraId="1F886B5D"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Cash and Security (CASE): Holder to receive a combination of cash and securities.</w:t>
      </w:r>
    </w:p>
    <w:p w14:paraId="4F8B949E"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b/>
          <w:bCs/>
          <w:kern w:val="0"/>
          <w:sz w:val="24"/>
          <w:szCs w:val="24"/>
          <w14:ligatures w14:val="none"/>
        </w:rPr>
        <w:t xml:space="preserve"> Add new optional and non-repetitive element</w:t>
      </w:r>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b/>
          <w:bCs/>
          <w:kern w:val="0"/>
          <w:sz w:val="24"/>
          <w:szCs w:val="24"/>
          <w14:ligatures w14:val="none"/>
        </w:rPr>
        <w:t xml:space="preserve">“Interest </w:t>
      </w:r>
      <w:r w:rsidRPr="00F8742F">
        <w:rPr>
          <w:rFonts w:ascii="Times New Roman" w:eastAsia="Times" w:hAnsi="Times New Roman" w:cs="Times New Roman"/>
          <w:b/>
          <w:bCs/>
          <w:kern w:val="0"/>
          <w:sz w:val="24"/>
          <w:szCs w:val="24"/>
          <w:lang w:val="en-US"/>
          <w14:ligatures w14:val="none"/>
        </w:rPr>
        <w:t>Make Whole Conversion Adjustment Rate Type”</w:t>
      </w:r>
      <w:r w:rsidRPr="00F8742F">
        <w:rPr>
          <w:rFonts w:ascii="Times New Roman" w:eastAsia="Times" w:hAnsi="Times New Roman" w:cs="Times New Roman"/>
          <w:b/>
          <w:bCs/>
          <w:kern w:val="0"/>
          <w:sz w:val="24"/>
          <w:szCs w:val="24"/>
          <w14:ligatures w14:val="none"/>
        </w:rPr>
        <w:t>,</w:t>
      </w:r>
      <w:r w:rsidRPr="00F8742F">
        <w:rPr>
          <w:rFonts w:ascii="Times New Roman" w:eastAsia="Times" w:hAnsi="Times New Roman" w:cs="Times New Roman"/>
          <w:kern w:val="0"/>
          <w:sz w:val="24"/>
          <w:szCs w:val="24"/>
          <w14:ligatures w14:val="none"/>
        </w:rPr>
        <w:t xml:space="preserve"> defined as: </w:t>
      </w:r>
      <w:r w:rsidRPr="00F8742F">
        <w:rPr>
          <w:rFonts w:ascii="Times New Roman" w:eastAsia="Times" w:hAnsi="Times New Roman" w:cs="Times New Roman"/>
          <w:i/>
          <w:iCs/>
          <w:kern w:val="0"/>
          <w:sz w:val="24"/>
          <w:szCs w:val="24"/>
          <w14:ligatures w14:val="none"/>
        </w:rPr>
        <w:t xml:space="preserve">Specifies whether the make whole conversion rate period is based on a VWAP or Defined rate, </w:t>
      </w:r>
      <w:r w:rsidRPr="00F8742F">
        <w:rPr>
          <w:rFonts w:ascii="Times New Roman" w:eastAsia="Times" w:hAnsi="Times New Roman" w:cs="Times New Roman"/>
          <w:kern w:val="0"/>
          <w:sz w:val="24"/>
          <w:szCs w:val="24"/>
          <w14:ligatures w14:val="none"/>
        </w:rPr>
        <w:t xml:space="preserve">and typed as InterestMakeWholeConversion2Code, incl. values </w:t>
      </w:r>
    </w:p>
    <w:p w14:paraId="38D15654"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VWAP – Variable Weigthed Average Price</w:t>
      </w:r>
    </w:p>
    <w:p w14:paraId="51E9A1B1"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Defined Rate – Fixed Rate</w:t>
      </w:r>
    </w:p>
    <w:p w14:paraId="0AECE097"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b/>
          <w:bCs/>
          <w:kern w:val="0"/>
          <w:sz w:val="24"/>
          <w:szCs w:val="24"/>
          <w14:ligatures w14:val="none"/>
        </w:rPr>
        <w:t>Add new optional and non-repetitive element</w:t>
      </w:r>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b/>
          <w:bCs/>
          <w:kern w:val="0"/>
          <w:sz w:val="24"/>
          <w:szCs w:val="24"/>
          <w14:ligatures w14:val="none"/>
        </w:rPr>
        <w:t>“Conversion Type</w:t>
      </w:r>
      <w:r w:rsidRPr="00F8742F">
        <w:rPr>
          <w:rFonts w:ascii="Times New Roman" w:eastAsia="Times" w:hAnsi="Times New Roman" w:cs="Times New Roman"/>
          <w:b/>
          <w:bCs/>
          <w:kern w:val="0"/>
          <w:sz w:val="24"/>
          <w:szCs w:val="24"/>
          <w:lang w:val="en-US"/>
          <w14:ligatures w14:val="none"/>
        </w:rPr>
        <w:t>”</w:t>
      </w:r>
      <w:r w:rsidRPr="00F8742F">
        <w:rPr>
          <w:rFonts w:ascii="Times New Roman" w:eastAsia="Times" w:hAnsi="Times New Roman" w:cs="Times New Roman"/>
          <w:b/>
          <w:bCs/>
          <w:kern w:val="0"/>
          <w:sz w:val="24"/>
          <w:szCs w:val="24"/>
          <w14:ligatures w14:val="none"/>
        </w:rPr>
        <w:t>,</w:t>
      </w:r>
      <w:r w:rsidRPr="00F8742F">
        <w:rPr>
          <w:rFonts w:ascii="Times New Roman" w:eastAsia="Times" w:hAnsi="Times New Roman" w:cs="Times New Roman"/>
          <w:kern w:val="0"/>
          <w:sz w:val="24"/>
          <w:szCs w:val="24"/>
          <w14:ligatures w14:val="none"/>
        </w:rPr>
        <w:t xml:space="preserve"> defined as: </w:t>
      </w:r>
      <w:r w:rsidRPr="00F8742F">
        <w:rPr>
          <w:rFonts w:ascii="Times New Roman" w:eastAsia="Times" w:hAnsi="Times New Roman" w:cs="Times New Roman"/>
          <w:i/>
          <w:iCs/>
          <w:kern w:val="0"/>
          <w:sz w:val="24"/>
          <w:szCs w:val="24"/>
          <w14:ligatures w14:val="none"/>
        </w:rPr>
        <w:t xml:space="preserve">Specifies method or terms under which a security is convertible, </w:t>
      </w:r>
      <w:r w:rsidRPr="00F8742F">
        <w:rPr>
          <w:rFonts w:ascii="Times New Roman" w:eastAsia="Times" w:hAnsi="Times New Roman" w:cs="Times New Roman"/>
          <w:kern w:val="0"/>
          <w:sz w:val="24"/>
          <w:szCs w:val="24"/>
          <w14:ligatures w14:val="none"/>
        </w:rPr>
        <w:t xml:space="preserve">and typed as </w:t>
      </w:r>
      <w:proofErr w:type="spellStart"/>
      <w:r w:rsidRPr="00F8742F">
        <w:rPr>
          <w:rFonts w:ascii="Times New Roman" w:eastAsia="Times" w:hAnsi="Times New Roman" w:cs="Times New Roman"/>
          <w:kern w:val="0"/>
          <w:sz w:val="24"/>
          <w:szCs w:val="24"/>
          <w14:ligatures w14:val="none"/>
        </w:rPr>
        <w:t>ConversionTypeXCode</w:t>
      </w:r>
      <w:proofErr w:type="spellEnd"/>
      <w:r w:rsidRPr="00F8742F">
        <w:rPr>
          <w:rFonts w:ascii="Times New Roman" w:eastAsia="Times" w:hAnsi="Times New Roman" w:cs="Times New Roman"/>
          <w:kern w:val="0"/>
          <w:sz w:val="24"/>
          <w:szCs w:val="24"/>
          <w14:ligatures w14:val="none"/>
        </w:rPr>
        <w:t>, incl. values:</w:t>
      </w:r>
    </w:p>
    <w:p w14:paraId="3C70B9CD"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 xml:space="preserve">Ongoing </w:t>
      </w:r>
    </w:p>
    <w:p w14:paraId="4B94C91C"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Temporary</w:t>
      </w:r>
    </w:p>
    <w:p w14:paraId="25F416A2"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 xml:space="preserve">Quarterly </w:t>
      </w:r>
    </w:p>
    <w:p w14:paraId="20150811"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In sequence Securities Movement Details/</w:t>
      </w:r>
      <w:proofErr w:type="spellStart"/>
      <w:r w:rsidRPr="00F8742F">
        <w:rPr>
          <w:rFonts w:ascii="Times New Roman" w:eastAsia="Times" w:hAnsi="Times New Roman" w:cs="Times New Roman"/>
          <w:kern w:val="0"/>
          <w:sz w:val="24"/>
          <w:szCs w:val="24"/>
          <w14:ligatures w14:val="none"/>
        </w:rPr>
        <w:t>RateDetails</w:t>
      </w:r>
      <w:proofErr w:type="spellEnd"/>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b/>
          <w:bCs/>
          <w:kern w:val="0"/>
          <w:sz w:val="24"/>
          <w:szCs w:val="24"/>
          <w14:ligatures w14:val="none"/>
        </w:rPr>
        <w:t>add new optional and non-repetitive element “Conversion Rate Post Fundamental Change”,</w:t>
      </w:r>
      <w:r w:rsidRPr="00F8742F">
        <w:rPr>
          <w:rFonts w:ascii="Times New Roman" w:eastAsia="Times" w:hAnsi="Times New Roman" w:cs="Times New Roman"/>
          <w:kern w:val="0"/>
          <w:sz w:val="24"/>
          <w:szCs w:val="24"/>
          <w14:ligatures w14:val="none"/>
        </w:rPr>
        <w:t xml:space="preserve"> defined as: </w:t>
      </w:r>
      <w:r w:rsidRPr="00F8742F">
        <w:rPr>
          <w:rFonts w:ascii="Times New Roman" w:eastAsia="Times" w:hAnsi="Times New Roman" w:cs="Times New Roman"/>
          <w:i/>
          <w:iCs/>
          <w:kern w:val="0"/>
          <w:sz w:val="24"/>
          <w:szCs w:val="24"/>
          <w14:ligatures w14:val="none"/>
        </w:rPr>
        <w:t xml:space="preserve">Conversion rate after the Fundamental Change expiration date, </w:t>
      </w:r>
      <w:r w:rsidRPr="00F8742F">
        <w:rPr>
          <w:rFonts w:ascii="Times New Roman" w:eastAsia="Times" w:hAnsi="Times New Roman" w:cs="Times New Roman"/>
          <w:kern w:val="0"/>
          <w:sz w:val="24"/>
          <w:szCs w:val="24"/>
          <w14:ligatures w14:val="none"/>
        </w:rPr>
        <w:t>and typed by RateFormat24Choice;</w:t>
      </w:r>
    </w:p>
    <w:p w14:paraId="61E32507"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 xml:space="preserve">In sequence Securities Movement Details/Date Details, </w:t>
      </w:r>
      <w:r w:rsidRPr="00F8742F">
        <w:rPr>
          <w:rFonts w:ascii="Times New Roman" w:eastAsia="Times" w:hAnsi="Times New Roman" w:cs="Times New Roman"/>
          <w:b/>
          <w:bCs/>
          <w:kern w:val="0"/>
          <w:sz w:val="24"/>
          <w:szCs w:val="24"/>
          <w14:ligatures w14:val="none"/>
        </w:rPr>
        <w:t>add new optional and non-repetitive element “Final Conversion Period Settlement Default Date”,</w:t>
      </w:r>
      <w:r w:rsidRPr="00F8742F">
        <w:rPr>
          <w:rFonts w:ascii="Times New Roman" w:eastAsia="Times" w:hAnsi="Times New Roman" w:cs="Times New Roman"/>
          <w:kern w:val="0"/>
          <w:sz w:val="24"/>
          <w:szCs w:val="24"/>
          <w14:ligatures w14:val="none"/>
        </w:rPr>
        <w:t xml:space="preserve"> defined as: </w:t>
      </w:r>
      <w:r w:rsidRPr="00F8742F">
        <w:rPr>
          <w:rFonts w:ascii="Times New Roman" w:eastAsia="Times" w:hAnsi="Times New Roman" w:cs="Times New Roman"/>
          <w:i/>
          <w:iCs/>
          <w:kern w:val="0"/>
          <w:sz w:val="24"/>
          <w:szCs w:val="24"/>
          <w14:ligatures w14:val="none"/>
        </w:rPr>
        <w:t xml:space="preserve">Date when conversion settlement defaults to all holders during the final conversion period, </w:t>
      </w:r>
      <w:r w:rsidRPr="00F8742F">
        <w:rPr>
          <w:rFonts w:ascii="Times New Roman" w:eastAsia="Times" w:hAnsi="Times New Roman" w:cs="Times New Roman"/>
          <w:kern w:val="0"/>
          <w:sz w:val="24"/>
          <w:szCs w:val="24"/>
          <w14:ligatures w14:val="none"/>
        </w:rPr>
        <w:t>and typed as DateFormat30Choice;</w:t>
      </w:r>
    </w:p>
    <w:p w14:paraId="621067DD"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In sequence Securities Movement Details,</w:t>
      </w:r>
      <w:r w:rsidRPr="00F8742F">
        <w:rPr>
          <w:rFonts w:ascii="Times New Roman" w:eastAsia="Times" w:hAnsi="Times New Roman" w:cs="Times New Roman"/>
          <w:b/>
          <w:bCs/>
          <w:kern w:val="0"/>
          <w:sz w:val="24"/>
          <w:szCs w:val="24"/>
          <w14:ligatures w14:val="none"/>
        </w:rPr>
        <w:t xml:space="preserve"> add new optional and non-repetitive element</w:t>
      </w:r>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b/>
          <w:bCs/>
          <w:kern w:val="0"/>
          <w:sz w:val="24"/>
          <w:szCs w:val="24"/>
          <w14:ligatures w14:val="none"/>
        </w:rPr>
        <w:t>“Conversion Rate Price Calculation Type</w:t>
      </w:r>
      <w:r w:rsidRPr="00F8742F">
        <w:rPr>
          <w:rFonts w:ascii="Times New Roman" w:eastAsia="Times" w:hAnsi="Times New Roman" w:cs="Times New Roman"/>
          <w:b/>
          <w:bCs/>
          <w:kern w:val="0"/>
          <w:sz w:val="24"/>
          <w:szCs w:val="24"/>
          <w:lang w:val="en-US"/>
          <w14:ligatures w14:val="none"/>
        </w:rPr>
        <w:t>”</w:t>
      </w:r>
      <w:r w:rsidRPr="00F8742F">
        <w:rPr>
          <w:rFonts w:ascii="Times New Roman" w:eastAsia="Times" w:hAnsi="Times New Roman" w:cs="Times New Roman"/>
          <w:b/>
          <w:bCs/>
          <w:kern w:val="0"/>
          <w:sz w:val="24"/>
          <w:szCs w:val="24"/>
          <w14:ligatures w14:val="none"/>
        </w:rPr>
        <w:t xml:space="preserve">, </w:t>
      </w:r>
      <w:r w:rsidRPr="00F8742F">
        <w:rPr>
          <w:rFonts w:ascii="Times New Roman" w:eastAsia="Times" w:hAnsi="Times New Roman" w:cs="Times New Roman"/>
          <w:kern w:val="0"/>
          <w:sz w:val="24"/>
          <w:szCs w:val="24"/>
          <w14:ligatures w14:val="none"/>
        </w:rPr>
        <w:t xml:space="preserve">defined as: </w:t>
      </w:r>
      <w:r w:rsidRPr="00F8742F">
        <w:rPr>
          <w:rFonts w:ascii="Times New Roman" w:eastAsia="Times" w:hAnsi="Times New Roman" w:cs="Times New Roman"/>
          <w:i/>
          <w:iCs/>
          <w:kern w:val="0"/>
          <w:sz w:val="24"/>
          <w:szCs w:val="24"/>
          <w14:ligatures w14:val="none"/>
        </w:rPr>
        <w:t xml:space="preserve">VWAP-conversion </w:t>
      </w:r>
      <w:r w:rsidRPr="00F8742F">
        <w:rPr>
          <w:rFonts w:ascii="Times New Roman" w:eastAsia="Times" w:hAnsi="Times New Roman" w:cs="Times New Roman"/>
          <w:i/>
          <w:iCs/>
          <w:kern w:val="0"/>
          <w:sz w:val="24"/>
          <w:szCs w:val="24"/>
          <w14:ligatures w14:val="none"/>
        </w:rPr>
        <w:lastRenderedPageBreak/>
        <w:t xml:space="preserve">based on VW Fixed Rate, </w:t>
      </w:r>
      <w:r w:rsidRPr="00F8742F">
        <w:rPr>
          <w:rFonts w:ascii="Times New Roman" w:eastAsia="Times" w:hAnsi="Times New Roman" w:cs="Times New Roman"/>
          <w:kern w:val="0"/>
          <w:sz w:val="24"/>
          <w:szCs w:val="24"/>
          <w14:ligatures w14:val="none"/>
        </w:rPr>
        <w:t xml:space="preserve">and typed as ConversionRatePriceCalculation1Code, including values: </w:t>
      </w:r>
    </w:p>
    <w:p w14:paraId="2A6D7FD3"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VWAP (VWAP) - Conversion based on VWAP</w:t>
      </w:r>
    </w:p>
    <w:p w14:paraId="45CD82C4"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Fixed Rate (FIXR) Conversion based on fixed rate</w:t>
      </w:r>
    </w:p>
    <w:p w14:paraId="781E6D1F"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In sequence Securities Movement Details/</w:t>
      </w:r>
      <w:proofErr w:type="spellStart"/>
      <w:r w:rsidRPr="00F8742F">
        <w:rPr>
          <w:rFonts w:ascii="Times New Roman" w:eastAsia="Times" w:hAnsi="Times New Roman" w:cs="Times New Roman"/>
          <w:kern w:val="0"/>
          <w:sz w:val="24"/>
          <w:szCs w:val="24"/>
          <w14:ligatures w14:val="none"/>
        </w:rPr>
        <w:t>RateDetails</w:t>
      </w:r>
      <w:proofErr w:type="spellEnd"/>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b/>
          <w:bCs/>
          <w:kern w:val="0"/>
          <w:sz w:val="24"/>
          <w:szCs w:val="24"/>
          <w14:ligatures w14:val="none"/>
        </w:rPr>
        <w:t>add new optional and non-repetitive element “Final Conversion Period Fixed Conversion Rate”,</w:t>
      </w:r>
      <w:r w:rsidRPr="00F8742F">
        <w:rPr>
          <w:rFonts w:ascii="Times New Roman" w:eastAsia="Times" w:hAnsi="Times New Roman" w:cs="Times New Roman"/>
          <w:kern w:val="0"/>
          <w:sz w:val="24"/>
          <w:szCs w:val="24"/>
          <w14:ligatures w14:val="none"/>
        </w:rPr>
        <w:t xml:space="preserve"> defined as: </w:t>
      </w:r>
      <w:r w:rsidRPr="00F8742F">
        <w:rPr>
          <w:rFonts w:ascii="Times New Roman" w:eastAsia="Times" w:hAnsi="Times New Roman" w:cs="Times New Roman"/>
          <w:i/>
          <w:iCs/>
          <w:kern w:val="0"/>
          <w:sz w:val="24"/>
          <w:szCs w:val="24"/>
          <w14:ligatures w14:val="none"/>
        </w:rPr>
        <w:t xml:space="preserve">Conversion rate during final conversion period, </w:t>
      </w:r>
      <w:r w:rsidRPr="00F8742F">
        <w:rPr>
          <w:rFonts w:ascii="Times New Roman" w:eastAsia="Times" w:hAnsi="Times New Roman" w:cs="Times New Roman"/>
          <w:kern w:val="0"/>
          <w:sz w:val="24"/>
          <w:szCs w:val="24"/>
          <w14:ligatures w14:val="none"/>
        </w:rPr>
        <w:t>and typed by RateFormat24Choice;</w:t>
      </w:r>
    </w:p>
    <w:p w14:paraId="424D28E3"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 xml:space="preserve">In sequence Period Details, </w:t>
      </w:r>
      <w:r w:rsidRPr="00F8742F">
        <w:rPr>
          <w:rFonts w:ascii="Times New Roman" w:eastAsia="Times" w:hAnsi="Times New Roman" w:cs="Times New Roman"/>
          <w:b/>
          <w:bCs/>
          <w:kern w:val="0"/>
          <w:sz w:val="24"/>
          <w:szCs w:val="24"/>
          <w14:ligatures w14:val="none"/>
        </w:rPr>
        <w:t>add new optional and non-repetitive element “Final Conversion VWAP Observation Period Day Count”,</w:t>
      </w:r>
      <w:r w:rsidRPr="00F8742F">
        <w:rPr>
          <w:rFonts w:ascii="Times New Roman" w:eastAsia="Times" w:hAnsi="Times New Roman" w:cs="Times New Roman"/>
          <w:kern w:val="0"/>
          <w:sz w:val="24"/>
          <w:szCs w:val="24"/>
          <w14:ligatures w14:val="none"/>
        </w:rPr>
        <w:t xml:space="preserve"> defined as: </w:t>
      </w:r>
      <w:r w:rsidRPr="00F8742F">
        <w:rPr>
          <w:rFonts w:ascii="Times New Roman" w:eastAsia="Times" w:hAnsi="Times New Roman" w:cs="Times New Roman"/>
          <w:i/>
          <w:iCs/>
          <w:kern w:val="0"/>
          <w:sz w:val="24"/>
          <w:szCs w:val="24"/>
          <w14:ligatures w14:val="none"/>
        </w:rPr>
        <w:t>Specifies the</w:t>
      </w:r>
      <w:r w:rsidRPr="00F8742F">
        <w:rPr>
          <w:rFonts w:ascii="Times New Roman" w:eastAsia="Times" w:hAnsi="Times New Roman" w:cs="Times New Roman"/>
          <w:kern w:val="0"/>
          <w:sz w:val="24"/>
          <w:szCs w:val="24"/>
          <w14:ligatures w14:val="none"/>
        </w:rPr>
        <w:t xml:space="preserve"> n</w:t>
      </w:r>
      <w:r w:rsidRPr="00F8742F">
        <w:rPr>
          <w:rFonts w:ascii="Times New Roman" w:eastAsia="Times" w:hAnsi="Times New Roman" w:cs="Times New Roman"/>
          <w:i/>
          <w:iCs/>
          <w:kern w:val="0"/>
          <w:sz w:val="24"/>
          <w:szCs w:val="24"/>
          <w14:ligatures w14:val="none"/>
        </w:rPr>
        <w:t xml:space="preserve">umber of days in VWAP Observation period during the final conversion period, </w:t>
      </w:r>
      <w:r w:rsidRPr="00F8742F">
        <w:rPr>
          <w:rFonts w:ascii="Times New Roman" w:eastAsia="Times" w:hAnsi="Times New Roman" w:cs="Times New Roman"/>
          <w:kern w:val="0"/>
          <w:sz w:val="24"/>
          <w:szCs w:val="24"/>
          <w14:ligatures w14:val="none"/>
        </w:rPr>
        <w:t>and typed by Period12Choice;</w:t>
      </w:r>
    </w:p>
    <w:p w14:paraId="2526523A"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b/>
          <w:bCs/>
          <w:kern w:val="0"/>
          <w:sz w:val="24"/>
          <w:szCs w:val="24"/>
          <w14:ligatures w14:val="none"/>
        </w:rPr>
        <w:t>Add new optional and non-repetitive element</w:t>
      </w:r>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b/>
          <w:bCs/>
          <w:kern w:val="0"/>
          <w:sz w:val="24"/>
          <w:szCs w:val="24"/>
          <w14:ligatures w14:val="none"/>
        </w:rPr>
        <w:t>“Final Conversion Settlement Day Count After Observation Period</w:t>
      </w:r>
      <w:r w:rsidRPr="00F8742F">
        <w:rPr>
          <w:rFonts w:ascii="Times New Roman" w:eastAsia="Times" w:hAnsi="Times New Roman" w:cs="Times New Roman"/>
          <w:b/>
          <w:bCs/>
          <w:kern w:val="0"/>
          <w:sz w:val="24"/>
          <w:szCs w:val="24"/>
          <w:lang w:val="en-US"/>
          <w14:ligatures w14:val="none"/>
        </w:rPr>
        <w:t>”</w:t>
      </w:r>
      <w:r w:rsidRPr="00F8742F">
        <w:rPr>
          <w:rFonts w:ascii="Times New Roman" w:eastAsia="Times" w:hAnsi="Times New Roman" w:cs="Times New Roman"/>
          <w:b/>
          <w:bCs/>
          <w:kern w:val="0"/>
          <w:sz w:val="24"/>
          <w:szCs w:val="24"/>
          <w14:ligatures w14:val="none"/>
        </w:rPr>
        <w:t xml:space="preserve">, </w:t>
      </w:r>
      <w:r w:rsidRPr="00F8742F">
        <w:rPr>
          <w:rFonts w:ascii="Times New Roman" w:eastAsia="Times" w:hAnsi="Times New Roman" w:cs="Times New Roman"/>
          <w:kern w:val="0"/>
          <w:sz w:val="24"/>
          <w:szCs w:val="24"/>
          <w14:ligatures w14:val="none"/>
        </w:rPr>
        <w:t xml:space="preserve">defined as: </w:t>
      </w:r>
      <w:r w:rsidRPr="00F8742F">
        <w:rPr>
          <w:rFonts w:ascii="Times New Roman" w:eastAsia="Times" w:hAnsi="Times New Roman" w:cs="Times New Roman"/>
          <w:i/>
          <w:iCs/>
          <w:kern w:val="0"/>
          <w:sz w:val="24"/>
          <w:szCs w:val="24"/>
          <w14:ligatures w14:val="none"/>
        </w:rPr>
        <w:t xml:space="preserve">Specifies the number of days after the observation period to settlement, </w:t>
      </w:r>
      <w:r w:rsidRPr="00F8742F">
        <w:rPr>
          <w:rFonts w:ascii="Times New Roman" w:eastAsia="Times" w:hAnsi="Times New Roman" w:cs="Times New Roman"/>
          <w:kern w:val="0"/>
          <w:sz w:val="24"/>
          <w:szCs w:val="24"/>
          <w14:ligatures w14:val="none"/>
        </w:rPr>
        <w:t>and typed as Max3Decimals;</w:t>
      </w:r>
    </w:p>
    <w:p w14:paraId="4A2D32AB"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b/>
          <w:bCs/>
          <w:kern w:val="0"/>
          <w:sz w:val="24"/>
          <w:szCs w:val="24"/>
          <w14:ligatures w14:val="none"/>
        </w:rPr>
        <w:t>Add new optional and non-repetitive element</w:t>
      </w:r>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b/>
          <w:bCs/>
          <w:kern w:val="0"/>
          <w:sz w:val="24"/>
          <w:szCs w:val="24"/>
          <w14:ligatures w14:val="none"/>
        </w:rPr>
        <w:t>“Underlying Share Type Code</w:t>
      </w:r>
      <w:r w:rsidRPr="00F8742F">
        <w:rPr>
          <w:rFonts w:ascii="Times New Roman" w:eastAsia="Times" w:hAnsi="Times New Roman" w:cs="Times New Roman"/>
          <w:b/>
          <w:bCs/>
          <w:kern w:val="0"/>
          <w:sz w:val="24"/>
          <w:szCs w:val="24"/>
          <w:lang w:val="en-US"/>
          <w14:ligatures w14:val="none"/>
        </w:rPr>
        <w:t>”</w:t>
      </w:r>
      <w:r w:rsidRPr="00F8742F">
        <w:rPr>
          <w:rFonts w:ascii="Times New Roman" w:eastAsia="Times" w:hAnsi="Times New Roman" w:cs="Times New Roman"/>
          <w:b/>
          <w:bCs/>
          <w:kern w:val="0"/>
          <w:sz w:val="24"/>
          <w:szCs w:val="24"/>
          <w14:ligatures w14:val="none"/>
        </w:rPr>
        <w:t xml:space="preserve">, </w:t>
      </w:r>
      <w:r w:rsidRPr="00F8742F">
        <w:rPr>
          <w:rFonts w:ascii="Times New Roman" w:eastAsia="Times" w:hAnsi="Times New Roman" w:cs="Times New Roman"/>
          <w:kern w:val="0"/>
          <w:sz w:val="24"/>
          <w:szCs w:val="24"/>
          <w14:ligatures w14:val="none"/>
        </w:rPr>
        <w:t xml:space="preserve">defined as: </w:t>
      </w:r>
      <w:r w:rsidRPr="00F8742F">
        <w:rPr>
          <w:rFonts w:ascii="Times New Roman" w:eastAsia="Times" w:hAnsi="Times New Roman" w:cs="Times New Roman"/>
          <w:i/>
          <w:iCs/>
          <w:kern w:val="0"/>
          <w:sz w:val="24"/>
          <w:szCs w:val="24"/>
          <w14:ligatures w14:val="none"/>
        </w:rPr>
        <w:t xml:space="preserve">Specifies if the underlying security is restricted or freely transferable, </w:t>
      </w:r>
      <w:r w:rsidRPr="00F8742F">
        <w:rPr>
          <w:rFonts w:ascii="Times New Roman" w:eastAsia="Times" w:hAnsi="Times New Roman" w:cs="Times New Roman"/>
          <w:kern w:val="0"/>
          <w:sz w:val="24"/>
          <w:szCs w:val="24"/>
          <w14:ligatures w14:val="none"/>
        </w:rPr>
        <w:t>and typed as UnderlyingShareType1Code, incl. code value: Restricted (RSTR), Freely Transferable (FREE);</w:t>
      </w:r>
    </w:p>
    <w:p w14:paraId="42FD9B6B"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b/>
          <w:bCs/>
          <w:kern w:val="0"/>
          <w:sz w:val="24"/>
          <w:szCs w:val="24"/>
          <w14:ligatures w14:val="none"/>
        </w:rPr>
        <w:t>Add new optional and non-repetitive element</w:t>
      </w:r>
      <w:r w:rsidRPr="00F8742F">
        <w:rPr>
          <w:rFonts w:ascii="Times New Roman" w:eastAsia="Times" w:hAnsi="Times New Roman" w:cs="Times New Roman"/>
          <w:kern w:val="0"/>
          <w:sz w:val="24"/>
          <w:szCs w:val="24"/>
          <w14:ligatures w14:val="none"/>
        </w:rPr>
        <w:t xml:space="preserve"> </w:t>
      </w:r>
      <w:r w:rsidRPr="00F8742F">
        <w:rPr>
          <w:rFonts w:ascii="Times New Roman" w:eastAsia="Times" w:hAnsi="Times New Roman" w:cs="Times New Roman"/>
          <w:b/>
          <w:bCs/>
          <w:kern w:val="0"/>
          <w:sz w:val="24"/>
          <w:szCs w:val="24"/>
          <w14:ligatures w14:val="none"/>
        </w:rPr>
        <w:t>“Rights Entitlement Allocation Type</w:t>
      </w:r>
      <w:r w:rsidRPr="00F8742F">
        <w:rPr>
          <w:rFonts w:ascii="Times New Roman" w:eastAsia="Times" w:hAnsi="Times New Roman" w:cs="Times New Roman"/>
          <w:b/>
          <w:bCs/>
          <w:kern w:val="0"/>
          <w:sz w:val="24"/>
          <w:szCs w:val="24"/>
          <w:lang w:val="en-US"/>
          <w14:ligatures w14:val="none"/>
        </w:rPr>
        <w:t>”</w:t>
      </w:r>
      <w:r w:rsidRPr="00F8742F">
        <w:rPr>
          <w:rFonts w:ascii="Times New Roman" w:eastAsia="Times" w:hAnsi="Times New Roman" w:cs="Times New Roman"/>
          <w:b/>
          <w:bCs/>
          <w:kern w:val="0"/>
          <w:sz w:val="24"/>
          <w:szCs w:val="24"/>
          <w14:ligatures w14:val="none"/>
        </w:rPr>
        <w:t xml:space="preserve">, </w:t>
      </w:r>
      <w:r w:rsidRPr="00F8742F">
        <w:rPr>
          <w:rFonts w:ascii="Times New Roman" w:eastAsia="Times" w:hAnsi="Times New Roman" w:cs="Times New Roman"/>
          <w:kern w:val="0"/>
          <w:sz w:val="24"/>
          <w:szCs w:val="24"/>
          <w14:ligatures w14:val="none"/>
        </w:rPr>
        <w:t>defined as</w:t>
      </w:r>
      <w:r w:rsidRPr="00F8742F">
        <w:rPr>
          <w:rFonts w:ascii="Times New Roman" w:eastAsia="Times" w:hAnsi="Times New Roman" w:cs="Times New Roman"/>
          <w:i/>
          <w:iCs/>
          <w:kern w:val="0"/>
          <w:sz w:val="24"/>
          <w:szCs w:val="24"/>
          <w14:ligatures w14:val="none"/>
        </w:rPr>
        <w:t xml:space="preserve">: Indicate whether Unit or Underlying components will be allocated on payment date, </w:t>
      </w:r>
      <w:r w:rsidRPr="00F8742F">
        <w:rPr>
          <w:rFonts w:ascii="Times New Roman" w:eastAsia="Times" w:hAnsi="Times New Roman" w:cs="Times New Roman"/>
          <w:kern w:val="0"/>
          <w:sz w:val="24"/>
          <w:szCs w:val="24"/>
          <w14:ligatures w14:val="none"/>
        </w:rPr>
        <w:t>and typed as RightEntitlementAllocationType1Code, including values Unit (UNIT) and Underlying Component (UNCO);</w:t>
      </w:r>
    </w:p>
    <w:p w14:paraId="164034C9"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 xml:space="preserve">In sequence Date Details, </w:t>
      </w:r>
      <w:r w:rsidRPr="00F8742F">
        <w:rPr>
          <w:rFonts w:ascii="Times New Roman" w:eastAsia="Times" w:hAnsi="Times New Roman" w:cs="Times New Roman"/>
          <w:b/>
          <w:bCs/>
          <w:kern w:val="0"/>
          <w:sz w:val="24"/>
          <w:szCs w:val="24"/>
          <w14:ligatures w14:val="none"/>
        </w:rPr>
        <w:t>add new optional and non-repetitive element “Final Price Determination Date”,</w:t>
      </w:r>
      <w:r w:rsidRPr="00F8742F">
        <w:rPr>
          <w:rFonts w:ascii="Times New Roman" w:eastAsia="Times" w:hAnsi="Times New Roman" w:cs="Times New Roman"/>
          <w:kern w:val="0"/>
          <w:sz w:val="24"/>
          <w:szCs w:val="24"/>
          <w14:ligatures w14:val="none"/>
        </w:rPr>
        <w:t xml:space="preserve"> defined as: </w:t>
      </w:r>
      <w:r w:rsidRPr="00F8742F">
        <w:rPr>
          <w:rFonts w:ascii="Times New Roman" w:eastAsia="Times" w:hAnsi="Times New Roman" w:cs="Times New Roman"/>
          <w:i/>
          <w:iCs/>
          <w:kern w:val="0"/>
          <w:sz w:val="24"/>
          <w:szCs w:val="24"/>
          <w14:ligatures w14:val="none"/>
        </w:rPr>
        <w:t xml:space="preserve">Provides date when Final price is made known (if assumed), </w:t>
      </w:r>
      <w:r w:rsidRPr="00F8742F">
        <w:rPr>
          <w:rFonts w:ascii="Times New Roman" w:eastAsia="Times" w:hAnsi="Times New Roman" w:cs="Times New Roman"/>
          <w:kern w:val="0"/>
          <w:sz w:val="24"/>
          <w:szCs w:val="24"/>
          <w14:ligatures w14:val="none"/>
        </w:rPr>
        <w:t>and typed as DateFormat30Choice;</w:t>
      </w:r>
    </w:p>
    <w:p w14:paraId="3835BF7D"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b/>
          <w:bCs/>
          <w:kern w:val="0"/>
          <w:sz w:val="24"/>
          <w:szCs w:val="24"/>
          <w14:ligatures w14:val="none"/>
        </w:rPr>
        <w:t xml:space="preserve">Add new optional and non-repetitive element “Refund Type”, </w:t>
      </w:r>
      <w:r w:rsidRPr="00F8742F">
        <w:rPr>
          <w:rFonts w:ascii="Times New Roman" w:eastAsia="Times" w:hAnsi="Times New Roman" w:cs="Times New Roman"/>
          <w:kern w:val="0"/>
          <w:sz w:val="24"/>
          <w:szCs w:val="24"/>
          <w14:ligatures w14:val="none"/>
        </w:rPr>
        <w:t xml:space="preserve">defined as: </w:t>
      </w:r>
      <w:r w:rsidRPr="00F8742F">
        <w:rPr>
          <w:rFonts w:ascii="Times New Roman" w:eastAsia="Times" w:hAnsi="Times New Roman" w:cs="Times New Roman"/>
          <w:i/>
          <w:iCs/>
          <w:kern w:val="0"/>
          <w:sz w:val="24"/>
          <w:szCs w:val="24"/>
          <w14:ligatures w14:val="none"/>
        </w:rPr>
        <w:t xml:space="preserve">Provide refund type, if Subscription Price is assumed, </w:t>
      </w:r>
      <w:r w:rsidRPr="00F8742F">
        <w:rPr>
          <w:rFonts w:ascii="Times New Roman" w:eastAsia="Times" w:hAnsi="Times New Roman" w:cs="Times New Roman"/>
          <w:kern w:val="0"/>
          <w:sz w:val="24"/>
          <w:szCs w:val="24"/>
          <w14:ligatures w14:val="none"/>
        </w:rPr>
        <w:t>and typed as RefundType1Code, including values: Cash (CASH), Stock (SECU), holder option for cash or shares (HOLD);</w:t>
      </w:r>
    </w:p>
    <w:p w14:paraId="00FFE84B"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b/>
          <w:bCs/>
          <w:kern w:val="0"/>
          <w:sz w:val="24"/>
          <w:szCs w:val="24"/>
          <w14:ligatures w14:val="none"/>
        </w:rPr>
        <w:t xml:space="preserve">Add new optional and non-repetitive element “Rights Sell Price Type”, </w:t>
      </w:r>
      <w:r w:rsidRPr="00F8742F">
        <w:rPr>
          <w:rFonts w:ascii="Times New Roman" w:eastAsia="Times" w:hAnsi="Times New Roman" w:cs="Times New Roman"/>
          <w:kern w:val="0"/>
          <w:sz w:val="24"/>
          <w:szCs w:val="24"/>
          <w14:ligatures w14:val="none"/>
        </w:rPr>
        <w:t xml:space="preserve">typed as RightsSellPriceType1Code, incl. values: </w:t>
      </w:r>
    </w:p>
    <w:p w14:paraId="747F3C77"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i/>
          <w:iCs/>
          <w:kern w:val="0"/>
          <w:sz w:val="24"/>
          <w:szCs w:val="24"/>
          <w14:ligatures w14:val="none"/>
        </w:rPr>
        <w:t>Sale Price Per Day (SALE) - Rights Sell Price based on sale price per day</w:t>
      </w:r>
    </w:p>
    <w:p w14:paraId="503F9C6A"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i/>
          <w:iCs/>
          <w:kern w:val="0"/>
          <w:sz w:val="24"/>
          <w:szCs w:val="24"/>
          <w14:ligatures w14:val="none"/>
        </w:rPr>
        <w:t>Average Price (AVRG) - Rights Sell price based on average price</w:t>
      </w:r>
    </w:p>
    <w:p w14:paraId="33606533" w14:textId="77777777" w:rsidR="00350A2A" w:rsidRPr="00F8742F" w:rsidRDefault="00350A2A" w:rsidP="00350A2A">
      <w:pPr>
        <w:suppressAutoHyphens/>
        <w:spacing w:before="120" w:after="120" w:line="240" w:lineRule="auto"/>
        <w:ind w:left="720"/>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i/>
          <w:iCs/>
          <w:kern w:val="0"/>
          <w:sz w:val="24"/>
          <w:szCs w:val="24"/>
          <w14:ligatures w14:val="none"/>
        </w:rPr>
        <w:t>Definition: Rights sell price based on a daily average or a price per day.</w:t>
      </w:r>
    </w:p>
    <w:p w14:paraId="14173570"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 xml:space="preserve">In sequence Price Details, </w:t>
      </w:r>
      <w:r w:rsidRPr="00F8742F">
        <w:rPr>
          <w:rFonts w:ascii="Times New Roman" w:eastAsia="Times" w:hAnsi="Times New Roman" w:cs="Times New Roman"/>
          <w:b/>
          <w:bCs/>
          <w:kern w:val="0"/>
          <w:sz w:val="24"/>
          <w:szCs w:val="24"/>
          <w14:ligatures w14:val="none"/>
        </w:rPr>
        <w:t>add new optional and non-repetitive element “Warrant Redemption Price”,</w:t>
      </w:r>
      <w:r w:rsidRPr="00F8742F">
        <w:rPr>
          <w:rFonts w:ascii="Times New Roman" w:eastAsia="Times" w:hAnsi="Times New Roman" w:cs="Times New Roman"/>
          <w:kern w:val="0"/>
          <w:sz w:val="24"/>
          <w:szCs w:val="24"/>
          <w14:ligatures w14:val="none"/>
        </w:rPr>
        <w:t xml:space="preserve"> typed as PriceFormat61Choice. </w:t>
      </w:r>
      <w:r w:rsidRPr="00F8742F">
        <w:rPr>
          <w:rFonts w:ascii="Times New Roman" w:eastAsia="Times" w:hAnsi="Times New Roman" w:cs="Times New Roman"/>
          <w:i/>
          <w:iCs/>
          <w:kern w:val="0"/>
          <w:sz w:val="24"/>
          <w:szCs w:val="24"/>
          <w14:ligatures w14:val="none"/>
        </w:rPr>
        <w:t>Definition: Provide warrant redemption price per 1 warrant.</w:t>
      </w:r>
    </w:p>
    <w:p w14:paraId="5969D058" w14:textId="77777777" w:rsidR="00350A2A" w:rsidRPr="00F8742F" w:rsidRDefault="00350A2A" w:rsidP="00350A2A">
      <w:pPr>
        <w:numPr>
          <w:ilvl w:val="0"/>
          <w:numId w:val="26"/>
        </w:numPr>
        <w:suppressAutoHyphens/>
        <w:spacing w:before="120" w:after="0" w:line="240" w:lineRule="auto"/>
        <w:contextualSpacing/>
        <w:rPr>
          <w:rFonts w:ascii="Times New Roman" w:eastAsia="Times New Roman" w:hAnsi="Times New Roman" w:cs="Times New Roman"/>
          <w:i/>
          <w:iCs/>
          <w:kern w:val="0"/>
          <w:sz w:val="24"/>
          <w:szCs w:val="24"/>
          <w:lang w:val="en-US"/>
          <w14:ligatures w14:val="none"/>
        </w:rPr>
      </w:pPr>
      <w:r w:rsidRPr="00F8742F">
        <w:rPr>
          <w:rFonts w:ascii="Times New Roman" w:eastAsia="Times" w:hAnsi="Times New Roman" w:cs="Times New Roman"/>
          <w:kern w:val="0"/>
          <w:sz w:val="24"/>
          <w:szCs w:val="24"/>
          <w14:ligatures w14:val="none"/>
        </w:rPr>
        <w:t xml:space="preserve">In sequence Date Details, </w:t>
      </w:r>
      <w:r w:rsidRPr="00F8742F">
        <w:rPr>
          <w:rFonts w:ascii="Times New Roman" w:eastAsia="Times" w:hAnsi="Times New Roman" w:cs="Times New Roman"/>
          <w:b/>
          <w:bCs/>
          <w:kern w:val="0"/>
          <w:sz w:val="24"/>
          <w:szCs w:val="24"/>
          <w14:ligatures w14:val="none"/>
        </w:rPr>
        <w:t>add new optional and non-repetitive element “Uncovered Protect Refund Date”,</w:t>
      </w:r>
      <w:r w:rsidRPr="00F8742F">
        <w:rPr>
          <w:rFonts w:ascii="Times New Roman" w:eastAsia="Times" w:hAnsi="Times New Roman" w:cs="Times New Roman"/>
          <w:kern w:val="0"/>
          <w:sz w:val="24"/>
          <w:szCs w:val="24"/>
          <w14:ligatures w14:val="none"/>
        </w:rPr>
        <w:t xml:space="preserve"> typed by DateFormat30Choice. </w:t>
      </w:r>
      <w:r w:rsidRPr="00F8742F">
        <w:rPr>
          <w:rFonts w:ascii="Times New Roman" w:eastAsia="Times" w:hAnsi="Times New Roman" w:cs="Times New Roman"/>
          <w:i/>
          <w:iCs/>
          <w:kern w:val="0"/>
          <w:sz w:val="24"/>
          <w:szCs w:val="24"/>
          <w14:ligatures w14:val="none"/>
        </w:rPr>
        <w:t xml:space="preserve">Definition: </w:t>
      </w:r>
      <w:r w:rsidRPr="00F8742F">
        <w:rPr>
          <w:rFonts w:ascii="Times New Roman" w:eastAsia="Times New Roman" w:hAnsi="Times New Roman" w:cs="Times New Roman"/>
          <w:i/>
          <w:iCs/>
          <w:kern w:val="0"/>
          <w:sz w:val="24"/>
          <w:szCs w:val="24"/>
          <w:lang w:val="en-US"/>
          <w14:ligatures w14:val="none"/>
        </w:rPr>
        <w:t>Provide date of Refund of Uncovered Protects.</w:t>
      </w:r>
    </w:p>
    <w:p w14:paraId="4B6AA4D2"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b/>
          <w:bCs/>
          <w:kern w:val="0"/>
          <w:sz w:val="24"/>
          <w:szCs w:val="24"/>
          <w14:ligatures w14:val="none"/>
        </w:rPr>
        <w:t xml:space="preserve">Add new optional and non-repetitive element “Cashless </w:t>
      </w:r>
      <w:proofErr w:type="gramStart"/>
      <w:r w:rsidRPr="00F8742F">
        <w:rPr>
          <w:rFonts w:ascii="Times New Roman" w:eastAsia="Times" w:hAnsi="Times New Roman" w:cs="Times New Roman"/>
          <w:b/>
          <w:bCs/>
          <w:kern w:val="0"/>
          <w:sz w:val="24"/>
          <w:szCs w:val="24"/>
          <w14:ligatures w14:val="none"/>
        </w:rPr>
        <w:t>Or</w:t>
      </w:r>
      <w:proofErr w:type="gramEnd"/>
      <w:r w:rsidRPr="00F8742F">
        <w:rPr>
          <w:rFonts w:ascii="Times New Roman" w:eastAsia="Times" w:hAnsi="Times New Roman" w:cs="Times New Roman"/>
          <w:b/>
          <w:bCs/>
          <w:kern w:val="0"/>
          <w:sz w:val="24"/>
          <w:szCs w:val="24"/>
          <w14:ligatures w14:val="none"/>
        </w:rPr>
        <w:t xml:space="preserve"> Alternative Cashless Warrant Exercise Option Type”,</w:t>
      </w:r>
      <w:r w:rsidRPr="00F8742F">
        <w:rPr>
          <w:rFonts w:ascii="Times New Roman" w:eastAsia="Times" w:hAnsi="Times New Roman" w:cs="Times New Roman"/>
          <w:kern w:val="0"/>
          <w:sz w:val="24"/>
          <w:szCs w:val="24"/>
          <w14:ligatures w14:val="none"/>
        </w:rPr>
        <w:t xml:space="preserve"> typed CashlessOrAlternativeCashlessType1Code, incl. values </w:t>
      </w:r>
    </w:p>
    <w:p w14:paraId="5541F8DC"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CASL - Cashless Warrant Exercise Option</w:t>
      </w:r>
    </w:p>
    <w:p w14:paraId="5EF4F154"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ALTN - Alternative warrant exercise option</w:t>
      </w:r>
    </w:p>
    <w:p w14:paraId="75DB0272" w14:textId="77777777" w:rsidR="00350A2A" w:rsidRPr="00F8742F" w:rsidRDefault="00350A2A" w:rsidP="00350A2A">
      <w:pPr>
        <w:suppressAutoHyphens/>
        <w:spacing w:before="120" w:after="120" w:line="240" w:lineRule="auto"/>
        <w:ind w:left="720"/>
        <w:rPr>
          <w:rFonts w:ascii="Times New Roman" w:eastAsia="Times New Roman" w:hAnsi="Times New Roman" w:cs="Times New Roman"/>
          <w:i/>
          <w:iCs/>
          <w:kern w:val="0"/>
          <w:sz w:val="24"/>
          <w:szCs w:val="24"/>
          <w:lang w:val="en-US"/>
          <w14:ligatures w14:val="none"/>
        </w:rPr>
      </w:pPr>
      <w:r w:rsidRPr="00F8742F">
        <w:rPr>
          <w:rFonts w:ascii="Times New Roman" w:eastAsia="Times" w:hAnsi="Times New Roman" w:cs="Times New Roman"/>
          <w:i/>
          <w:iCs/>
          <w:kern w:val="0"/>
          <w:sz w:val="24"/>
          <w:szCs w:val="24"/>
          <w14:ligatures w14:val="none"/>
        </w:rPr>
        <w:t xml:space="preserve">Definition: </w:t>
      </w:r>
      <w:r w:rsidRPr="00F8742F">
        <w:rPr>
          <w:rFonts w:ascii="Times New Roman" w:eastAsia="Times New Roman" w:hAnsi="Times New Roman" w:cs="Times New Roman"/>
          <w:i/>
          <w:iCs/>
          <w:kern w:val="0"/>
          <w:sz w:val="24"/>
          <w:szCs w:val="24"/>
          <w:lang w:val="en-US"/>
          <w14:ligatures w14:val="none"/>
        </w:rPr>
        <w:t xml:space="preserve">Is there a Cashless or Alternative cashless warrant exercise triggered by Redemption. </w:t>
      </w:r>
    </w:p>
    <w:p w14:paraId="6DF9D4EF" w14:textId="77777777" w:rsidR="00350A2A" w:rsidRPr="00F8742F" w:rsidRDefault="00350A2A" w:rsidP="00350A2A">
      <w:pPr>
        <w:numPr>
          <w:ilvl w:val="0"/>
          <w:numId w:val="26"/>
        </w:numPr>
        <w:suppressAutoHyphens/>
        <w:spacing w:before="120" w:after="0" w:line="240" w:lineRule="auto"/>
        <w:contextualSpacing/>
        <w:rPr>
          <w:rFonts w:ascii="Times New Roman" w:eastAsia="Times New Roman" w:hAnsi="Times New Roman" w:cs="Times New Roman"/>
          <w:kern w:val="0"/>
          <w:sz w:val="24"/>
          <w:szCs w:val="24"/>
          <w:lang w:val="en-US"/>
          <w14:ligatures w14:val="none"/>
        </w:rPr>
      </w:pPr>
      <w:r w:rsidRPr="00F8742F">
        <w:rPr>
          <w:rFonts w:ascii="Times New Roman" w:eastAsia="Times" w:hAnsi="Times New Roman" w:cs="Times New Roman"/>
          <w:kern w:val="0"/>
          <w:sz w:val="24"/>
          <w:szCs w:val="24"/>
          <w14:ligatures w14:val="none"/>
        </w:rPr>
        <w:t xml:space="preserve">In sequence Date Details, </w:t>
      </w:r>
      <w:r w:rsidRPr="00F8742F">
        <w:rPr>
          <w:rFonts w:ascii="Times New Roman" w:eastAsia="Times" w:hAnsi="Times New Roman" w:cs="Times New Roman"/>
          <w:b/>
          <w:bCs/>
          <w:kern w:val="0"/>
          <w:sz w:val="24"/>
          <w:szCs w:val="24"/>
          <w14:ligatures w14:val="none"/>
        </w:rPr>
        <w:t>add new optional and non-repetitive element “</w:t>
      </w:r>
      <w:r w:rsidRPr="00F8742F">
        <w:rPr>
          <w:rFonts w:ascii="Times New Roman" w:eastAsia="Times New Roman" w:hAnsi="Times New Roman" w:cs="Times New Roman"/>
          <w:b/>
          <w:bCs/>
          <w:kern w:val="0"/>
          <w:sz w:val="24"/>
          <w:szCs w:val="24"/>
          <w:lang w:val="en-US"/>
          <w14:ligatures w14:val="none"/>
        </w:rPr>
        <w:t>Deemed Record Holder of Underlying Security Date Code</w:t>
      </w:r>
      <w:r w:rsidRPr="00F8742F">
        <w:rPr>
          <w:rFonts w:ascii="Times New Roman" w:eastAsia="Times New Roman" w:hAnsi="Times New Roman" w:cs="Times New Roman"/>
          <w:kern w:val="0"/>
          <w:sz w:val="24"/>
          <w:szCs w:val="24"/>
          <w:lang w:val="en-US"/>
          <w14:ligatures w14:val="none"/>
        </w:rPr>
        <w:t xml:space="preserve">”, typed as DeemedRecordHolderUnderlyingSecurityDateType1Code, incl. values: </w:t>
      </w:r>
    </w:p>
    <w:p w14:paraId="246AC90A"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lastRenderedPageBreak/>
        <w:t xml:space="preserve">EXER - exercise date </w:t>
      </w:r>
      <w:r w:rsidRPr="00F8742F">
        <w:rPr>
          <w:rFonts w:ascii="Times New Roman" w:eastAsia="Times" w:hAnsi="Times New Roman" w:cs="Times New Roman"/>
          <w:kern w:val="0"/>
          <w:sz w:val="24"/>
          <w:szCs w:val="24"/>
          <w14:ligatures w14:val="none"/>
        </w:rPr>
        <w:br/>
        <w:t xml:space="preserve">SETT - settlement date </w:t>
      </w:r>
      <w:r w:rsidRPr="00F8742F">
        <w:rPr>
          <w:rFonts w:ascii="Times New Roman" w:eastAsia="Times" w:hAnsi="Times New Roman" w:cs="Times New Roman"/>
          <w:kern w:val="0"/>
          <w:sz w:val="24"/>
          <w:szCs w:val="24"/>
          <w14:ligatures w14:val="none"/>
        </w:rPr>
        <w:br/>
        <w:t xml:space="preserve">OTHR - other date </w:t>
      </w:r>
    </w:p>
    <w:p w14:paraId="2FAF53FC" w14:textId="77777777" w:rsidR="00350A2A" w:rsidRPr="00F8742F" w:rsidRDefault="00350A2A" w:rsidP="00350A2A">
      <w:pPr>
        <w:spacing w:after="0" w:line="240" w:lineRule="auto"/>
        <w:ind w:left="720"/>
        <w:contextualSpacing/>
        <w:rPr>
          <w:rFonts w:ascii="Times New Roman" w:eastAsia="Times New Roman" w:hAnsi="Times New Roman" w:cs="Times New Roman"/>
          <w:i/>
          <w:iCs/>
          <w:kern w:val="0"/>
          <w:sz w:val="24"/>
          <w:szCs w:val="24"/>
          <w:lang w:val="en-US"/>
          <w14:ligatures w14:val="none"/>
        </w:rPr>
      </w:pPr>
      <w:r w:rsidRPr="00F8742F">
        <w:rPr>
          <w:rFonts w:ascii="Times New Roman" w:eastAsia="Times New Roman" w:hAnsi="Times New Roman" w:cs="Times New Roman"/>
          <w:i/>
          <w:iCs/>
          <w:kern w:val="0"/>
          <w:sz w:val="24"/>
          <w:szCs w:val="24"/>
          <w:lang w:val="en-US"/>
          <w14:ligatures w14:val="none"/>
        </w:rPr>
        <w:t>Definition: Confirm when exercising holder is deemed record holder of underlying security.</w:t>
      </w:r>
    </w:p>
    <w:p w14:paraId="7435ABBB"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In sequence Date Details,</w:t>
      </w:r>
      <w:r w:rsidRPr="00F8742F">
        <w:rPr>
          <w:rFonts w:ascii="Times New Roman" w:eastAsia="Times" w:hAnsi="Times New Roman" w:cs="Times New Roman"/>
          <w:b/>
          <w:bCs/>
          <w:kern w:val="0"/>
          <w:sz w:val="24"/>
          <w:szCs w:val="24"/>
          <w14:ligatures w14:val="none"/>
        </w:rPr>
        <w:t xml:space="preserve"> add new optional and non-repetitive element “Next Anticipated Put Date”,</w:t>
      </w:r>
      <w:r w:rsidRPr="00F8742F">
        <w:rPr>
          <w:rFonts w:ascii="Times New Roman" w:eastAsia="Times" w:hAnsi="Times New Roman" w:cs="Times New Roman"/>
          <w:kern w:val="0"/>
          <w:sz w:val="24"/>
          <w:szCs w:val="24"/>
          <w14:ligatures w14:val="none"/>
        </w:rPr>
        <w:t xml:space="preserve"> typed as DateFormat30Choice. </w:t>
      </w:r>
      <w:r w:rsidRPr="00F8742F">
        <w:rPr>
          <w:rFonts w:ascii="Times New Roman" w:eastAsia="Times" w:hAnsi="Times New Roman" w:cs="Times New Roman"/>
          <w:i/>
          <w:iCs/>
          <w:kern w:val="0"/>
          <w:sz w:val="24"/>
          <w:szCs w:val="24"/>
          <w14:ligatures w14:val="none"/>
        </w:rPr>
        <w:t>Definition: Date to which the next put will occur.</w:t>
      </w:r>
    </w:p>
    <w:p w14:paraId="4A0A262F"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 xml:space="preserve">In sequence Rate Details, </w:t>
      </w:r>
      <w:r w:rsidRPr="00F8742F">
        <w:rPr>
          <w:rFonts w:ascii="Times New Roman" w:eastAsia="Times" w:hAnsi="Times New Roman" w:cs="Times New Roman"/>
          <w:b/>
          <w:bCs/>
          <w:kern w:val="0"/>
          <w:sz w:val="24"/>
          <w:szCs w:val="24"/>
          <w14:ligatures w14:val="none"/>
        </w:rPr>
        <w:t>add new optional and non-repetitive element “Gainshare Rate”,</w:t>
      </w:r>
      <w:r w:rsidRPr="00F8742F">
        <w:rPr>
          <w:rFonts w:ascii="Times New Roman" w:eastAsia="Times" w:hAnsi="Times New Roman" w:cs="Times New Roman"/>
          <w:kern w:val="0"/>
          <w:sz w:val="24"/>
          <w:szCs w:val="24"/>
          <w14:ligatures w14:val="none"/>
        </w:rPr>
        <w:t xml:space="preserve"> typed as RateFormat24Choice. </w:t>
      </w:r>
      <w:r w:rsidRPr="00F8742F">
        <w:rPr>
          <w:rFonts w:ascii="Times New Roman" w:eastAsia="Times" w:hAnsi="Times New Roman" w:cs="Times New Roman"/>
          <w:i/>
          <w:iCs/>
          <w:kern w:val="0"/>
          <w:sz w:val="24"/>
          <w:szCs w:val="24"/>
          <w14:ligatures w14:val="none"/>
        </w:rPr>
        <w:t>Definition: Rate related to gainshare which generally refers to contractual, risk-reward clauses designed to divide financial benefits, cost savings, or profits among specific stakeholders.</w:t>
      </w:r>
    </w:p>
    <w:p w14:paraId="7B0F2F32" w14:textId="77777777" w:rsidR="002F3AAB" w:rsidRPr="00F8742F" w:rsidRDefault="002F3AAB" w:rsidP="00350A2A">
      <w:pPr>
        <w:suppressAutoHyphens/>
        <w:spacing w:before="120" w:after="120" w:line="240" w:lineRule="auto"/>
        <w:rPr>
          <w:rFonts w:ascii="Times New Roman" w:eastAsia="Times" w:hAnsi="Times New Roman" w:cs="Times New Roman"/>
          <w:b/>
          <w:bCs/>
          <w:kern w:val="0"/>
          <w:sz w:val="24"/>
          <w:szCs w:val="24"/>
          <w14:ligatures w14:val="none"/>
        </w:rPr>
      </w:pPr>
    </w:p>
    <w:p w14:paraId="613036B1" w14:textId="1B5A878F" w:rsidR="00350A2A" w:rsidRPr="00F8742F" w:rsidRDefault="00350A2A" w:rsidP="00350A2A">
      <w:pPr>
        <w:suppressAutoHyphens/>
        <w:spacing w:before="120" w:after="120" w:line="240" w:lineRule="auto"/>
        <w:rPr>
          <w:rFonts w:ascii="Times New Roman" w:eastAsia="Times" w:hAnsi="Times New Roman" w:cs="Times New Roman"/>
          <w:b/>
          <w:bCs/>
          <w:kern w:val="0"/>
          <w:sz w:val="24"/>
          <w:szCs w:val="24"/>
          <w14:ligatures w14:val="none"/>
        </w:rPr>
      </w:pPr>
      <w:r w:rsidRPr="00F8742F">
        <w:rPr>
          <w:rFonts w:ascii="Times New Roman" w:eastAsia="Times" w:hAnsi="Times New Roman" w:cs="Times New Roman"/>
          <w:b/>
          <w:bCs/>
          <w:kern w:val="0"/>
          <w:sz w:val="24"/>
          <w:szCs w:val="24"/>
          <w14:ligatures w14:val="none"/>
        </w:rPr>
        <w:t xml:space="preserve">D. </w:t>
      </w:r>
      <w:r w:rsidRPr="00F8742F">
        <w:rPr>
          <w:rFonts w:ascii="Times New Roman" w:eastAsia="Times" w:hAnsi="Times New Roman" w:cs="Times New Roman"/>
          <w:b/>
          <w:kern w:val="0"/>
          <w:sz w:val="24"/>
          <w:szCs w:val="24"/>
          <w14:ligatures w14:val="none"/>
        </w:rPr>
        <w:t>In the seev.009 (</w:t>
      </w:r>
      <w:proofErr w:type="spellStart"/>
      <w:r w:rsidRPr="00F8742F">
        <w:rPr>
          <w:rFonts w:ascii="Times New Roman" w:eastAsia="Times" w:hAnsi="Times New Roman" w:cs="Times New Roman"/>
          <w:b/>
          <w:kern w:val="0"/>
          <w:sz w:val="24"/>
          <w:szCs w:val="24"/>
          <w14:ligatures w14:val="none"/>
        </w:rPr>
        <w:t>AgentCANotificationAdvice</w:t>
      </w:r>
      <w:proofErr w:type="spellEnd"/>
      <w:r w:rsidRPr="00F8742F">
        <w:rPr>
          <w:rFonts w:ascii="Times New Roman" w:eastAsia="Times" w:hAnsi="Times New Roman" w:cs="Times New Roman"/>
          <w:b/>
          <w:kern w:val="0"/>
          <w:sz w:val="24"/>
          <w:szCs w:val="24"/>
          <w14:ligatures w14:val="none"/>
        </w:rPr>
        <w:t>)</w:t>
      </w:r>
      <w:r w:rsidRPr="00F8742F">
        <w:rPr>
          <w:rFonts w:ascii="Times New Roman" w:eastAsia="Times" w:hAnsi="Times New Roman" w:cs="Times New Roman"/>
          <w:kern w:val="0"/>
          <w:sz w:val="24"/>
          <w:szCs w:val="24"/>
          <w14:ligatures w14:val="none"/>
        </w:rPr>
        <w:t xml:space="preserve"> message, in message building block </w:t>
      </w:r>
      <w:r w:rsidRPr="00F8742F">
        <w:rPr>
          <w:rFonts w:ascii="Times New Roman" w:eastAsia="Times" w:hAnsi="Times New Roman" w:cs="Times New Roman"/>
          <w:i/>
          <w:iCs/>
          <w:kern w:val="0"/>
          <w:sz w:val="24"/>
          <w:szCs w:val="24"/>
          <w14:ligatures w14:val="none"/>
        </w:rPr>
        <w:t xml:space="preserve">Additional Information, </w:t>
      </w:r>
      <w:r w:rsidRPr="00F8742F">
        <w:rPr>
          <w:rFonts w:ascii="Times New Roman" w:eastAsia="Times" w:hAnsi="Times New Roman" w:cs="Times New Roman"/>
          <w:b/>
          <w:bCs/>
          <w:kern w:val="0"/>
          <w:sz w:val="24"/>
          <w:szCs w:val="24"/>
          <w14:ligatures w14:val="none"/>
        </w:rPr>
        <w:t>add the following new elements:</w:t>
      </w:r>
    </w:p>
    <w:p w14:paraId="11AF1A05" w14:textId="77777777" w:rsidR="00350A2A" w:rsidRPr="00F8742F" w:rsidRDefault="00350A2A" w:rsidP="00350A2A">
      <w:pPr>
        <w:numPr>
          <w:ilvl w:val="0"/>
          <w:numId w:val="27"/>
        </w:numPr>
        <w:suppressAutoHyphens/>
        <w:spacing w:before="120" w:after="0" w:line="240" w:lineRule="auto"/>
        <w:contextualSpacing/>
        <w:rPr>
          <w:rFonts w:ascii="Times New Roman" w:eastAsia="Times New Roman" w:hAnsi="Times New Roman" w:cs="Times New Roman"/>
          <w:kern w:val="0"/>
          <w:sz w:val="24"/>
          <w:szCs w:val="24"/>
          <w:lang w:val="en-US"/>
          <w14:ligatures w14:val="none"/>
        </w:rPr>
      </w:pPr>
      <w:r w:rsidRPr="00F8742F">
        <w:rPr>
          <w:rFonts w:ascii="Times New Roman" w:eastAsia="Times" w:hAnsi="Times New Roman" w:cs="Times New Roman"/>
          <w:kern w:val="0"/>
          <w:sz w:val="24"/>
          <w:szCs w:val="24"/>
          <w14:ligatures w14:val="none"/>
        </w:rPr>
        <w:t xml:space="preserve">Jurisdiction Restrictions Narrative: </w:t>
      </w:r>
      <w:r w:rsidRPr="00F8742F">
        <w:rPr>
          <w:rFonts w:ascii="Times New Roman" w:eastAsia="Times New Roman" w:hAnsi="Times New Roman" w:cs="Times New Roman"/>
          <w:kern w:val="0"/>
          <w:sz w:val="24"/>
          <w:szCs w:val="24"/>
          <w:lang w:val="en-US"/>
          <w14:ligatures w14:val="none"/>
        </w:rPr>
        <w:t xml:space="preserve">Narrative related to jurisdiction restrictions </w:t>
      </w:r>
    </w:p>
    <w:p w14:paraId="0585E3A6" w14:textId="77777777" w:rsidR="00350A2A" w:rsidRPr="00F8742F" w:rsidRDefault="00350A2A" w:rsidP="00350A2A">
      <w:pPr>
        <w:numPr>
          <w:ilvl w:val="0"/>
          <w:numId w:val="27"/>
        </w:numPr>
        <w:suppressAutoHyphens/>
        <w:spacing w:before="120" w:after="0" w:line="240" w:lineRule="auto"/>
        <w:contextualSpacing/>
        <w:rPr>
          <w:rFonts w:ascii="Times New Roman" w:eastAsia="Times New Roman" w:hAnsi="Times New Roman" w:cs="Times New Roman"/>
          <w:kern w:val="0"/>
          <w:sz w:val="24"/>
          <w:szCs w:val="24"/>
          <w:lang w:val="en-US"/>
          <w14:ligatures w14:val="none"/>
        </w:rPr>
      </w:pPr>
      <w:r w:rsidRPr="00F8742F">
        <w:rPr>
          <w:rFonts w:ascii="Times New Roman" w:eastAsia="Times" w:hAnsi="Times New Roman" w:cs="Times New Roman"/>
          <w:kern w:val="0"/>
          <w:sz w:val="24"/>
          <w:szCs w:val="24"/>
          <w14:ligatures w14:val="none"/>
        </w:rPr>
        <w:t xml:space="preserve">Certification Restriction Narrative: </w:t>
      </w:r>
      <w:r w:rsidRPr="00F8742F">
        <w:rPr>
          <w:rFonts w:ascii="Times New Roman" w:eastAsia="Times New Roman" w:hAnsi="Times New Roman" w:cs="Times New Roman"/>
          <w:kern w:val="0"/>
          <w:sz w:val="24"/>
          <w:szCs w:val="24"/>
          <w:lang w:val="en-US"/>
          <w14:ligatures w14:val="none"/>
        </w:rPr>
        <w:t xml:space="preserve">Narrative related to certification restrictions </w:t>
      </w:r>
    </w:p>
    <w:p w14:paraId="7C7B02C2" w14:textId="77777777" w:rsidR="00350A2A" w:rsidRPr="00F8742F" w:rsidRDefault="00350A2A" w:rsidP="00350A2A">
      <w:pPr>
        <w:suppressAutoHyphens/>
        <w:spacing w:before="120" w:after="120" w:line="240" w:lineRule="auto"/>
        <w:rPr>
          <w:rFonts w:ascii="Times New Roman" w:eastAsia="Times" w:hAnsi="Times New Roman" w:cs="Times New Roman"/>
          <w:kern w:val="0"/>
          <w:sz w:val="24"/>
          <w:szCs w:val="24"/>
          <w14:ligatures w14:val="none"/>
        </w:rPr>
      </w:pPr>
    </w:p>
    <w:p w14:paraId="1625DA2B" w14:textId="77777777" w:rsidR="00350A2A" w:rsidRPr="00F8742F" w:rsidRDefault="00350A2A" w:rsidP="00350A2A">
      <w:pPr>
        <w:suppressAutoHyphens/>
        <w:spacing w:before="120" w:after="120" w:line="240" w:lineRule="auto"/>
        <w:rPr>
          <w:rFonts w:ascii="Times New Roman" w:eastAsia="Times" w:hAnsi="Times New Roman" w:cs="Times New Roman"/>
          <w:kern w:val="0"/>
          <w:sz w:val="24"/>
          <w:szCs w:val="24"/>
          <w14:ligatures w14:val="none"/>
        </w:rPr>
      </w:pPr>
      <w:r w:rsidRPr="00F8742F">
        <w:rPr>
          <w:rFonts w:ascii="Times New Roman" w:eastAsia="Times" w:hAnsi="Times New Roman" w:cs="Times New Roman"/>
          <w:b/>
          <w:bCs/>
          <w:kern w:val="0"/>
          <w:sz w:val="24"/>
          <w:szCs w:val="24"/>
          <w14:ligatures w14:val="none"/>
        </w:rPr>
        <w:t xml:space="preserve">E. </w:t>
      </w:r>
      <w:r w:rsidRPr="00F8742F">
        <w:rPr>
          <w:rFonts w:ascii="Times New Roman" w:eastAsia="Times" w:hAnsi="Times New Roman" w:cs="Times New Roman"/>
          <w:b/>
          <w:kern w:val="0"/>
          <w:sz w:val="24"/>
          <w:szCs w:val="24"/>
          <w14:ligatures w14:val="none"/>
        </w:rPr>
        <w:t>In the seev.009 (</w:t>
      </w:r>
      <w:proofErr w:type="spellStart"/>
      <w:r w:rsidRPr="00F8742F">
        <w:rPr>
          <w:rFonts w:ascii="Times New Roman" w:eastAsia="Times" w:hAnsi="Times New Roman" w:cs="Times New Roman"/>
          <w:b/>
          <w:kern w:val="0"/>
          <w:sz w:val="24"/>
          <w:szCs w:val="24"/>
          <w14:ligatures w14:val="none"/>
        </w:rPr>
        <w:t>AgentCANotificationAdvice</w:t>
      </w:r>
      <w:proofErr w:type="spellEnd"/>
      <w:r w:rsidRPr="00F8742F">
        <w:rPr>
          <w:rFonts w:ascii="Times New Roman" w:eastAsia="Times" w:hAnsi="Times New Roman" w:cs="Times New Roman"/>
          <w:b/>
          <w:kern w:val="0"/>
          <w:sz w:val="24"/>
          <w:szCs w:val="24"/>
          <w14:ligatures w14:val="none"/>
        </w:rPr>
        <w:t>)</w:t>
      </w:r>
      <w:r w:rsidRPr="00F8742F">
        <w:rPr>
          <w:rFonts w:ascii="Times New Roman" w:eastAsia="Times" w:hAnsi="Times New Roman" w:cs="Times New Roman"/>
          <w:kern w:val="0"/>
          <w:sz w:val="24"/>
          <w:szCs w:val="24"/>
          <w14:ligatures w14:val="none"/>
        </w:rPr>
        <w:t xml:space="preserve"> message</w:t>
      </w:r>
      <w:r w:rsidRPr="00F8742F">
        <w:rPr>
          <w:rFonts w:ascii="Times New Roman" w:eastAsia="Times" w:hAnsi="Times New Roman" w:cs="Times New Roman"/>
          <w:b/>
          <w:bCs/>
          <w:i/>
          <w:iCs/>
          <w:kern w:val="0"/>
          <w:sz w:val="24"/>
          <w:szCs w:val="24"/>
          <w14:ligatures w14:val="none"/>
        </w:rPr>
        <w:t xml:space="preserve">, add new optional and repetitive message building block “Concurrent Event Linkage”, </w:t>
      </w:r>
      <w:r w:rsidRPr="00F8742F">
        <w:rPr>
          <w:rFonts w:ascii="Times New Roman" w:eastAsia="Times" w:hAnsi="Times New Roman" w:cs="Times New Roman"/>
          <w:kern w:val="0"/>
          <w:sz w:val="24"/>
          <w:szCs w:val="24"/>
          <w14:ligatures w14:val="none"/>
        </w:rPr>
        <w:t xml:space="preserve">defined as: </w:t>
      </w:r>
      <w:r w:rsidRPr="00F8742F">
        <w:rPr>
          <w:rFonts w:ascii="Times New Roman" w:eastAsia="Times" w:hAnsi="Times New Roman" w:cs="Times New Roman"/>
          <w:i/>
          <w:iCs/>
          <w:kern w:val="0"/>
          <w:sz w:val="24"/>
          <w:szCs w:val="24"/>
          <w14:ligatures w14:val="none"/>
        </w:rPr>
        <w:t xml:space="preserve">Used to determine if a Concurrent event will impact this event. This can be a Cash/Stock Dividend, another mandatory event, </w:t>
      </w:r>
      <w:proofErr w:type="gramStart"/>
      <w:r w:rsidRPr="00F8742F">
        <w:rPr>
          <w:rFonts w:ascii="Times New Roman" w:eastAsia="Times" w:hAnsi="Times New Roman" w:cs="Times New Roman"/>
          <w:i/>
          <w:iCs/>
          <w:kern w:val="0"/>
          <w:sz w:val="24"/>
          <w:szCs w:val="24"/>
          <w14:ligatures w14:val="none"/>
        </w:rPr>
        <w:t>Spin</w:t>
      </w:r>
      <w:proofErr w:type="gramEnd"/>
      <w:r w:rsidRPr="00F8742F">
        <w:rPr>
          <w:rFonts w:ascii="Times New Roman" w:eastAsia="Times" w:hAnsi="Times New Roman" w:cs="Times New Roman"/>
          <w:i/>
          <w:iCs/>
          <w:kern w:val="0"/>
          <w:sz w:val="24"/>
          <w:szCs w:val="24"/>
          <w14:ligatures w14:val="none"/>
        </w:rPr>
        <w:t xml:space="preserve"> off, or Voluntary event, </w:t>
      </w:r>
      <w:r w:rsidRPr="00F8742F">
        <w:rPr>
          <w:rFonts w:ascii="Times New Roman" w:eastAsia="Times" w:hAnsi="Times New Roman" w:cs="Times New Roman"/>
          <w:kern w:val="0"/>
          <w:sz w:val="24"/>
          <w:szCs w:val="24"/>
          <w14:ligatures w14:val="none"/>
        </w:rPr>
        <w:t>and including the following elements:</w:t>
      </w:r>
    </w:p>
    <w:p w14:paraId="452F69AE"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Event Type (1…1), typed as CorporateActionEventType35Code</w:t>
      </w:r>
    </w:p>
    <w:p w14:paraId="46F60BAE"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Sub Event Type (0…1), typed as DTCCSubEventType9Code</w:t>
      </w:r>
    </w:p>
    <w:p w14:paraId="682AF963"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i/>
          <w:iCs/>
          <w:kern w:val="0"/>
          <w:sz w:val="24"/>
          <w:szCs w:val="24"/>
          <w14:ligatures w14:val="none"/>
        </w:rPr>
      </w:pPr>
      <w:r w:rsidRPr="00F8742F">
        <w:rPr>
          <w:rFonts w:ascii="Times New Roman" w:eastAsia="Times" w:hAnsi="Times New Roman" w:cs="Times New Roman"/>
          <w:kern w:val="0"/>
          <w:sz w:val="24"/>
          <w:szCs w:val="24"/>
          <w14:ligatures w14:val="none"/>
        </w:rPr>
        <w:t xml:space="preserve">Entitlement CUSIP (0…1), typed as SecurityIdentification19; defined as: </w:t>
      </w:r>
      <w:r w:rsidRPr="00F8742F">
        <w:rPr>
          <w:rFonts w:ascii="Times New Roman" w:eastAsia="Times" w:hAnsi="Times New Roman" w:cs="Times New Roman"/>
          <w:i/>
          <w:iCs/>
          <w:kern w:val="0"/>
          <w:sz w:val="24"/>
          <w:szCs w:val="24"/>
          <w14:ligatures w14:val="none"/>
        </w:rPr>
        <w:t>The CUSIP of the disbursed security of the original corporate action.</w:t>
      </w:r>
    </w:p>
    <w:p w14:paraId="53AE2960"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 xml:space="preserve">Key Dates (1…1), typed as </w:t>
      </w:r>
      <w:proofErr w:type="spellStart"/>
      <w:r w:rsidRPr="00F8742F">
        <w:rPr>
          <w:rFonts w:ascii="Times New Roman" w:eastAsia="Times" w:hAnsi="Times New Roman" w:cs="Times New Roman"/>
          <w:kern w:val="0"/>
          <w:sz w:val="24"/>
          <w:szCs w:val="24"/>
          <w14:ligatures w14:val="none"/>
        </w:rPr>
        <w:t>DateXXChoice</w:t>
      </w:r>
      <w:proofErr w:type="spellEnd"/>
      <w:r w:rsidRPr="00F8742F">
        <w:rPr>
          <w:rFonts w:ascii="Times New Roman" w:eastAsia="Times" w:hAnsi="Times New Roman" w:cs="Times New Roman"/>
          <w:kern w:val="0"/>
          <w:sz w:val="24"/>
          <w:szCs w:val="24"/>
          <w14:ligatures w14:val="none"/>
        </w:rPr>
        <w:t>, including the following sub-elements:</w:t>
      </w:r>
    </w:p>
    <w:p w14:paraId="5B761C9E"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Effective Date (0…1), typed as DateFormat30Choice</w:t>
      </w:r>
    </w:p>
    <w:p w14:paraId="5D34C3F2"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Record Date (0…1), typed as DateFormat30Choice</w:t>
      </w:r>
    </w:p>
    <w:p w14:paraId="4C4DFFFE"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Payment Date (0…1), typed as DateFormat30Choice</w:t>
      </w:r>
    </w:p>
    <w:p w14:paraId="67628E62"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Results Publication Date (0…1), typed as DateFormat30Choice</w:t>
      </w:r>
    </w:p>
    <w:p w14:paraId="4AFD4102" w14:textId="77777777" w:rsidR="00350A2A" w:rsidRPr="00F8742F" w:rsidRDefault="00350A2A" w:rsidP="00350A2A">
      <w:pPr>
        <w:numPr>
          <w:ilvl w:val="1"/>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Instruction Expiration Date (0…1), typed as DateFormat30Choice</w:t>
      </w:r>
    </w:p>
    <w:p w14:paraId="70B3C9C8" w14:textId="77777777" w:rsidR="00350A2A" w:rsidRPr="00F8742F" w:rsidRDefault="00350A2A" w:rsidP="00350A2A">
      <w:pPr>
        <w:numPr>
          <w:ilvl w:val="0"/>
          <w:numId w:val="26"/>
        </w:numPr>
        <w:suppressAutoHyphens/>
        <w:spacing w:before="120" w:after="120" w:line="240" w:lineRule="auto"/>
        <w:contextualSpacing/>
        <w:rPr>
          <w:rFonts w:ascii="Times New Roman" w:eastAsia="Times" w:hAnsi="Times New Roman" w:cs="Times New Roman"/>
          <w:kern w:val="0"/>
          <w:sz w:val="24"/>
          <w:szCs w:val="24"/>
          <w14:ligatures w14:val="none"/>
        </w:rPr>
      </w:pPr>
      <w:r w:rsidRPr="00F8742F">
        <w:rPr>
          <w:rFonts w:ascii="Times New Roman" w:eastAsia="Times" w:hAnsi="Times New Roman" w:cs="Times New Roman"/>
          <w:kern w:val="0"/>
          <w:sz w:val="24"/>
          <w:szCs w:val="24"/>
          <w14:ligatures w14:val="none"/>
        </w:rPr>
        <w:t>Corporate Action Event Identification (0…1), typed as RestrictedFINXMax16Text</w:t>
      </w:r>
    </w:p>
    <w:p w14:paraId="3C50F89D" w14:textId="77777777" w:rsidR="00350A2A" w:rsidRPr="00F8742F" w:rsidRDefault="00350A2A" w:rsidP="00350A2A">
      <w:pPr>
        <w:suppressAutoHyphens/>
        <w:spacing w:before="120" w:after="120" w:line="240" w:lineRule="auto"/>
        <w:rPr>
          <w:rFonts w:ascii="Arial" w:eastAsia="Times" w:hAnsi="Arial" w:cs="Times New Roman"/>
          <w:b/>
          <w:bCs/>
          <w:kern w:val="0"/>
          <w:sz w:val="24"/>
          <w:szCs w:val="24"/>
          <w14:ligatures w14:val="none"/>
        </w:rPr>
      </w:pPr>
    </w:p>
    <w:p w14:paraId="758C2B71" w14:textId="77777777" w:rsidR="00743C00" w:rsidRPr="00F8742F" w:rsidRDefault="00743C00" w:rsidP="00743C00">
      <w:pPr>
        <w:rPr>
          <w:rFonts w:ascii="Times New Roman" w:hAnsi="Times New Roman" w:cs="Times New Roman"/>
          <w:sz w:val="24"/>
          <w:szCs w:val="24"/>
        </w:rPr>
      </w:pPr>
      <w:r w:rsidRPr="00F8742F">
        <w:rPr>
          <w:rFonts w:ascii="Times New Roman" w:hAnsi="Times New Roman" w:cs="Times New Roman"/>
          <w:b/>
          <w:sz w:val="24"/>
          <w:szCs w:val="24"/>
        </w:rPr>
        <w:t>J.    Proposed timing:</w:t>
      </w:r>
    </w:p>
    <w:p w14:paraId="1D6B8F61" w14:textId="77777777" w:rsidR="00743C00" w:rsidRPr="00F8742F" w:rsidRDefault="00743C00" w:rsidP="00743C00">
      <w:pPr>
        <w:rPr>
          <w:rFonts w:ascii="Times New Roman" w:hAnsi="Times New Roman" w:cs="Times New Roman"/>
          <w:sz w:val="24"/>
          <w:szCs w:val="24"/>
        </w:rPr>
      </w:pPr>
      <w:r w:rsidRPr="00F8742F">
        <w:rPr>
          <w:rFonts w:ascii="Times New Roman" w:hAnsi="Times New Roman" w:cs="Times New Roman"/>
          <w:sz w:val="24"/>
          <w:szCs w:val="24"/>
        </w:rPr>
        <w:t>The submitting organization confirms that it can implement the requested changes in the requested timing. </w:t>
      </w:r>
    </w:p>
    <w:tbl>
      <w:tblPr>
        <w:tblStyle w:val="ScrollTableNormal"/>
        <w:tblW w:w="5000" w:type="pct"/>
        <w:tblLook w:val="0000" w:firstRow="0" w:lastRow="0" w:firstColumn="0" w:lastColumn="0" w:noHBand="0" w:noVBand="0"/>
      </w:tblPr>
      <w:tblGrid>
        <w:gridCol w:w="2406"/>
        <w:gridCol w:w="6611"/>
      </w:tblGrid>
      <w:tr w:rsidR="00743C00" w:rsidRPr="00F8742F" w14:paraId="4A0251B1" w14:textId="77777777" w:rsidTr="00C52333">
        <w:tc>
          <w:tcPr>
            <w:tcW w:w="0" w:type="auto"/>
          </w:tcPr>
          <w:p w14:paraId="4268437F" w14:textId="77777777" w:rsidR="00743C00" w:rsidRPr="00F8742F" w:rsidRDefault="00743C00">
            <w:pPr>
              <w:rPr>
                <w:rFonts w:ascii="Times New Roman" w:hAnsi="Times New Roman"/>
                <w:sz w:val="24"/>
              </w:rPr>
            </w:pPr>
            <w:r w:rsidRPr="00F8742F">
              <w:rPr>
                <w:rFonts w:ascii="Times New Roman" w:hAnsi="Times New Roman"/>
                <w:sz w:val="24"/>
              </w:rPr>
              <w:t>Timing</w:t>
            </w:r>
          </w:p>
        </w:tc>
        <w:tc>
          <w:tcPr>
            <w:tcW w:w="0" w:type="auto"/>
          </w:tcPr>
          <w:p w14:paraId="34F22F03" w14:textId="77777777" w:rsidR="00743C00" w:rsidRPr="00DD3AC4" w:rsidRDefault="00743C00" w:rsidP="00C04B40">
            <w:pPr>
              <w:ind w:left="720"/>
              <w:rPr>
                <w:rFonts w:ascii="Times New Roman" w:hAnsi="Times New Roman"/>
                <w:b/>
                <w:bCs/>
                <w:sz w:val="24"/>
              </w:rPr>
            </w:pPr>
            <w:r w:rsidRPr="00DD3AC4">
              <w:rPr>
                <w:rFonts w:ascii="Times New Roman" w:hAnsi="Times New Roman"/>
                <w:b/>
                <w:bCs/>
                <w:sz w:val="24"/>
              </w:rPr>
              <w:t xml:space="preserve">As </w:t>
            </w:r>
            <w:proofErr w:type="gramStart"/>
            <w:r w:rsidRPr="00DD3AC4">
              <w:rPr>
                <w:rFonts w:ascii="Times New Roman" w:hAnsi="Times New Roman"/>
                <w:b/>
                <w:bCs/>
                <w:sz w:val="24"/>
              </w:rPr>
              <w:t>requested</w:t>
            </w:r>
            <w:proofErr w:type="gramEnd"/>
          </w:p>
        </w:tc>
      </w:tr>
    </w:tbl>
    <w:p w14:paraId="5604D7B4" w14:textId="77777777" w:rsidR="00743C00" w:rsidRDefault="00743C00" w:rsidP="00743C00">
      <w:pPr>
        <w:rPr>
          <w:rFonts w:ascii="Times New Roman" w:hAnsi="Times New Roman" w:cs="Times New Roman"/>
          <w:b/>
          <w:sz w:val="24"/>
          <w:szCs w:val="24"/>
        </w:rPr>
      </w:pPr>
    </w:p>
    <w:p w14:paraId="7B49FB83" w14:textId="77777777" w:rsidR="00DD3AC4" w:rsidRDefault="00DD3AC4" w:rsidP="00743C00">
      <w:pPr>
        <w:rPr>
          <w:rFonts w:ascii="Times New Roman" w:hAnsi="Times New Roman" w:cs="Times New Roman"/>
          <w:b/>
          <w:sz w:val="24"/>
          <w:szCs w:val="24"/>
        </w:rPr>
      </w:pPr>
    </w:p>
    <w:p w14:paraId="7BC16AFA" w14:textId="77777777" w:rsidR="00DD3AC4" w:rsidRPr="00F8742F" w:rsidRDefault="00DD3AC4" w:rsidP="00743C00">
      <w:pPr>
        <w:rPr>
          <w:rFonts w:ascii="Times New Roman" w:hAnsi="Times New Roman" w:cs="Times New Roman"/>
          <w:b/>
          <w:sz w:val="24"/>
          <w:szCs w:val="24"/>
        </w:rPr>
      </w:pPr>
    </w:p>
    <w:p w14:paraId="12D3FD85" w14:textId="77777777" w:rsidR="00743C00" w:rsidRPr="00F8742F" w:rsidRDefault="00743C00" w:rsidP="00743C00">
      <w:pPr>
        <w:rPr>
          <w:rFonts w:ascii="Times New Roman" w:hAnsi="Times New Roman" w:cs="Times New Roman"/>
          <w:sz w:val="24"/>
          <w:szCs w:val="24"/>
        </w:rPr>
      </w:pPr>
      <w:r w:rsidRPr="00F8742F">
        <w:rPr>
          <w:rFonts w:ascii="Times New Roman" w:hAnsi="Times New Roman" w:cs="Times New Roman"/>
          <w:b/>
          <w:sz w:val="24"/>
          <w:szCs w:val="24"/>
        </w:rPr>
        <w:lastRenderedPageBreak/>
        <w:t>K.    Final decision of the SEG(s):</w:t>
      </w:r>
      <w:r w:rsidRPr="00F8742F">
        <w:rPr>
          <w:rFonts w:ascii="Times New Roman" w:hAnsi="Times New Roman" w:cs="Times New Roman"/>
          <w:sz w:val="24"/>
          <w:szCs w:val="24"/>
        </w:rPr>
        <w:t> </w:t>
      </w:r>
    </w:p>
    <w:p w14:paraId="7F5EEF5E" w14:textId="77777777" w:rsidR="0061682D" w:rsidRPr="00F8742F" w:rsidRDefault="0061682D" w:rsidP="0061682D">
      <w:pPr>
        <w:rPr>
          <w:rFonts w:ascii="Times New Roman" w:hAnsi="Times New Roman" w:cs="Times New Roman"/>
          <w:sz w:val="24"/>
          <w:szCs w:val="24"/>
        </w:rPr>
      </w:pPr>
      <w:r w:rsidRPr="00F8742F">
        <w:rPr>
          <w:rFonts w:ascii="Times New Roman" w:hAnsi="Times New Roman" w:cs="Times New Roman"/>
          <w:i/>
          <w:sz w:val="24"/>
          <w:szCs w:val="24"/>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61682D" w:rsidRPr="00F8742F" w14:paraId="00153965"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7811EA19" w14:textId="77777777" w:rsidR="0061682D" w:rsidRPr="00F8742F" w:rsidRDefault="0061682D">
            <w:pPr>
              <w:rPr>
                <w:rFonts w:ascii="Times New Roman" w:hAnsi="Times New Roman" w:cs="Times New Roman"/>
                <w:sz w:val="24"/>
                <w:szCs w:val="24"/>
              </w:rPr>
            </w:pPr>
            <w:r w:rsidRPr="00F8742F">
              <w:rPr>
                <w:rFonts w:ascii="Times New Roman" w:hAnsi="Times New Roman" w:cs="Times New Roman"/>
                <w:sz w:val="24"/>
                <w:szCs w:val="24"/>
              </w:rPr>
              <w:t>Approve</w:t>
            </w:r>
          </w:p>
        </w:tc>
        <w:tc>
          <w:tcPr>
            <w:tcW w:w="1559" w:type="dxa"/>
            <w:tcBorders>
              <w:top w:val="single" w:sz="4" w:space="0" w:color="auto"/>
              <w:left w:val="single" w:sz="4" w:space="0" w:color="auto"/>
              <w:bottom w:val="single" w:sz="4" w:space="0" w:color="auto"/>
              <w:right w:val="single" w:sz="4" w:space="0" w:color="auto"/>
            </w:tcBorders>
          </w:tcPr>
          <w:p w14:paraId="624EB226" w14:textId="2819875D" w:rsidR="0061682D" w:rsidRPr="00F8742F" w:rsidRDefault="0061682D">
            <w:pPr>
              <w:rPr>
                <w:rFonts w:ascii="Times New Roman" w:hAnsi="Times New Roman" w:cs="Times New Roman"/>
                <w:b/>
                <w:bCs/>
                <w:color w:val="00B050"/>
                <w:sz w:val="24"/>
                <w:szCs w:val="24"/>
              </w:rPr>
            </w:pPr>
          </w:p>
        </w:tc>
      </w:tr>
    </w:tbl>
    <w:p w14:paraId="57F22AF5" w14:textId="5FCC6652" w:rsidR="0061682D" w:rsidRPr="00F8742F" w:rsidRDefault="0061682D" w:rsidP="0061682D">
      <w:pPr>
        <w:rPr>
          <w:rFonts w:ascii="Times New Roman" w:hAnsi="Times New Roman" w:cs="Times New Roman"/>
          <w:sz w:val="24"/>
          <w:szCs w:val="24"/>
        </w:rPr>
      </w:pPr>
      <w:r w:rsidRPr="00F8742F">
        <w:rPr>
          <w:rFonts w:ascii="Times New Roman" w:hAnsi="Times New Roman" w:cs="Times New Roman"/>
          <w:b/>
          <w:bCs/>
          <w:sz w:val="24"/>
          <w:szCs w:val="24"/>
        </w:rPr>
        <w:t>Comments:</w:t>
      </w:r>
      <w:r w:rsidR="00EB7171" w:rsidRPr="00F8742F">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61682D" w:rsidRPr="00F8742F" w14:paraId="6992242E"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0066E79A" w14:textId="77777777" w:rsidR="0061682D" w:rsidRPr="00F8742F" w:rsidRDefault="0061682D">
            <w:pPr>
              <w:rPr>
                <w:rFonts w:ascii="Times New Roman" w:hAnsi="Times New Roman" w:cs="Times New Roman"/>
                <w:sz w:val="24"/>
                <w:szCs w:val="24"/>
              </w:rPr>
            </w:pPr>
            <w:r w:rsidRPr="00F8742F">
              <w:rPr>
                <w:rFonts w:ascii="Times New Roman" w:hAnsi="Times New Roman" w:cs="Times New Roman"/>
                <w:sz w:val="24"/>
                <w:szCs w:val="24"/>
              </w:rPr>
              <w:t>Reject</w:t>
            </w:r>
          </w:p>
        </w:tc>
        <w:tc>
          <w:tcPr>
            <w:tcW w:w="1559" w:type="dxa"/>
            <w:tcBorders>
              <w:top w:val="single" w:sz="4" w:space="0" w:color="auto"/>
              <w:left w:val="single" w:sz="4" w:space="0" w:color="auto"/>
              <w:bottom w:val="single" w:sz="4" w:space="0" w:color="auto"/>
              <w:right w:val="single" w:sz="4" w:space="0" w:color="auto"/>
            </w:tcBorders>
          </w:tcPr>
          <w:p w14:paraId="06CFB652" w14:textId="77777777" w:rsidR="0061682D" w:rsidRPr="00F8742F" w:rsidRDefault="0061682D">
            <w:pPr>
              <w:rPr>
                <w:rFonts w:ascii="Times New Roman" w:hAnsi="Times New Roman" w:cs="Times New Roman"/>
                <w:sz w:val="24"/>
                <w:szCs w:val="24"/>
              </w:rPr>
            </w:pPr>
          </w:p>
        </w:tc>
      </w:tr>
    </w:tbl>
    <w:p w14:paraId="546C5211" w14:textId="665B6601" w:rsidR="00743C00" w:rsidRPr="00706FE2" w:rsidRDefault="0061682D" w:rsidP="00743C00">
      <w:pPr>
        <w:rPr>
          <w:rFonts w:ascii="Times New Roman" w:hAnsi="Times New Roman" w:cs="Times New Roman"/>
          <w:b/>
          <w:bCs/>
          <w:szCs w:val="24"/>
        </w:rPr>
      </w:pPr>
      <w:r w:rsidRPr="00F8742F">
        <w:rPr>
          <w:rFonts w:ascii="Times New Roman" w:hAnsi="Times New Roman" w:cs="Times New Roman"/>
          <w:b/>
          <w:bCs/>
          <w:sz w:val="24"/>
          <w:szCs w:val="24"/>
        </w:rPr>
        <w:t>Reason for rejection:</w:t>
      </w:r>
      <w:r w:rsidR="00743C00" w:rsidRPr="00706FE2">
        <w:rPr>
          <w:rFonts w:ascii="Times New Roman" w:hAnsi="Times New Roman" w:cs="Times New Roman"/>
          <w:b/>
          <w:bCs/>
        </w:rPr>
        <w:br w:type="page"/>
      </w:r>
    </w:p>
    <w:p w14:paraId="78E61C4E" w14:textId="77777777" w:rsidR="00782BFC" w:rsidRPr="00782BFC" w:rsidRDefault="00782BFC" w:rsidP="00782BFC">
      <w:pPr>
        <w:pStyle w:val="Heading1"/>
        <w:numPr>
          <w:ilvl w:val="0"/>
          <w:numId w:val="0"/>
        </w:numPr>
        <w:rPr>
          <w:rFonts w:ascii="Times New Roman" w:hAnsi="Times New Roman"/>
          <w:b/>
          <w:bCs/>
          <w:sz w:val="36"/>
          <w:szCs w:val="36"/>
        </w:rPr>
      </w:pPr>
      <w:bookmarkStart w:id="4" w:name="_Toc232413213"/>
      <w:bookmarkStart w:id="5" w:name="_Toc233379803"/>
      <w:r w:rsidRPr="00782BFC">
        <w:rPr>
          <w:rFonts w:ascii="Times New Roman" w:hAnsi="Times New Roman"/>
          <w:b/>
          <w:bCs/>
          <w:sz w:val="36"/>
          <w:szCs w:val="36"/>
        </w:rPr>
        <w:lastRenderedPageBreak/>
        <w:t>003267 (ISO CR 1605) – Enhancements to seev.010 Agent CA Cancellation Request to align with seev.009 and seev.011 functionality</w:t>
      </w:r>
      <w:bookmarkEnd w:id="4"/>
      <w:bookmarkEnd w:id="5"/>
    </w:p>
    <w:p w14:paraId="337E3C6F" w14:textId="77777777" w:rsidR="00750741" w:rsidRPr="00DD3AC4" w:rsidRDefault="00750741" w:rsidP="00750741">
      <w:pPr>
        <w:rPr>
          <w:rFonts w:ascii="Times New Roman" w:hAnsi="Times New Roman" w:cs="Times New Roman"/>
          <w:sz w:val="24"/>
          <w:szCs w:val="24"/>
        </w:rPr>
      </w:pPr>
      <w:r w:rsidRPr="00DD3AC4">
        <w:rPr>
          <w:rFonts w:ascii="Times New Roman" w:hAnsi="Times New Roman" w:cs="Times New Roman"/>
          <w:b/>
          <w:sz w:val="24"/>
          <w:szCs w:val="24"/>
        </w:rPr>
        <w:t>A.</w:t>
      </w:r>
      <w:r w:rsidRPr="00DD3AC4">
        <w:rPr>
          <w:rFonts w:ascii="Times New Roman" w:hAnsi="Times New Roman" w:cs="Times New Roman"/>
          <w:sz w:val="24"/>
          <w:szCs w:val="24"/>
        </w:rPr>
        <w:t> </w:t>
      </w:r>
      <w:r w:rsidRPr="00DD3AC4">
        <w:rPr>
          <w:rFonts w:ascii="Times New Roman" w:hAnsi="Times New Roman" w:cs="Times New Roman"/>
          <w:b/>
          <w:sz w:val="24"/>
          <w:szCs w:val="24"/>
        </w:rPr>
        <w:t>Origin of the request:</w:t>
      </w:r>
    </w:p>
    <w:p w14:paraId="0CE1368F" w14:textId="77777777" w:rsidR="00750741" w:rsidRPr="00DD3AC4" w:rsidRDefault="00750741" w:rsidP="00750741">
      <w:pPr>
        <w:rPr>
          <w:rFonts w:ascii="Times New Roman" w:hAnsi="Times New Roman" w:cs="Times New Roman"/>
          <w:sz w:val="24"/>
          <w:szCs w:val="24"/>
        </w:rPr>
      </w:pPr>
      <w:r w:rsidRPr="00DD3AC4">
        <w:rPr>
          <w:rFonts w:ascii="Times New Roman" w:hAnsi="Times New Roman" w:cs="Times New Roman"/>
          <w:i/>
          <w:sz w:val="24"/>
          <w:szCs w:val="24"/>
        </w:rPr>
        <w:t>A.1 Submitter</w:t>
      </w:r>
      <w:r w:rsidRPr="00DD3AC4">
        <w:rPr>
          <w:rFonts w:ascii="Times New Roman" w:hAnsi="Times New Roman" w:cs="Times New Roman"/>
          <w:sz w:val="24"/>
          <w:szCs w:val="24"/>
        </w:rPr>
        <w:t>: ISITC</w:t>
      </w:r>
    </w:p>
    <w:p w14:paraId="36F6C352" w14:textId="77777777" w:rsidR="00750741" w:rsidRPr="00DD3AC4" w:rsidRDefault="00750741" w:rsidP="00750741">
      <w:pPr>
        <w:rPr>
          <w:rFonts w:ascii="Times New Roman" w:hAnsi="Times New Roman" w:cs="Times New Roman"/>
          <w:sz w:val="24"/>
          <w:szCs w:val="24"/>
        </w:rPr>
      </w:pPr>
      <w:r w:rsidRPr="00DD3AC4">
        <w:rPr>
          <w:rFonts w:ascii="Times New Roman" w:hAnsi="Times New Roman" w:cs="Times New Roman"/>
          <w:i/>
          <w:sz w:val="24"/>
          <w:szCs w:val="24"/>
        </w:rPr>
        <w:t>A.2 Contact persons:</w:t>
      </w:r>
      <w:r w:rsidRPr="00DD3AC4">
        <w:rPr>
          <w:rFonts w:ascii="Times New Roman" w:hAnsi="Times New Roman" w:cs="Times New Roman"/>
          <w:sz w:val="24"/>
          <w:szCs w:val="24"/>
        </w:rPr>
        <w:t xml:space="preserve"> Steve Sloan, DTCC, +1972-471-5262 ssloan@dtcc.com</w:t>
      </w:r>
    </w:p>
    <w:p w14:paraId="33B0038C" w14:textId="77777777" w:rsidR="00750741" w:rsidRPr="00DD3AC4" w:rsidRDefault="00750741" w:rsidP="00750741">
      <w:pPr>
        <w:rPr>
          <w:rFonts w:ascii="Times New Roman" w:hAnsi="Times New Roman" w:cs="Times New Roman"/>
          <w:sz w:val="24"/>
          <w:szCs w:val="24"/>
        </w:rPr>
      </w:pPr>
      <w:r w:rsidRPr="00DD3AC4">
        <w:rPr>
          <w:rFonts w:ascii="Times New Roman" w:hAnsi="Times New Roman" w:cs="Times New Roman"/>
          <w:i/>
          <w:sz w:val="24"/>
          <w:szCs w:val="24"/>
        </w:rPr>
        <w:t>A.3 Sponsors</w:t>
      </w:r>
      <w:r w:rsidRPr="00DD3AC4">
        <w:rPr>
          <w:rFonts w:ascii="Times New Roman" w:hAnsi="Times New Roman" w:cs="Times New Roman"/>
          <w:sz w:val="24"/>
          <w:szCs w:val="24"/>
        </w:rPr>
        <w:t>: ISITC</w:t>
      </w:r>
    </w:p>
    <w:p w14:paraId="0284D4C6" w14:textId="77777777" w:rsidR="00750741" w:rsidRPr="00DD3AC4" w:rsidRDefault="00750741" w:rsidP="00750741">
      <w:pPr>
        <w:rPr>
          <w:rFonts w:ascii="Times New Roman" w:hAnsi="Times New Roman" w:cs="Times New Roman"/>
          <w:sz w:val="24"/>
          <w:szCs w:val="24"/>
        </w:rPr>
      </w:pPr>
      <w:r w:rsidRPr="00DD3AC4">
        <w:rPr>
          <w:rFonts w:ascii="Times New Roman" w:hAnsi="Times New Roman" w:cs="Times New Roman"/>
          <w:b/>
          <w:sz w:val="24"/>
          <w:szCs w:val="24"/>
        </w:rPr>
        <w:t>B.</w:t>
      </w:r>
      <w:r w:rsidRPr="00DD3AC4">
        <w:rPr>
          <w:rFonts w:ascii="Times New Roman" w:hAnsi="Times New Roman" w:cs="Times New Roman"/>
          <w:sz w:val="24"/>
          <w:szCs w:val="24"/>
        </w:rPr>
        <w:t xml:space="preserve"> </w:t>
      </w:r>
      <w:r w:rsidRPr="00DD3AC4">
        <w:rPr>
          <w:rFonts w:ascii="Times New Roman" w:hAnsi="Times New Roman" w:cs="Times New Roman"/>
          <w:b/>
          <w:sz w:val="24"/>
          <w:szCs w:val="24"/>
        </w:rPr>
        <w:t>Related messages:</w:t>
      </w:r>
    </w:p>
    <w:p w14:paraId="579EDD8B" w14:textId="2387AB45" w:rsidR="00EA721B" w:rsidRPr="00DD3AC4" w:rsidRDefault="00EA721B" w:rsidP="00750741">
      <w:pPr>
        <w:rPr>
          <w:rFonts w:ascii="Times New Roman" w:hAnsi="Times New Roman" w:cs="Times New Roman"/>
          <w:sz w:val="24"/>
          <w:szCs w:val="24"/>
        </w:rPr>
      </w:pPr>
      <w:r w:rsidRPr="00DD3AC4">
        <w:rPr>
          <w:rFonts w:ascii="Times New Roman" w:hAnsi="Times New Roman" w:cs="Times New Roman"/>
          <w:sz w:val="24"/>
          <w:szCs w:val="24"/>
        </w:rPr>
        <w:t>Agent CA Notification Cancellation Request V01 - seev.010.001.01</w:t>
      </w:r>
    </w:p>
    <w:p w14:paraId="7B9730DF" w14:textId="51F5A3EF" w:rsidR="00750741" w:rsidRPr="00DD3AC4" w:rsidRDefault="00750741" w:rsidP="00750741">
      <w:pPr>
        <w:rPr>
          <w:rFonts w:ascii="Times New Roman" w:hAnsi="Times New Roman" w:cs="Times New Roman"/>
          <w:sz w:val="24"/>
          <w:szCs w:val="24"/>
        </w:rPr>
      </w:pPr>
      <w:r w:rsidRPr="00DD3AC4">
        <w:rPr>
          <w:rFonts w:ascii="Times New Roman" w:hAnsi="Times New Roman" w:cs="Times New Roman"/>
          <w:b/>
          <w:sz w:val="24"/>
          <w:szCs w:val="24"/>
        </w:rPr>
        <w:t>C.</w:t>
      </w:r>
      <w:r w:rsidRPr="00DD3AC4">
        <w:rPr>
          <w:rFonts w:ascii="Times New Roman" w:hAnsi="Times New Roman" w:cs="Times New Roman"/>
          <w:sz w:val="24"/>
          <w:szCs w:val="24"/>
        </w:rPr>
        <w:t> </w:t>
      </w:r>
      <w:r w:rsidRPr="00DD3AC4">
        <w:rPr>
          <w:rFonts w:ascii="Times New Roman" w:hAnsi="Times New Roman" w:cs="Times New Roman"/>
          <w:b/>
          <w:sz w:val="24"/>
          <w:szCs w:val="24"/>
        </w:rPr>
        <w:t>Description of the change request:</w:t>
      </w:r>
    </w:p>
    <w:p w14:paraId="723AE70D" w14:textId="1E2EE56A" w:rsidR="00750741" w:rsidRPr="00DD3AC4" w:rsidRDefault="00750741" w:rsidP="00750741">
      <w:pPr>
        <w:rPr>
          <w:rFonts w:ascii="Times New Roman" w:hAnsi="Times New Roman" w:cs="Times New Roman"/>
          <w:sz w:val="24"/>
          <w:szCs w:val="24"/>
        </w:rPr>
      </w:pPr>
      <w:r w:rsidRPr="00DD3AC4">
        <w:rPr>
          <w:rFonts w:ascii="Times New Roman" w:hAnsi="Times New Roman" w:cs="Times New Roman"/>
          <w:sz w:val="24"/>
          <w:szCs w:val="24"/>
        </w:rPr>
        <w:t>Please see attached spreadsheet detailing changes for the seev.0</w:t>
      </w:r>
      <w:r w:rsidR="001345BD" w:rsidRPr="00DD3AC4">
        <w:rPr>
          <w:rFonts w:ascii="Times New Roman" w:hAnsi="Times New Roman" w:cs="Times New Roman"/>
          <w:sz w:val="24"/>
          <w:szCs w:val="24"/>
        </w:rPr>
        <w:t>10</w:t>
      </w:r>
      <w:r w:rsidRPr="00DD3AC4">
        <w:rPr>
          <w:rFonts w:ascii="Times New Roman" w:hAnsi="Times New Roman" w:cs="Times New Roman"/>
          <w:sz w:val="24"/>
          <w:szCs w:val="24"/>
        </w:rPr>
        <w:t xml:space="preserve"> document.  </w:t>
      </w:r>
    </w:p>
    <w:bookmarkStart w:id="6" w:name="_MON_1846074912"/>
    <w:bookmarkEnd w:id="6"/>
    <w:p w14:paraId="5AC6F6AF" w14:textId="6B016B1F" w:rsidR="004F67FF" w:rsidRPr="00DD3AC4" w:rsidRDefault="003E2995" w:rsidP="00743C00">
      <w:pPr>
        <w:rPr>
          <w:rFonts w:ascii="Times New Roman" w:hAnsi="Times New Roman" w:cs="Times New Roman"/>
          <w:sz w:val="24"/>
          <w:szCs w:val="24"/>
        </w:rPr>
      </w:pPr>
      <w:r w:rsidRPr="00DD3AC4">
        <w:rPr>
          <w:rFonts w:ascii="Times New Roman" w:hAnsi="Times New Roman" w:cs="Times New Roman"/>
          <w:sz w:val="24"/>
          <w:szCs w:val="24"/>
        </w:rPr>
        <w:object w:dxaOrig="1341" w:dyaOrig="871" w14:anchorId="5EA3FA3E">
          <v:shape id="_x0000_i1026" type="#_x0000_t75" style="width:66.75pt;height:43.5pt" o:ole="">
            <v:imagedata r:id="rId15" o:title=""/>
          </v:shape>
          <o:OLEObject Type="Embed" ProgID="Excel.Sheet.12" ShapeID="_x0000_i1026" DrawAspect="Icon" ObjectID="_1849157842" r:id="rId16"/>
        </w:object>
      </w:r>
    </w:p>
    <w:p w14:paraId="3A835EBE" w14:textId="55B34E12" w:rsidR="00743C00" w:rsidRPr="00DD3AC4" w:rsidRDefault="00743C00" w:rsidP="00743C00">
      <w:pPr>
        <w:rPr>
          <w:rFonts w:ascii="Times New Roman" w:eastAsia="Times New Roman" w:hAnsi="Times New Roman" w:cs="Times New Roman"/>
          <w:sz w:val="24"/>
          <w:szCs w:val="24"/>
          <w:lang w:val="en-US"/>
        </w:rPr>
      </w:pPr>
      <w:r w:rsidRPr="00DD3AC4">
        <w:rPr>
          <w:rFonts w:ascii="Times New Roman" w:eastAsia="Times New Roman" w:hAnsi="Times New Roman" w:cs="Times New Roman"/>
          <w:b/>
          <w:sz w:val="24"/>
          <w:szCs w:val="24"/>
          <w:lang w:val="en-US"/>
        </w:rPr>
        <w:t>D.</w:t>
      </w:r>
      <w:r w:rsidRPr="00DD3AC4">
        <w:rPr>
          <w:rFonts w:ascii="Times New Roman" w:eastAsia="Times New Roman" w:hAnsi="Times New Roman" w:cs="Times New Roman"/>
          <w:sz w:val="24"/>
          <w:szCs w:val="24"/>
          <w:lang w:val="en-US"/>
        </w:rPr>
        <w:t> </w:t>
      </w:r>
      <w:r w:rsidRPr="00DD3AC4">
        <w:rPr>
          <w:rFonts w:ascii="Times New Roman" w:eastAsia="Times New Roman" w:hAnsi="Times New Roman" w:cs="Times New Roman"/>
          <w:b/>
          <w:sz w:val="24"/>
          <w:szCs w:val="24"/>
          <w:lang w:val="en-US"/>
        </w:rPr>
        <w:t>Purpose of the change:</w:t>
      </w:r>
    </w:p>
    <w:p w14:paraId="4CFD8E36" w14:textId="77777777" w:rsidR="00316C9F" w:rsidRPr="00DD3AC4" w:rsidRDefault="00316C9F" w:rsidP="003037A2">
      <w:pPr>
        <w:pStyle w:val="p1"/>
        <w:jc w:val="both"/>
        <w:rPr>
          <w:rFonts w:ascii="Times New Roman" w:hAnsi="Times New Roman" w:cs="Times New Roman"/>
          <w:sz w:val="24"/>
          <w:szCs w:val="24"/>
        </w:rPr>
      </w:pPr>
      <w:r w:rsidRPr="00DD3AC4">
        <w:rPr>
          <w:rFonts w:ascii="Times New Roman" w:hAnsi="Times New Roman" w:cs="Times New Roman"/>
          <w:sz w:val="24"/>
          <w:szCs w:val="24"/>
        </w:rPr>
        <w:t>Changes are being requested within the seev.010 Agent CA Cancellation Request message to align this message to the current message functionality which was created within the seev.009 and seev.011 messages in previous change requests.  Please see attached spreadsheet for proposed layout of the seev.010 message.</w:t>
      </w:r>
    </w:p>
    <w:p w14:paraId="2DB53430" w14:textId="77777777" w:rsidR="00E876BA" w:rsidRPr="00DD3AC4" w:rsidRDefault="00E876BA" w:rsidP="003037A2">
      <w:pPr>
        <w:pStyle w:val="p1"/>
        <w:jc w:val="both"/>
        <w:rPr>
          <w:rFonts w:ascii="Times New Roman" w:hAnsi="Times New Roman" w:cs="Times New Roman"/>
          <w:sz w:val="24"/>
          <w:szCs w:val="24"/>
        </w:rPr>
      </w:pPr>
    </w:p>
    <w:p w14:paraId="619A093D" w14:textId="5F08FCF8" w:rsidR="00E876BA" w:rsidRPr="00DD3AC4" w:rsidRDefault="00E876BA" w:rsidP="00E876BA">
      <w:pPr>
        <w:pStyle w:val="p1"/>
        <w:jc w:val="both"/>
        <w:rPr>
          <w:rFonts w:ascii="Times New Roman" w:hAnsi="Times New Roman" w:cs="Times New Roman"/>
          <w:sz w:val="24"/>
          <w:szCs w:val="24"/>
        </w:rPr>
      </w:pPr>
      <w:r w:rsidRPr="00DD3AC4">
        <w:rPr>
          <w:rFonts w:ascii="Times New Roman" w:hAnsi="Times New Roman" w:cs="Times New Roman"/>
          <w:sz w:val="24"/>
          <w:szCs w:val="24"/>
        </w:rPr>
        <w:t>• Refer to the attached spreadsheet for new fields to be added to the seev.010 schema. </w:t>
      </w:r>
    </w:p>
    <w:p w14:paraId="7A8A1A19" w14:textId="77777777" w:rsidR="00DA40C7" w:rsidRPr="00DD3AC4" w:rsidRDefault="00DA40C7" w:rsidP="00DA40C7">
      <w:pPr>
        <w:pStyle w:val="p1"/>
        <w:jc w:val="both"/>
        <w:rPr>
          <w:rFonts w:ascii="Times New Roman" w:hAnsi="Times New Roman" w:cs="Times New Roman"/>
          <w:sz w:val="24"/>
          <w:szCs w:val="24"/>
        </w:rPr>
      </w:pPr>
    </w:p>
    <w:p w14:paraId="075BA3D6" w14:textId="77777777" w:rsidR="00743C00" w:rsidRPr="00DD3AC4" w:rsidRDefault="00743C00" w:rsidP="00743C00">
      <w:pPr>
        <w:rPr>
          <w:rFonts w:ascii="Times New Roman" w:eastAsia="Times New Roman" w:hAnsi="Times New Roman" w:cs="Times New Roman"/>
          <w:sz w:val="24"/>
          <w:szCs w:val="24"/>
          <w:lang w:val="en-US"/>
        </w:rPr>
      </w:pPr>
      <w:r w:rsidRPr="00DD3AC4">
        <w:rPr>
          <w:rFonts w:ascii="Times New Roman" w:eastAsia="Times New Roman" w:hAnsi="Times New Roman" w:cs="Times New Roman"/>
          <w:b/>
          <w:sz w:val="24"/>
          <w:szCs w:val="24"/>
          <w:lang w:val="en-US"/>
        </w:rPr>
        <w:t>E. Urgency of the request:</w:t>
      </w:r>
    </w:p>
    <w:p w14:paraId="61A8F22D" w14:textId="2948C5A1" w:rsidR="00743C00" w:rsidRPr="00DD3AC4" w:rsidRDefault="00743C00" w:rsidP="00743C00">
      <w:pPr>
        <w:rPr>
          <w:rFonts w:ascii="Times New Roman" w:eastAsia="Times New Roman" w:hAnsi="Times New Roman" w:cs="Times New Roman"/>
          <w:sz w:val="24"/>
          <w:szCs w:val="24"/>
          <w:lang w:val="en-US"/>
        </w:rPr>
      </w:pPr>
      <w:r w:rsidRPr="00DD3AC4">
        <w:rPr>
          <w:rFonts w:ascii="Times New Roman" w:eastAsia="Times New Roman" w:hAnsi="Times New Roman" w:cs="Times New Roman"/>
          <w:sz w:val="24"/>
          <w:szCs w:val="24"/>
          <w:lang w:val="en-US"/>
        </w:rPr>
        <w:t>For next release</w:t>
      </w:r>
      <w:r w:rsidR="00BB436F" w:rsidRPr="00DD3AC4">
        <w:rPr>
          <w:rFonts w:ascii="Times New Roman" w:eastAsia="Times New Roman" w:hAnsi="Times New Roman" w:cs="Times New Roman"/>
          <w:sz w:val="24"/>
          <w:szCs w:val="24"/>
          <w:lang w:val="en-US"/>
        </w:rPr>
        <w:t xml:space="preserve"> (SR2027).</w:t>
      </w:r>
    </w:p>
    <w:p w14:paraId="52A47F7E" w14:textId="46B8FBE1" w:rsidR="00743C00" w:rsidRPr="00DD3AC4" w:rsidRDefault="00743C00" w:rsidP="007E0C33">
      <w:pPr>
        <w:jc w:val="both"/>
        <w:rPr>
          <w:rFonts w:ascii="Times New Roman" w:eastAsia="Times New Roman" w:hAnsi="Times New Roman" w:cs="Times New Roman"/>
          <w:sz w:val="24"/>
          <w:szCs w:val="24"/>
          <w:lang w:val="en-US"/>
        </w:rPr>
      </w:pPr>
      <w:r w:rsidRPr="00DD3AC4">
        <w:rPr>
          <w:rFonts w:ascii="Times New Roman" w:eastAsia="Times New Roman" w:hAnsi="Times New Roman" w:cs="Times New Roman"/>
          <w:i/>
          <w:sz w:val="24"/>
          <w:szCs w:val="24"/>
          <w:lang w:val="en-US"/>
        </w:rPr>
        <w:t xml:space="preserve">Note: the ISO 20022 maintenance results in the publication of a new version of an ISO 20022 message. The actual implementation of such new </w:t>
      </w:r>
      <w:proofErr w:type="gramStart"/>
      <w:r w:rsidRPr="00DD3AC4">
        <w:rPr>
          <w:rFonts w:ascii="Times New Roman" w:eastAsia="Times New Roman" w:hAnsi="Times New Roman" w:cs="Times New Roman"/>
          <w:i/>
          <w:sz w:val="24"/>
          <w:szCs w:val="24"/>
          <w:lang w:val="en-US"/>
        </w:rPr>
        <w:t>version</w:t>
      </w:r>
      <w:proofErr w:type="gramEnd"/>
      <w:r w:rsidRPr="00DD3AC4">
        <w:rPr>
          <w:rFonts w:ascii="Times New Roman" w:eastAsia="Times New Roman" w:hAnsi="Times New Roman" w:cs="Times New Roman"/>
          <w:i/>
          <w:sz w:val="24"/>
          <w:szCs w:val="24"/>
          <w:lang w:val="en-US"/>
        </w:rPr>
        <w:t xml:space="preserve"> on networks and in user installations is not within the purview of ISO. </w:t>
      </w:r>
    </w:p>
    <w:p w14:paraId="0BBBED87" w14:textId="77777777" w:rsidR="00743C00" w:rsidRPr="00DD3AC4" w:rsidRDefault="00743C00" w:rsidP="00743C00">
      <w:pPr>
        <w:rPr>
          <w:rFonts w:ascii="Times New Roman" w:eastAsia="Times New Roman" w:hAnsi="Times New Roman" w:cs="Times New Roman"/>
          <w:sz w:val="24"/>
          <w:szCs w:val="24"/>
          <w:lang w:val="en-US"/>
        </w:rPr>
      </w:pPr>
      <w:r w:rsidRPr="00DD3AC4">
        <w:rPr>
          <w:rFonts w:ascii="Times New Roman" w:eastAsia="Times New Roman" w:hAnsi="Times New Roman" w:cs="Times New Roman"/>
          <w:b/>
          <w:sz w:val="24"/>
          <w:szCs w:val="24"/>
          <w:lang w:val="en-US"/>
        </w:rPr>
        <w:t>F.</w:t>
      </w:r>
      <w:r w:rsidRPr="00DD3AC4">
        <w:rPr>
          <w:rFonts w:ascii="Times New Roman" w:eastAsia="Times New Roman" w:hAnsi="Times New Roman" w:cs="Times New Roman"/>
          <w:sz w:val="24"/>
          <w:szCs w:val="24"/>
          <w:lang w:val="en-US"/>
        </w:rPr>
        <w:t xml:space="preserve"> </w:t>
      </w:r>
      <w:r w:rsidRPr="00DD3AC4">
        <w:rPr>
          <w:rFonts w:ascii="Times New Roman" w:eastAsia="Times New Roman" w:hAnsi="Times New Roman" w:cs="Times New Roman"/>
          <w:b/>
          <w:sz w:val="24"/>
          <w:szCs w:val="24"/>
          <w:lang w:val="en-US"/>
        </w:rPr>
        <w:t>Business examples:</w:t>
      </w:r>
    </w:p>
    <w:p w14:paraId="534DE0E0" w14:textId="701A016E" w:rsidR="00A145EF" w:rsidRPr="00DD3AC4" w:rsidRDefault="004F67FF" w:rsidP="00A145EF">
      <w:pPr>
        <w:spacing w:before="140" w:after="0" w:line="240" w:lineRule="auto"/>
        <w:rPr>
          <w:rFonts w:ascii="Times New Roman" w:eastAsia="Times New Roman" w:hAnsi="Times New Roman" w:cs="Times New Roman"/>
          <w:bCs/>
          <w:sz w:val="24"/>
          <w:szCs w:val="24"/>
          <w:lang w:val="en-US"/>
        </w:rPr>
      </w:pPr>
      <w:r w:rsidRPr="00DD3AC4">
        <w:rPr>
          <w:rFonts w:ascii="Times New Roman" w:eastAsia="Times New Roman" w:hAnsi="Times New Roman" w:cs="Times New Roman"/>
          <w:bCs/>
          <w:sz w:val="24"/>
          <w:szCs w:val="24"/>
          <w:lang w:val="en-US"/>
        </w:rPr>
        <w:t>N/A</w:t>
      </w:r>
    </w:p>
    <w:p w14:paraId="46C146F9" w14:textId="77777777" w:rsidR="004F67FF" w:rsidRPr="00DD3AC4" w:rsidRDefault="004F67FF" w:rsidP="00A145EF">
      <w:pPr>
        <w:spacing w:before="140" w:after="0" w:line="240" w:lineRule="auto"/>
        <w:rPr>
          <w:rFonts w:ascii="Times New Roman" w:eastAsia="Times" w:hAnsi="Times New Roman" w:cs="Times New Roman"/>
          <w:kern w:val="0"/>
          <w:sz w:val="24"/>
          <w:szCs w:val="24"/>
          <w14:ligatures w14:val="none"/>
        </w:rPr>
      </w:pPr>
    </w:p>
    <w:p w14:paraId="1BFF4006" w14:textId="77777777" w:rsidR="004106B5" w:rsidRPr="00F90CDF" w:rsidRDefault="00743C00" w:rsidP="004106B5">
      <w:pPr>
        <w:rPr>
          <w:rFonts w:ascii="Times New Roman" w:eastAsia="Times New Roman" w:hAnsi="Times New Roman" w:cs="Times New Roman"/>
          <w:color w:val="000000" w:themeColor="text1"/>
          <w:sz w:val="24"/>
          <w:szCs w:val="24"/>
        </w:rPr>
      </w:pPr>
      <w:r w:rsidRPr="00DD3AC4">
        <w:rPr>
          <w:rFonts w:ascii="Times New Roman" w:eastAsia="Times New Roman" w:hAnsi="Times New Roman" w:cs="Times New Roman"/>
          <w:b/>
          <w:sz w:val="24"/>
          <w:szCs w:val="24"/>
          <w:lang w:val="en-US"/>
        </w:rPr>
        <w:lastRenderedPageBreak/>
        <w:t>G. SEG/TSG recommendation:</w:t>
      </w:r>
      <w:r w:rsidRPr="00DD3AC4">
        <w:rPr>
          <w:rFonts w:ascii="Times New Roman" w:eastAsia="Times New Roman" w:hAnsi="Times New Roman" w:cs="Times New Roman"/>
          <w:sz w:val="24"/>
          <w:szCs w:val="24"/>
          <w:lang w:val="en-US"/>
        </w:rPr>
        <w:br/>
      </w:r>
      <w:r w:rsidR="004106B5" w:rsidRPr="00F90CDF">
        <w:rPr>
          <w:rFonts w:ascii="Segoe UI Symbol" w:eastAsia="Times New Roman" w:hAnsi="Segoe UI Symbol" w:cs="Segoe UI Symbol"/>
          <w:color w:val="000000" w:themeColor="text1"/>
          <w:sz w:val="24"/>
          <w:szCs w:val="24"/>
        </w:rPr>
        <w:t>☒</w:t>
      </w:r>
      <w:r w:rsidR="004106B5" w:rsidRPr="00F90CDF">
        <w:rPr>
          <w:rFonts w:ascii="Times New Roman" w:eastAsia="Times New Roman" w:hAnsi="Times New Roman" w:cs="Times New Roman"/>
          <w:color w:val="000000" w:themeColor="text1"/>
          <w:sz w:val="24"/>
          <w:szCs w:val="24"/>
        </w:rPr>
        <w:t xml:space="preserve"> </w:t>
      </w:r>
      <w:r w:rsidR="004106B5" w:rsidRPr="00F90CDF">
        <w:rPr>
          <w:rFonts w:ascii="Times New Roman" w:eastAsia="Times New Roman" w:hAnsi="Times New Roman" w:cs="Times New Roman"/>
          <w:b/>
          <w:bCs/>
          <w:color w:val="000000" w:themeColor="text1"/>
          <w:sz w:val="24"/>
          <w:szCs w:val="24"/>
        </w:rPr>
        <w:t xml:space="preserve">Consider   </w:t>
      </w:r>
    </w:p>
    <w:p w14:paraId="2A47E9B1" w14:textId="77777777" w:rsidR="004106B5" w:rsidRPr="00F90CDF" w:rsidRDefault="004106B5" w:rsidP="004106B5">
      <w:pPr>
        <w:rPr>
          <w:rFonts w:ascii="Times New Roman" w:eastAsia="Times New Roman" w:hAnsi="Times New Roman" w:cs="Times New Roman"/>
          <w:color w:val="000000" w:themeColor="text1"/>
          <w:sz w:val="24"/>
          <w:szCs w:val="24"/>
        </w:rPr>
      </w:pPr>
      <w:r w:rsidRPr="00F90CDF">
        <w:rPr>
          <w:rFonts w:ascii="Times New Roman" w:eastAsia="Times New Roman" w:hAnsi="Times New Roman" w:cs="Times New Roman"/>
          <w:color w:val="000000" w:themeColor="text1"/>
          <w:sz w:val="24"/>
          <w:szCs w:val="24"/>
        </w:rPr>
        <w:t>Timing:</w:t>
      </w:r>
    </w:p>
    <w:p w14:paraId="23DCF808" w14:textId="77777777" w:rsidR="004106B5" w:rsidRPr="00F90CDF" w:rsidRDefault="004106B5" w:rsidP="004106B5">
      <w:pPr>
        <w:rPr>
          <w:rFonts w:ascii="Times New Roman" w:eastAsia="Times New Roman" w:hAnsi="Times New Roman" w:cs="Times New Roman"/>
          <w:color w:val="000000" w:themeColor="text1"/>
          <w:sz w:val="24"/>
          <w:szCs w:val="24"/>
        </w:rPr>
      </w:pPr>
      <w:r w:rsidRPr="00F90CDF">
        <w:rPr>
          <w:rFonts w:ascii="Segoe UI Symbol" w:eastAsia="Times New Roman" w:hAnsi="Segoe UI Symbol" w:cs="Segoe UI Symbol"/>
          <w:color w:val="000000" w:themeColor="text1"/>
          <w:sz w:val="24"/>
          <w:szCs w:val="24"/>
        </w:rPr>
        <w:t>☒</w:t>
      </w:r>
      <w:r w:rsidRPr="00F90CDF">
        <w:rPr>
          <w:rFonts w:ascii="Times New Roman" w:eastAsia="Times New Roman" w:hAnsi="Times New Roman" w:cs="Times New Roman"/>
          <w:color w:val="000000" w:themeColor="text1"/>
          <w:sz w:val="24"/>
          <w:szCs w:val="24"/>
        </w:rPr>
        <w:t xml:space="preserve"> </w:t>
      </w:r>
      <w:r w:rsidRPr="00F90CDF">
        <w:rPr>
          <w:rFonts w:ascii="Times New Roman" w:eastAsia="Times New Roman" w:hAnsi="Times New Roman" w:cs="Times New Roman"/>
          <w:b/>
          <w:bCs/>
          <w:color w:val="000000" w:themeColor="text1"/>
          <w:sz w:val="24"/>
          <w:szCs w:val="24"/>
        </w:rPr>
        <w:t>Next yearly cycle: 2026/2027</w:t>
      </w:r>
    </w:p>
    <w:p w14:paraId="6F23FE61" w14:textId="77777777" w:rsidR="004106B5" w:rsidRPr="00F90CDF" w:rsidRDefault="004106B5" w:rsidP="004106B5">
      <w:pPr>
        <w:rPr>
          <w:rFonts w:ascii="Times New Roman" w:eastAsia="Times New Roman" w:hAnsi="Times New Roman" w:cs="Times New Roman"/>
          <w:color w:val="000000" w:themeColor="text1"/>
          <w:sz w:val="24"/>
          <w:szCs w:val="24"/>
        </w:rPr>
      </w:pPr>
      <w:r w:rsidRPr="00F90CDF">
        <w:rPr>
          <w:rFonts w:ascii="Segoe UI Symbol" w:eastAsia="Times New Roman" w:hAnsi="Segoe UI Symbol" w:cs="Segoe UI Symbol"/>
          <w:color w:val="000000" w:themeColor="text1"/>
          <w:sz w:val="24"/>
          <w:szCs w:val="24"/>
        </w:rPr>
        <w:t>☐</w:t>
      </w:r>
      <w:r w:rsidRPr="00F90CDF">
        <w:rPr>
          <w:rFonts w:ascii="Times New Roman" w:eastAsia="Times New Roman" w:hAnsi="Times New Roman" w:cs="Times New Roman"/>
          <w:color w:val="000000" w:themeColor="text1"/>
          <w:sz w:val="24"/>
          <w:szCs w:val="24"/>
        </w:rPr>
        <w:t xml:space="preserve"> At the occasion of the next maintenance of the messages</w:t>
      </w:r>
    </w:p>
    <w:p w14:paraId="52E2C746" w14:textId="77777777" w:rsidR="004106B5" w:rsidRPr="00F90CDF" w:rsidRDefault="004106B5" w:rsidP="004106B5">
      <w:pPr>
        <w:rPr>
          <w:rFonts w:ascii="Times New Roman" w:eastAsia="Times New Roman" w:hAnsi="Times New Roman" w:cs="Times New Roman"/>
          <w:color w:val="000000" w:themeColor="text1"/>
          <w:sz w:val="24"/>
          <w:szCs w:val="24"/>
        </w:rPr>
      </w:pPr>
      <w:r w:rsidRPr="00F90CDF">
        <w:rPr>
          <w:rFonts w:ascii="Segoe UI Symbol" w:eastAsia="Times New Roman" w:hAnsi="Segoe UI Symbol" w:cs="Segoe UI Symbol"/>
          <w:color w:val="000000" w:themeColor="text1"/>
          <w:sz w:val="24"/>
          <w:szCs w:val="24"/>
        </w:rPr>
        <w:t>☐</w:t>
      </w:r>
      <w:r w:rsidRPr="00F90CDF">
        <w:rPr>
          <w:rFonts w:ascii="Times New Roman" w:eastAsia="Times New Roman" w:hAnsi="Times New Roman" w:cs="Times New Roman"/>
          <w:color w:val="000000" w:themeColor="text1"/>
          <w:sz w:val="24"/>
          <w:szCs w:val="24"/>
        </w:rPr>
        <w:t xml:space="preserve"> Urgent unscheduled</w:t>
      </w:r>
    </w:p>
    <w:p w14:paraId="6103A1F8" w14:textId="77777777" w:rsidR="004106B5" w:rsidRPr="00F90CDF" w:rsidRDefault="004106B5" w:rsidP="004106B5">
      <w:pPr>
        <w:rPr>
          <w:rFonts w:ascii="Times New Roman" w:eastAsia="Times New Roman" w:hAnsi="Times New Roman" w:cs="Times New Roman"/>
          <w:color w:val="000000" w:themeColor="text1"/>
          <w:sz w:val="24"/>
          <w:szCs w:val="24"/>
        </w:rPr>
      </w:pPr>
      <w:r w:rsidRPr="00F90CDF">
        <w:rPr>
          <w:rFonts w:ascii="Segoe UI Symbol" w:eastAsia="Times New Roman" w:hAnsi="Segoe UI Symbol" w:cs="Segoe UI Symbol"/>
          <w:color w:val="000000" w:themeColor="text1"/>
          <w:sz w:val="24"/>
          <w:szCs w:val="24"/>
        </w:rPr>
        <w:t>☐</w:t>
      </w:r>
      <w:r w:rsidRPr="00F90CDF">
        <w:rPr>
          <w:rFonts w:ascii="Times New Roman" w:eastAsia="Times New Roman" w:hAnsi="Times New Roman" w:cs="Times New Roman"/>
          <w:color w:val="000000" w:themeColor="text1"/>
          <w:sz w:val="24"/>
          <w:szCs w:val="24"/>
        </w:rPr>
        <w:t xml:space="preserve"> Other timing:</w:t>
      </w:r>
    </w:p>
    <w:p w14:paraId="63698341" w14:textId="77777777" w:rsidR="004106B5" w:rsidRPr="00F90CDF" w:rsidRDefault="004106B5" w:rsidP="004106B5">
      <w:pPr>
        <w:rPr>
          <w:rFonts w:ascii="Times New Roman" w:eastAsia="Times New Roman" w:hAnsi="Times New Roman" w:cs="Times New Roman"/>
          <w:color w:val="000000" w:themeColor="text1"/>
          <w:sz w:val="24"/>
          <w:szCs w:val="24"/>
        </w:rPr>
      </w:pPr>
    </w:p>
    <w:p w14:paraId="61DD3E7C" w14:textId="77777777" w:rsidR="004106B5" w:rsidRPr="00F90CDF" w:rsidRDefault="004106B5" w:rsidP="004106B5">
      <w:pPr>
        <w:rPr>
          <w:rFonts w:ascii="Times New Roman" w:eastAsia="Times New Roman" w:hAnsi="Times New Roman" w:cs="Times New Roman"/>
          <w:color w:val="000000" w:themeColor="text1"/>
          <w:sz w:val="24"/>
          <w:szCs w:val="24"/>
        </w:rPr>
      </w:pPr>
      <w:r w:rsidRPr="00F90CDF">
        <w:rPr>
          <w:rFonts w:ascii="Segoe UI Symbol" w:eastAsia="Times New Roman" w:hAnsi="Segoe UI Symbol" w:cs="Segoe UI Symbol"/>
          <w:color w:val="000000" w:themeColor="text1"/>
          <w:sz w:val="24"/>
          <w:szCs w:val="24"/>
        </w:rPr>
        <w:t>☐</w:t>
      </w:r>
      <w:r w:rsidRPr="00F90CDF">
        <w:rPr>
          <w:rFonts w:ascii="Times New Roman" w:eastAsia="Times New Roman" w:hAnsi="Times New Roman" w:cs="Times New Roman"/>
          <w:color w:val="000000" w:themeColor="text1"/>
          <w:sz w:val="24"/>
          <w:szCs w:val="24"/>
        </w:rPr>
        <w:t xml:space="preserve"> Reject</w:t>
      </w:r>
    </w:p>
    <w:p w14:paraId="1C86EFDC" w14:textId="08782AF1" w:rsidR="00E0617D" w:rsidRPr="00F90CDF" w:rsidRDefault="004106B5" w:rsidP="004106B5">
      <w:pPr>
        <w:rPr>
          <w:rFonts w:ascii="Times New Roman" w:eastAsia="Times New Roman" w:hAnsi="Times New Roman" w:cs="Times New Roman"/>
          <w:color w:val="000000" w:themeColor="text1"/>
          <w:sz w:val="24"/>
          <w:szCs w:val="24"/>
        </w:rPr>
      </w:pPr>
      <w:r w:rsidRPr="00F90CDF">
        <w:rPr>
          <w:rFonts w:ascii="Times New Roman" w:eastAsia="Times New Roman" w:hAnsi="Times New Roman" w:cs="Times New Roman"/>
          <w:color w:val="000000" w:themeColor="text1"/>
          <w:sz w:val="24"/>
          <w:szCs w:val="24"/>
        </w:rPr>
        <w:t>Reason for rejection:</w:t>
      </w:r>
    </w:p>
    <w:p w14:paraId="5A4F3C90" w14:textId="7E8D8216" w:rsidR="00E0617D" w:rsidRDefault="00743C00" w:rsidP="00743C00">
      <w:pPr>
        <w:rPr>
          <w:rFonts w:ascii="Times New Roman" w:eastAsia="Times New Roman" w:hAnsi="Times New Roman" w:cs="Times New Roman"/>
          <w:bCs/>
          <w:sz w:val="24"/>
          <w:szCs w:val="24"/>
          <w:lang w:val="en-US"/>
        </w:rPr>
      </w:pPr>
      <w:r w:rsidRPr="00DD3AC4">
        <w:rPr>
          <w:rFonts w:ascii="Times New Roman" w:eastAsia="Times New Roman" w:hAnsi="Times New Roman" w:cs="Times New Roman"/>
          <w:bCs/>
          <w:sz w:val="24"/>
          <w:szCs w:val="24"/>
          <w:lang w:val="en-US"/>
        </w:rPr>
        <w:t>Comments:</w:t>
      </w:r>
      <w:r w:rsidR="00E0617D" w:rsidRPr="00DD3AC4">
        <w:rPr>
          <w:rFonts w:ascii="Times New Roman" w:eastAsia="Times New Roman" w:hAnsi="Times New Roman" w:cs="Times New Roman"/>
          <w:bCs/>
          <w:sz w:val="24"/>
          <w:szCs w:val="24"/>
          <w:lang w:val="en-US"/>
        </w:rPr>
        <w:t xml:space="preserve"> N/A</w:t>
      </w:r>
    </w:p>
    <w:p w14:paraId="24AE1D6A" w14:textId="77777777" w:rsidR="00F90CDF" w:rsidRPr="00DD3AC4" w:rsidRDefault="00F90CDF" w:rsidP="00743C00">
      <w:pPr>
        <w:rPr>
          <w:rFonts w:ascii="Times New Roman" w:eastAsia="Times New Roman" w:hAnsi="Times New Roman" w:cs="Times New Roman"/>
          <w:bCs/>
          <w:sz w:val="24"/>
          <w:szCs w:val="24"/>
          <w:lang w:val="en-US"/>
        </w:rPr>
      </w:pPr>
    </w:p>
    <w:p w14:paraId="28D58F9E" w14:textId="77777777" w:rsidR="003A660D" w:rsidRPr="00DD3AC4" w:rsidRDefault="003A660D" w:rsidP="003A660D">
      <w:pPr>
        <w:rPr>
          <w:rFonts w:ascii="Times New Roman" w:eastAsia="Times New Roman" w:hAnsi="Times New Roman" w:cs="Times New Roman"/>
          <w:sz w:val="24"/>
          <w:szCs w:val="24"/>
          <w:lang w:val="en-US"/>
        </w:rPr>
      </w:pPr>
      <w:r w:rsidRPr="00DD3AC4">
        <w:rPr>
          <w:rFonts w:ascii="Times New Roman" w:eastAsia="Times New Roman" w:hAnsi="Times New Roman" w:cs="Times New Roman"/>
          <w:b/>
          <w:sz w:val="24"/>
          <w:szCs w:val="24"/>
          <w:lang w:val="en-US"/>
        </w:rPr>
        <w:t>H. Impact analysis:</w:t>
      </w:r>
    </w:p>
    <w:p w14:paraId="67ECAB2F" w14:textId="6B6C58FF" w:rsidR="00B21D05" w:rsidRPr="00DD3AC4" w:rsidRDefault="00B21D05" w:rsidP="00B21D05">
      <w:pPr>
        <w:rPr>
          <w:rFonts w:ascii="Times New Roman" w:hAnsi="Times New Roman" w:cs="Times New Roman"/>
          <w:sz w:val="24"/>
          <w:szCs w:val="24"/>
        </w:rPr>
      </w:pPr>
      <w:r w:rsidRPr="00DD3AC4">
        <w:rPr>
          <w:rFonts w:ascii="Times New Roman" w:hAnsi="Times New Roman" w:cs="Times New Roman"/>
          <w:sz w:val="24"/>
          <w:szCs w:val="24"/>
        </w:rPr>
        <w:t>This change request impacts the following Issuer Agent Communication messages: seev.0</w:t>
      </w:r>
      <w:r w:rsidR="00DE3C70" w:rsidRPr="00DD3AC4">
        <w:rPr>
          <w:rFonts w:ascii="Times New Roman" w:hAnsi="Times New Roman" w:cs="Times New Roman"/>
          <w:sz w:val="24"/>
          <w:szCs w:val="24"/>
        </w:rPr>
        <w:t>10</w:t>
      </w:r>
    </w:p>
    <w:p w14:paraId="049A1D4E" w14:textId="70C90B1C" w:rsidR="00743C00" w:rsidRPr="00DD3AC4" w:rsidRDefault="26C615D4" w:rsidP="00743C00">
      <w:pPr>
        <w:rPr>
          <w:rFonts w:ascii="Times New Roman" w:eastAsia="Times New Roman" w:hAnsi="Times New Roman" w:cs="Times New Roman"/>
          <w:b/>
          <w:sz w:val="24"/>
          <w:szCs w:val="24"/>
          <w:lang w:val="en-US"/>
        </w:rPr>
      </w:pPr>
      <w:r w:rsidRPr="00DD3AC4">
        <w:rPr>
          <w:rFonts w:ascii="Times New Roman" w:eastAsia="Times New Roman" w:hAnsi="Times New Roman" w:cs="Times New Roman"/>
          <w:b/>
          <w:bCs/>
          <w:sz w:val="24"/>
          <w:szCs w:val="24"/>
          <w:lang w:val="en-US"/>
        </w:rPr>
        <w:t>I. I</w:t>
      </w:r>
      <w:r w:rsidR="323AF4DC" w:rsidRPr="00DD3AC4">
        <w:rPr>
          <w:rFonts w:ascii="Times New Roman" w:eastAsia="Times New Roman" w:hAnsi="Times New Roman" w:cs="Times New Roman"/>
          <w:b/>
          <w:bCs/>
          <w:sz w:val="24"/>
          <w:szCs w:val="24"/>
          <w:lang w:val="en-US"/>
        </w:rPr>
        <w:t>mplementation solution proposal</w:t>
      </w:r>
    </w:p>
    <w:p w14:paraId="3ED74950" w14:textId="28BA005D" w:rsidR="0F8A4A2C" w:rsidRPr="00DD3AC4" w:rsidRDefault="0F8A4A2C" w:rsidP="4FDF3855">
      <w:pPr>
        <w:spacing w:before="210" w:after="210" w:line="300" w:lineRule="auto"/>
        <w:rPr>
          <w:rFonts w:ascii="Times New Roman" w:hAnsi="Times New Roman" w:cs="Times New Roman"/>
          <w:sz w:val="24"/>
          <w:szCs w:val="24"/>
        </w:rPr>
      </w:pPr>
      <w:r w:rsidRPr="00DD3AC4">
        <w:rPr>
          <w:rFonts w:ascii="Times New Roman" w:eastAsia="Segoe UI" w:hAnsi="Times New Roman" w:cs="Times New Roman"/>
          <w:b/>
          <w:bCs/>
          <w:sz w:val="24"/>
          <w:szCs w:val="24"/>
        </w:rPr>
        <w:t>A. In the seev.010 (Agent CA Notification Cancellation Request) message, add a new mandatory and non-repetitive message building block “Cancellation General Information” (1…1), using the same structure as “Cancellation General Information” in seev.039, including the following mandatory and non-repetitive element:</w:t>
      </w:r>
    </w:p>
    <w:p w14:paraId="443B8898" w14:textId="752DA9D5" w:rsidR="0F8A4A2C" w:rsidRPr="00DD3AC4" w:rsidRDefault="0F8A4A2C" w:rsidP="4FDF3855">
      <w:pPr>
        <w:pStyle w:val="ListParagraph"/>
        <w:numPr>
          <w:ilvl w:val="0"/>
          <w:numId w:val="4"/>
        </w:numPr>
        <w:spacing w:after="0" w:line="300" w:lineRule="auto"/>
        <w:rPr>
          <w:rFonts w:ascii="Times New Roman" w:eastAsia="Segoe UI" w:hAnsi="Times New Roman" w:cs="Times New Roman"/>
          <w:sz w:val="24"/>
          <w:szCs w:val="24"/>
        </w:rPr>
      </w:pPr>
      <w:r w:rsidRPr="00DD3AC4">
        <w:rPr>
          <w:rFonts w:ascii="Times New Roman" w:eastAsia="Segoe UI" w:hAnsi="Times New Roman" w:cs="Times New Roman"/>
          <w:b/>
          <w:bCs/>
          <w:sz w:val="24"/>
          <w:szCs w:val="24"/>
        </w:rPr>
        <w:t>“Cancellation Reason Code” (1…1),</w:t>
      </w:r>
      <w:r w:rsidRPr="00DD3AC4">
        <w:rPr>
          <w:rFonts w:ascii="Times New Roman" w:eastAsia="Segoe UI" w:hAnsi="Times New Roman" w:cs="Times New Roman"/>
          <w:sz w:val="24"/>
          <w:szCs w:val="24"/>
        </w:rPr>
        <w:t xml:space="preserve"> including the following code values: </w:t>
      </w:r>
    </w:p>
    <w:p w14:paraId="01C52045" w14:textId="4E2A7AF0" w:rsidR="0F8A4A2C" w:rsidRPr="00DD3AC4" w:rsidRDefault="0F8A4A2C" w:rsidP="4FDF3855">
      <w:pPr>
        <w:pStyle w:val="ListParagraph"/>
        <w:numPr>
          <w:ilvl w:val="1"/>
          <w:numId w:val="4"/>
        </w:numPr>
        <w:spacing w:after="0" w:line="300" w:lineRule="auto"/>
        <w:rPr>
          <w:rFonts w:ascii="Times New Roman" w:eastAsia="Segoe UI" w:hAnsi="Times New Roman" w:cs="Times New Roman"/>
          <w:sz w:val="24"/>
          <w:szCs w:val="24"/>
        </w:rPr>
      </w:pPr>
      <w:r w:rsidRPr="00DD3AC4">
        <w:rPr>
          <w:rFonts w:ascii="Times New Roman" w:eastAsia="Segoe UI" w:hAnsi="Times New Roman" w:cs="Times New Roman"/>
          <w:b/>
          <w:bCs/>
          <w:sz w:val="24"/>
          <w:szCs w:val="24"/>
        </w:rPr>
        <w:t>Processing (CANC):</w:t>
      </w:r>
      <w:r w:rsidRPr="00DD3AC4">
        <w:rPr>
          <w:rFonts w:ascii="Times New Roman" w:eastAsia="Segoe UI" w:hAnsi="Times New Roman" w:cs="Times New Roman"/>
          <w:sz w:val="24"/>
          <w:szCs w:val="24"/>
        </w:rPr>
        <w:t xml:space="preserve"> Notification requesting the cancellation of a previously sent notification.</w:t>
      </w:r>
    </w:p>
    <w:p w14:paraId="28A396C0" w14:textId="4FC62651" w:rsidR="0F8A4A2C" w:rsidRPr="00DD3AC4" w:rsidRDefault="0F8A4A2C" w:rsidP="4FDF3855">
      <w:pPr>
        <w:pStyle w:val="ListParagraph"/>
        <w:numPr>
          <w:ilvl w:val="1"/>
          <w:numId w:val="4"/>
        </w:numPr>
        <w:spacing w:after="0" w:line="300" w:lineRule="auto"/>
        <w:rPr>
          <w:rFonts w:ascii="Times New Roman" w:hAnsi="Times New Roman" w:cs="Times New Roman"/>
          <w:color w:val="464FEB"/>
          <w:sz w:val="24"/>
          <w:szCs w:val="24"/>
        </w:rPr>
      </w:pPr>
      <w:r w:rsidRPr="00DD3AC4">
        <w:rPr>
          <w:rFonts w:ascii="Times New Roman" w:eastAsia="Segoe UI" w:hAnsi="Times New Roman" w:cs="Times New Roman"/>
          <w:b/>
          <w:bCs/>
          <w:sz w:val="24"/>
          <w:szCs w:val="24"/>
        </w:rPr>
        <w:t>Withdrawal (WITH):</w:t>
      </w:r>
      <w:r w:rsidRPr="00DD3AC4">
        <w:rPr>
          <w:rFonts w:ascii="Times New Roman" w:eastAsia="Segoe UI" w:hAnsi="Times New Roman" w:cs="Times New Roman"/>
          <w:sz w:val="24"/>
          <w:szCs w:val="24"/>
        </w:rPr>
        <w:t xml:space="preserve"> Notification sent to void a previously sent notification due to the withdrawal of the event by the issuer. </w:t>
      </w:r>
    </w:p>
    <w:p w14:paraId="5F8B1767" w14:textId="2B171DC5" w:rsidR="0F8A4A2C" w:rsidRPr="00DD3AC4" w:rsidRDefault="0F8A4A2C" w:rsidP="4FDF3855">
      <w:pPr>
        <w:spacing w:before="210" w:after="210" w:line="300" w:lineRule="auto"/>
        <w:rPr>
          <w:rFonts w:ascii="Times New Roman" w:hAnsi="Times New Roman" w:cs="Times New Roman"/>
          <w:sz w:val="24"/>
          <w:szCs w:val="24"/>
        </w:rPr>
      </w:pPr>
      <w:r w:rsidRPr="00DD3AC4">
        <w:rPr>
          <w:rFonts w:ascii="Times New Roman" w:eastAsia="Segoe UI" w:hAnsi="Times New Roman" w:cs="Times New Roman"/>
          <w:b/>
          <w:bCs/>
          <w:sz w:val="24"/>
          <w:szCs w:val="24"/>
        </w:rPr>
        <w:t>B. In the seev.010 (Agent CA Notification Cancellation Request) message, add a new mandatory and repetitive message building block “Agent Information” (1…*), typed as CorporateActionAgent2.</w:t>
      </w:r>
    </w:p>
    <w:p w14:paraId="0BDC2596" w14:textId="551C14CC" w:rsidR="0F8A4A2C" w:rsidRPr="00DD3AC4" w:rsidRDefault="0F8A4A2C" w:rsidP="4FDF3855">
      <w:pPr>
        <w:spacing w:before="210" w:after="210" w:line="300" w:lineRule="auto"/>
        <w:rPr>
          <w:rFonts w:ascii="Times New Roman" w:hAnsi="Times New Roman" w:cs="Times New Roman"/>
          <w:sz w:val="24"/>
          <w:szCs w:val="24"/>
        </w:rPr>
      </w:pPr>
      <w:r w:rsidRPr="00DD3AC4">
        <w:rPr>
          <w:rFonts w:ascii="Times New Roman" w:eastAsia="Segoe UI" w:hAnsi="Times New Roman" w:cs="Times New Roman"/>
          <w:sz w:val="24"/>
          <w:szCs w:val="24"/>
        </w:rPr>
        <w:lastRenderedPageBreak/>
        <w:t>The new building block shall support all agents available in the seev.009</w:t>
      </w:r>
    </w:p>
    <w:p w14:paraId="027F044C" w14:textId="69823EF9" w:rsidR="3B323B22" w:rsidRPr="00DD3AC4" w:rsidRDefault="3B323B22" w:rsidP="4FDF3855">
      <w:pPr>
        <w:spacing w:before="210" w:after="210" w:line="300" w:lineRule="auto"/>
        <w:rPr>
          <w:rFonts w:ascii="Times New Roman" w:hAnsi="Times New Roman" w:cs="Times New Roman"/>
          <w:sz w:val="24"/>
          <w:szCs w:val="24"/>
        </w:rPr>
      </w:pPr>
      <w:r w:rsidRPr="00DD3AC4">
        <w:rPr>
          <w:rFonts w:ascii="Times New Roman" w:eastAsia="Segoe UI" w:hAnsi="Times New Roman" w:cs="Times New Roman"/>
          <w:b/>
          <w:bCs/>
          <w:sz w:val="24"/>
          <w:szCs w:val="24"/>
        </w:rPr>
        <w:t>C. In the seev.010 (Agent CA Notification Cancellation Request) message, in the existing message building block “Corporate Action General Information”, add or amend the following elements:</w:t>
      </w:r>
    </w:p>
    <w:p w14:paraId="62AAF01E" w14:textId="6DB4852F" w:rsidR="3B323B22" w:rsidRPr="00DD3AC4" w:rsidRDefault="3B323B22" w:rsidP="4FDF3855">
      <w:pPr>
        <w:pStyle w:val="ListParagraph"/>
        <w:numPr>
          <w:ilvl w:val="0"/>
          <w:numId w:val="3"/>
        </w:numPr>
        <w:spacing w:after="0" w:line="300" w:lineRule="auto"/>
        <w:rPr>
          <w:rFonts w:ascii="Times New Roman" w:eastAsia="Segoe UI" w:hAnsi="Times New Roman" w:cs="Times New Roman"/>
          <w:sz w:val="24"/>
          <w:szCs w:val="24"/>
        </w:rPr>
      </w:pPr>
      <w:r w:rsidRPr="00DD3AC4">
        <w:rPr>
          <w:rFonts w:ascii="Times New Roman" w:eastAsia="Segoe UI" w:hAnsi="Times New Roman" w:cs="Times New Roman"/>
          <w:b/>
          <w:bCs/>
          <w:sz w:val="24"/>
          <w:szCs w:val="24"/>
        </w:rPr>
        <w:t>Add new optional and non-repetitive element “Official Corporate Action Event Identification” (0…1),</w:t>
      </w:r>
      <w:r w:rsidRPr="00DD3AC4">
        <w:rPr>
          <w:rFonts w:ascii="Times New Roman" w:eastAsia="Segoe UI" w:hAnsi="Times New Roman" w:cs="Times New Roman"/>
          <w:sz w:val="24"/>
          <w:szCs w:val="24"/>
        </w:rPr>
        <w:t xml:space="preserve"> typed as RestrictedFINXMax16Text.</w:t>
      </w:r>
    </w:p>
    <w:p w14:paraId="33A2D692" w14:textId="636B2E92" w:rsidR="3B323B22" w:rsidRPr="00DD3AC4" w:rsidRDefault="3B323B22" w:rsidP="4FDF3855">
      <w:pPr>
        <w:pStyle w:val="ListParagraph"/>
        <w:numPr>
          <w:ilvl w:val="0"/>
          <w:numId w:val="3"/>
        </w:numPr>
        <w:spacing w:after="0" w:line="300" w:lineRule="auto"/>
        <w:rPr>
          <w:rFonts w:ascii="Times New Roman" w:eastAsia="Segoe UI" w:hAnsi="Times New Roman" w:cs="Times New Roman"/>
          <w:sz w:val="24"/>
          <w:szCs w:val="24"/>
        </w:rPr>
      </w:pPr>
      <w:r w:rsidRPr="00DD3AC4">
        <w:rPr>
          <w:rFonts w:ascii="Times New Roman" w:eastAsia="Segoe UI" w:hAnsi="Times New Roman" w:cs="Times New Roman"/>
          <w:b/>
          <w:bCs/>
          <w:sz w:val="24"/>
          <w:szCs w:val="24"/>
        </w:rPr>
        <w:t>Add new mandatory and non-repetitive element “Corporate Action Event Identification” (1…1),</w:t>
      </w:r>
      <w:r w:rsidRPr="00DD3AC4">
        <w:rPr>
          <w:rFonts w:ascii="Times New Roman" w:eastAsia="Segoe UI" w:hAnsi="Times New Roman" w:cs="Times New Roman"/>
          <w:sz w:val="24"/>
          <w:szCs w:val="24"/>
        </w:rPr>
        <w:t xml:space="preserve"> typed as RestrictedFINXMax16Text.</w:t>
      </w:r>
    </w:p>
    <w:p w14:paraId="72037A74" w14:textId="72968423" w:rsidR="3B323B22" w:rsidRPr="00DD3AC4" w:rsidRDefault="3B323B22" w:rsidP="4FDF3855">
      <w:pPr>
        <w:pStyle w:val="ListParagraph"/>
        <w:numPr>
          <w:ilvl w:val="0"/>
          <w:numId w:val="3"/>
        </w:numPr>
        <w:spacing w:after="0" w:line="300" w:lineRule="auto"/>
        <w:rPr>
          <w:rFonts w:ascii="Times New Roman" w:eastAsia="Segoe UI" w:hAnsi="Times New Roman" w:cs="Times New Roman"/>
          <w:sz w:val="24"/>
          <w:szCs w:val="24"/>
        </w:rPr>
      </w:pPr>
      <w:r w:rsidRPr="00DD3AC4">
        <w:rPr>
          <w:rFonts w:ascii="Times New Roman" w:eastAsia="Segoe UI" w:hAnsi="Times New Roman" w:cs="Times New Roman"/>
          <w:b/>
          <w:bCs/>
          <w:sz w:val="24"/>
          <w:szCs w:val="24"/>
        </w:rPr>
        <w:t>Add new optional and non-repetitive element “Agent Corporate Action Event Identification” (0…1),</w:t>
      </w:r>
      <w:r w:rsidRPr="00DD3AC4">
        <w:rPr>
          <w:rFonts w:ascii="Times New Roman" w:eastAsia="Segoe UI" w:hAnsi="Times New Roman" w:cs="Times New Roman"/>
          <w:sz w:val="24"/>
          <w:szCs w:val="24"/>
        </w:rPr>
        <w:t xml:space="preserve"> typed as RestrictedFINXMax16Text.</w:t>
      </w:r>
    </w:p>
    <w:p w14:paraId="4949AC38" w14:textId="1BB0B0CA" w:rsidR="3B323B22" w:rsidRPr="00DD3AC4" w:rsidRDefault="3B323B22" w:rsidP="4FDF3855">
      <w:pPr>
        <w:pStyle w:val="ListParagraph"/>
        <w:numPr>
          <w:ilvl w:val="0"/>
          <w:numId w:val="3"/>
        </w:numPr>
        <w:spacing w:after="0" w:line="300" w:lineRule="auto"/>
        <w:rPr>
          <w:rFonts w:ascii="Times New Roman" w:eastAsia="Segoe UI" w:hAnsi="Times New Roman" w:cs="Times New Roman"/>
          <w:sz w:val="24"/>
          <w:szCs w:val="24"/>
        </w:rPr>
      </w:pPr>
      <w:r w:rsidRPr="00DD3AC4">
        <w:rPr>
          <w:rFonts w:ascii="Times New Roman" w:eastAsia="Segoe UI" w:hAnsi="Times New Roman" w:cs="Times New Roman"/>
          <w:b/>
          <w:bCs/>
          <w:sz w:val="24"/>
          <w:szCs w:val="24"/>
        </w:rPr>
        <w:t>Change the type of the existing mandatory and non-repetitive element “Event Processing Type” (1…1)</w:t>
      </w:r>
      <w:r w:rsidRPr="00DD3AC4">
        <w:rPr>
          <w:rFonts w:ascii="Times New Roman" w:eastAsia="Segoe UI" w:hAnsi="Times New Roman" w:cs="Times New Roman"/>
          <w:sz w:val="24"/>
          <w:szCs w:val="24"/>
        </w:rPr>
        <w:t xml:space="preserve"> to CorporateActionEventProcessingType2Code.</w:t>
      </w:r>
    </w:p>
    <w:p w14:paraId="5B8A67F9" w14:textId="2768F6E8" w:rsidR="3B323B22" w:rsidRPr="00DD3AC4" w:rsidRDefault="3B323B22" w:rsidP="3628B0C3">
      <w:pPr>
        <w:pStyle w:val="ListParagraph"/>
        <w:numPr>
          <w:ilvl w:val="0"/>
          <w:numId w:val="3"/>
        </w:numPr>
        <w:spacing w:after="0" w:line="300" w:lineRule="auto"/>
        <w:rPr>
          <w:rFonts w:ascii="Times New Roman" w:eastAsia="Segoe UI" w:hAnsi="Times New Roman" w:cs="Times New Roman"/>
          <w:sz w:val="24"/>
          <w:szCs w:val="24"/>
        </w:rPr>
      </w:pPr>
      <w:r w:rsidRPr="00DD3AC4">
        <w:rPr>
          <w:rFonts w:ascii="Times New Roman" w:eastAsia="Segoe UI" w:hAnsi="Times New Roman" w:cs="Times New Roman"/>
          <w:b/>
          <w:bCs/>
          <w:sz w:val="24"/>
          <w:szCs w:val="24"/>
        </w:rPr>
        <w:t>Remove the existing “Event Type” element and replace it with the mandatory and non-repetitive “Event Type” choice (1…1),</w:t>
      </w:r>
      <w:r w:rsidRPr="00DD3AC4">
        <w:rPr>
          <w:rFonts w:ascii="Times New Roman" w:eastAsia="Segoe UI" w:hAnsi="Times New Roman" w:cs="Times New Roman"/>
          <w:sz w:val="24"/>
          <w:szCs w:val="24"/>
        </w:rPr>
        <w:t xml:space="preserve"> typed as CorporateActionEventType127Choice, containing: </w:t>
      </w:r>
    </w:p>
    <w:p w14:paraId="2666CEFE" w14:textId="2C0120E8" w:rsidR="3B323B22" w:rsidRPr="00DD3AC4" w:rsidRDefault="3B323B22" w:rsidP="4FDF3855">
      <w:pPr>
        <w:pStyle w:val="ListParagraph"/>
        <w:numPr>
          <w:ilvl w:val="1"/>
          <w:numId w:val="3"/>
        </w:numPr>
        <w:spacing w:after="0" w:line="300" w:lineRule="auto"/>
        <w:rPr>
          <w:rFonts w:ascii="Times New Roman" w:eastAsia="Segoe UI" w:hAnsi="Times New Roman" w:cs="Times New Roman"/>
          <w:sz w:val="24"/>
          <w:szCs w:val="24"/>
        </w:rPr>
      </w:pPr>
      <w:r w:rsidRPr="00DD3AC4">
        <w:rPr>
          <w:rFonts w:ascii="Times New Roman" w:eastAsia="Segoe UI" w:hAnsi="Times New Roman" w:cs="Times New Roman"/>
          <w:b/>
          <w:bCs/>
          <w:sz w:val="24"/>
          <w:szCs w:val="24"/>
        </w:rPr>
        <w:t>“Plain Corporate Action Type” (1…1),</w:t>
      </w:r>
      <w:r w:rsidRPr="00DD3AC4">
        <w:rPr>
          <w:rFonts w:ascii="Times New Roman" w:eastAsia="Segoe UI" w:hAnsi="Times New Roman" w:cs="Times New Roman"/>
          <w:sz w:val="24"/>
          <w:szCs w:val="24"/>
        </w:rPr>
        <w:t xml:space="preserve"> typed as CorporateActionEventType35Code;</w:t>
      </w:r>
    </w:p>
    <w:p w14:paraId="5A4FB847" w14:textId="72E76B68" w:rsidR="3B323B22" w:rsidRPr="00DD3AC4" w:rsidRDefault="3B323B22" w:rsidP="4FDF3855">
      <w:pPr>
        <w:pStyle w:val="ListParagraph"/>
        <w:numPr>
          <w:ilvl w:val="1"/>
          <w:numId w:val="3"/>
        </w:numPr>
        <w:spacing w:after="0" w:line="300" w:lineRule="auto"/>
        <w:rPr>
          <w:rFonts w:ascii="Times New Roman" w:eastAsia="Segoe UI" w:hAnsi="Times New Roman" w:cs="Times New Roman"/>
          <w:sz w:val="24"/>
          <w:szCs w:val="24"/>
        </w:rPr>
      </w:pPr>
      <w:r w:rsidRPr="00DD3AC4">
        <w:rPr>
          <w:rFonts w:ascii="Times New Roman" w:eastAsia="Segoe UI" w:hAnsi="Times New Roman" w:cs="Times New Roman"/>
          <w:b/>
          <w:bCs/>
          <w:sz w:val="24"/>
          <w:szCs w:val="24"/>
        </w:rPr>
        <w:t>“Extended Corporate Action Type” (1…1),</w:t>
      </w:r>
      <w:r w:rsidRPr="00DD3AC4">
        <w:rPr>
          <w:rFonts w:ascii="Times New Roman" w:eastAsia="Segoe UI" w:hAnsi="Times New Roman" w:cs="Times New Roman"/>
          <w:sz w:val="24"/>
          <w:szCs w:val="24"/>
        </w:rPr>
        <w:t xml:space="preserve"> typed as ExtendedEventType8Code;</w:t>
      </w:r>
    </w:p>
    <w:p w14:paraId="4898AB22" w14:textId="3355294D" w:rsidR="3B323B22" w:rsidRPr="00DD3AC4" w:rsidRDefault="3B323B22" w:rsidP="4FDF3855">
      <w:pPr>
        <w:pStyle w:val="ListParagraph"/>
        <w:numPr>
          <w:ilvl w:val="1"/>
          <w:numId w:val="3"/>
        </w:numPr>
        <w:spacing w:after="0" w:line="300" w:lineRule="auto"/>
        <w:rPr>
          <w:rFonts w:ascii="Times New Roman" w:eastAsia="Segoe UI" w:hAnsi="Times New Roman" w:cs="Times New Roman"/>
          <w:sz w:val="24"/>
          <w:szCs w:val="24"/>
        </w:rPr>
      </w:pPr>
      <w:r w:rsidRPr="00DD3AC4">
        <w:rPr>
          <w:rFonts w:ascii="Times New Roman" w:eastAsia="Segoe UI" w:hAnsi="Times New Roman" w:cs="Times New Roman"/>
          <w:b/>
          <w:bCs/>
          <w:sz w:val="24"/>
          <w:szCs w:val="24"/>
        </w:rPr>
        <w:t>“Proprietary” (1…1),</w:t>
      </w:r>
      <w:r w:rsidRPr="00DD3AC4">
        <w:rPr>
          <w:rFonts w:ascii="Times New Roman" w:eastAsia="Segoe UI" w:hAnsi="Times New Roman" w:cs="Times New Roman"/>
          <w:sz w:val="24"/>
          <w:szCs w:val="24"/>
        </w:rPr>
        <w:t xml:space="preserve"> typed as ExtendedEventType8Code.</w:t>
      </w:r>
    </w:p>
    <w:p w14:paraId="6D381A9B" w14:textId="6F5BEACC" w:rsidR="3B323B22" w:rsidRPr="00DD3AC4" w:rsidRDefault="3B323B22" w:rsidP="4FDF3855">
      <w:pPr>
        <w:pStyle w:val="ListParagraph"/>
        <w:numPr>
          <w:ilvl w:val="0"/>
          <w:numId w:val="3"/>
        </w:numPr>
        <w:spacing w:after="0" w:line="300" w:lineRule="auto"/>
        <w:rPr>
          <w:rFonts w:ascii="Times New Roman" w:eastAsia="Segoe UI" w:hAnsi="Times New Roman" w:cs="Times New Roman"/>
          <w:sz w:val="24"/>
          <w:szCs w:val="24"/>
        </w:rPr>
      </w:pPr>
      <w:r w:rsidRPr="00DD3AC4">
        <w:rPr>
          <w:rFonts w:ascii="Times New Roman" w:eastAsia="Segoe UI" w:hAnsi="Times New Roman" w:cs="Times New Roman"/>
          <w:b/>
          <w:bCs/>
          <w:sz w:val="24"/>
          <w:szCs w:val="24"/>
        </w:rPr>
        <w:t>Add new optional and non-repetitive element “Sub Event Type” (0…1),</w:t>
      </w:r>
      <w:r w:rsidRPr="00DD3AC4">
        <w:rPr>
          <w:rFonts w:ascii="Times New Roman" w:eastAsia="Segoe UI" w:hAnsi="Times New Roman" w:cs="Times New Roman"/>
          <w:sz w:val="24"/>
          <w:szCs w:val="24"/>
        </w:rPr>
        <w:t xml:space="preserve"> typed as DTCCSubEventType9Code.</w:t>
      </w:r>
    </w:p>
    <w:p w14:paraId="140E3F7B" w14:textId="2561E6CA" w:rsidR="3B323B22" w:rsidRPr="00DD3AC4" w:rsidRDefault="3B323B22" w:rsidP="4FDF3855">
      <w:pPr>
        <w:pStyle w:val="ListParagraph"/>
        <w:numPr>
          <w:ilvl w:val="0"/>
          <w:numId w:val="3"/>
        </w:numPr>
        <w:spacing w:after="0" w:line="300" w:lineRule="auto"/>
        <w:rPr>
          <w:rFonts w:ascii="Times New Roman" w:eastAsia="Segoe UI" w:hAnsi="Times New Roman" w:cs="Times New Roman"/>
          <w:sz w:val="24"/>
          <w:szCs w:val="24"/>
        </w:rPr>
      </w:pPr>
      <w:r w:rsidRPr="00DD3AC4">
        <w:rPr>
          <w:rFonts w:ascii="Times New Roman" w:eastAsia="Segoe UI" w:hAnsi="Times New Roman" w:cs="Times New Roman"/>
          <w:b/>
          <w:bCs/>
          <w:sz w:val="24"/>
          <w:szCs w:val="24"/>
        </w:rPr>
        <w:t>Change the type of the existing mandatory and non-repetitive element “Mandatory Voluntary Event Type” (1…1)</w:t>
      </w:r>
      <w:r w:rsidRPr="00DD3AC4">
        <w:rPr>
          <w:rFonts w:ascii="Times New Roman" w:eastAsia="Segoe UI" w:hAnsi="Times New Roman" w:cs="Times New Roman"/>
          <w:sz w:val="24"/>
          <w:szCs w:val="24"/>
        </w:rPr>
        <w:t xml:space="preserve"> to CorporateActionMandatoryVoluntary3Choice.</w:t>
      </w:r>
    </w:p>
    <w:p w14:paraId="75DD2E1D" w14:textId="080AA67E" w:rsidR="3B323B22" w:rsidRPr="00DD3AC4" w:rsidRDefault="3B323B22" w:rsidP="4FDF3855">
      <w:pPr>
        <w:pStyle w:val="ListParagraph"/>
        <w:numPr>
          <w:ilvl w:val="0"/>
          <w:numId w:val="3"/>
        </w:numPr>
        <w:spacing w:after="0" w:line="300" w:lineRule="auto"/>
        <w:rPr>
          <w:rFonts w:ascii="Times New Roman" w:hAnsi="Times New Roman" w:cs="Times New Roman"/>
          <w:color w:val="464FEB"/>
          <w:sz w:val="24"/>
          <w:szCs w:val="24"/>
        </w:rPr>
      </w:pPr>
      <w:r w:rsidRPr="00DD3AC4">
        <w:rPr>
          <w:rFonts w:ascii="Times New Roman" w:eastAsia="Segoe UI" w:hAnsi="Times New Roman" w:cs="Times New Roman"/>
          <w:b/>
          <w:bCs/>
          <w:sz w:val="24"/>
          <w:szCs w:val="24"/>
        </w:rPr>
        <w:t xml:space="preserve">Change the type of the existing mandatory element “Underlying Security” to </w:t>
      </w:r>
      <w:r w:rsidRPr="00DD3AC4">
        <w:rPr>
          <w:rFonts w:ascii="Times New Roman" w:eastAsia="Segoe UI" w:hAnsi="Times New Roman" w:cs="Times New Roman"/>
          <w:sz w:val="24"/>
          <w:szCs w:val="24"/>
        </w:rPr>
        <w:t>FinancialInstrumentAttributes126</w:t>
      </w:r>
      <w:r w:rsidRPr="00DD3AC4">
        <w:rPr>
          <w:rFonts w:ascii="Times New Roman" w:eastAsia="Segoe UI" w:hAnsi="Times New Roman" w:cs="Times New Roman"/>
          <w:b/>
          <w:bCs/>
          <w:sz w:val="24"/>
          <w:szCs w:val="24"/>
        </w:rPr>
        <w:t xml:space="preserve"> and </w:t>
      </w:r>
      <w:r w:rsidR="256DFBCE" w:rsidRPr="00DD3AC4">
        <w:rPr>
          <w:rFonts w:ascii="Times New Roman" w:eastAsia="Segoe UI" w:hAnsi="Times New Roman" w:cs="Times New Roman"/>
          <w:b/>
          <w:bCs/>
          <w:sz w:val="24"/>
          <w:szCs w:val="24"/>
        </w:rPr>
        <w:t>make repetitive</w:t>
      </w:r>
      <w:r w:rsidRPr="00DD3AC4">
        <w:rPr>
          <w:rFonts w:ascii="Times New Roman" w:eastAsia="Segoe UI" w:hAnsi="Times New Roman" w:cs="Times New Roman"/>
          <w:b/>
          <w:bCs/>
          <w:sz w:val="24"/>
          <w:szCs w:val="24"/>
        </w:rPr>
        <w:t xml:space="preserve"> </w:t>
      </w:r>
      <w:r w:rsidR="75306B89" w:rsidRPr="00DD3AC4">
        <w:rPr>
          <w:rFonts w:ascii="Times New Roman" w:eastAsia="Segoe UI" w:hAnsi="Times New Roman" w:cs="Times New Roman"/>
          <w:b/>
          <w:bCs/>
          <w:sz w:val="24"/>
          <w:szCs w:val="24"/>
        </w:rPr>
        <w:t>(</w:t>
      </w:r>
      <w:r w:rsidRPr="00DD3AC4">
        <w:rPr>
          <w:rFonts w:ascii="Times New Roman" w:eastAsia="Segoe UI" w:hAnsi="Times New Roman" w:cs="Times New Roman"/>
          <w:b/>
          <w:bCs/>
          <w:sz w:val="24"/>
          <w:szCs w:val="24"/>
        </w:rPr>
        <w:t>1…</w:t>
      </w:r>
      <w:r w:rsidR="1105C1F9" w:rsidRPr="00DD3AC4">
        <w:rPr>
          <w:rFonts w:ascii="Times New Roman" w:eastAsia="Segoe UI" w:hAnsi="Times New Roman" w:cs="Times New Roman"/>
          <w:b/>
          <w:bCs/>
          <w:sz w:val="24"/>
          <w:szCs w:val="24"/>
        </w:rPr>
        <w:t>*)</w:t>
      </w:r>
      <w:r w:rsidRPr="00DD3AC4">
        <w:rPr>
          <w:rFonts w:ascii="Times New Roman" w:eastAsia="Segoe UI" w:hAnsi="Times New Roman" w:cs="Times New Roman"/>
          <w:b/>
          <w:bCs/>
          <w:sz w:val="24"/>
          <w:szCs w:val="24"/>
        </w:rPr>
        <w:t>,</w:t>
      </w:r>
      <w:r w:rsidRPr="00DD3AC4">
        <w:rPr>
          <w:rFonts w:ascii="Times New Roman" w:eastAsia="Segoe UI" w:hAnsi="Times New Roman" w:cs="Times New Roman"/>
          <w:sz w:val="24"/>
          <w:szCs w:val="24"/>
        </w:rPr>
        <w:t xml:space="preserve"> consistently with the corresponding structure in seev.009. </w:t>
      </w:r>
    </w:p>
    <w:p w14:paraId="3C6554EA" w14:textId="523B20B7" w:rsidR="3B323B22" w:rsidRPr="00DD3AC4" w:rsidRDefault="3B323B22" w:rsidP="4FDF3855">
      <w:pPr>
        <w:spacing w:before="210" w:after="210" w:line="300" w:lineRule="auto"/>
        <w:rPr>
          <w:rFonts w:ascii="Times New Roman" w:hAnsi="Times New Roman" w:cs="Times New Roman"/>
          <w:sz w:val="24"/>
          <w:szCs w:val="24"/>
        </w:rPr>
      </w:pPr>
      <w:r w:rsidRPr="00DD3AC4">
        <w:rPr>
          <w:rFonts w:ascii="Times New Roman" w:eastAsia="Segoe UI" w:hAnsi="Times New Roman" w:cs="Times New Roman"/>
          <w:b/>
          <w:bCs/>
          <w:sz w:val="24"/>
          <w:szCs w:val="24"/>
        </w:rPr>
        <w:t>D. In the seev.010 (Agent CA Notification Cancellation Request) message, add a new message building block “Corporate Action Details”, including the following elements and sequences:</w:t>
      </w:r>
    </w:p>
    <w:p w14:paraId="1AC6D72C" w14:textId="239D2747" w:rsidR="3B323B22" w:rsidRPr="00DD3AC4" w:rsidRDefault="3B323B22" w:rsidP="4FDF3855">
      <w:pPr>
        <w:pStyle w:val="ListParagraph"/>
        <w:numPr>
          <w:ilvl w:val="0"/>
          <w:numId w:val="2"/>
        </w:numPr>
        <w:spacing w:after="0" w:line="300" w:lineRule="auto"/>
        <w:rPr>
          <w:rFonts w:ascii="Times New Roman" w:eastAsia="Segoe UI" w:hAnsi="Times New Roman" w:cs="Times New Roman"/>
          <w:sz w:val="24"/>
          <w:szCs w:val="24"/>
        </w:rPr>
      </w:pPr>
      <w:r w:rsidRPr="00DD3AC4">
        <w:rPr>
          <w:rFonts w:ascii="Times New Roman" w:eastAsia="Segoe UI" w:hAnsi="Times New Roman" w:cs="Times New Roman"/>
          <w:b/>
          <w:bCs/>
          <w:sz w:val="24"/>
          <w:szCs w:val="24"/>
        </w:rPr>
        <w:t>Add new optional and non-repetitive sequence “Date Details” (0…1),</w:t>
      </w:r>
      <w:r w:rsidRPr="00DD3AC4">
        <w:rPr>
          <w:rFonts w:ascii="Times New Roman" w:eastAsia="Segoe UI" w:hAnsi="Times New Roman" w:cs="Times New Roman"/>
          <w:sz w:val="24"/>
          <w:szCs w:val="24"/>
        </w:rPr>
        <w:t xml:space="preserve"> including the following optional and non-repetitive elements: </w:t>
      </w:r>
    </w:p>
    <w:p w14:paraId="5248B937" w14:textId="72C60F91" w:rsidR="3B323B22" w:rsidRPr="00DD3AC4" w:rsidRDefault="3B323B22" w:rsidP="4FDF3855">
      <w:pPr>
        <w:pStyle w:val="ListParagraph"/>
        <w:numPr>
          <w:ilvl w:val="1"/>
          <w:numId w:val="2"/>
        </w:numPr>
        <w:spacing w:after="0" w:line="300" w:lineRule="auto"/>
        <w:rPr>
          <w:rFonts w:ascii="Times New Roman" w:eastAsia="Segoe UI" w:hAnsi="Times New Roman" w:cs="Times New Roman"/>
          <w:b/>
          <w:bCs/>
          <w:sz w:val="24"/>
          <w:szCs w:val="24"/>
        </w:rPr>
      </w:pPr>
      <w:r w:rsidRPr="00DD3AC4">
        <w:rPr>
          <w:rFonts w:ascii="Times New Roman" w:eastAsia="Segoe UI" w:hAnsi="Times New Roman" w:cs="Times New Roman"/>
          <w:b/>
          <w:bCs/>
          <w:sz w:val="24"/>
          <w:szCs w:val="24"/>
        </w:rPr>
        <w:t>“Record Date” (0…1)</w:t>
      </w:r>
      <w:r w:rsidR="35F34364" w:rsidRPr="00DD3AC4">
        <w:rPr>
          <w:rFonts w:ascii="Times New Roman" w:eastAsia="Segoe UI" w:hAnsi="Times New Roman" w:cs="Times New Roman"/>
          <w:b/>
          <w:bCs/>
          <w:sz w:val="24"/>
          <w:szCs w:val="24"/>
        </w:rPr>
        <w:t xml:space="preserve">, </w:t>
      </w:r>
      <w:r w:rsidR="35F34364" w:rsidRPr="00DD3AC4">
        <w:rPr>
          <w:rFonts w:ascii="Times New Roman" w:eastAsia="Segoe UI" w:hAnsi="Times New Roman" w:cs="Times New Roman"/>
          <w:sz w:val="24"/>
          <w:szCs w:val="24"/>
        </w:rPr>
        <w:t>typed as DateFormat43Choice</w:t>
      </w:r>
      <w:r w:rsidRPr="00DD3AC4">
        <w:rPr>
          <w:rFonts w:ascii="Times New Roman" w:eastAsia="Segoe UI" w:hAnsi="Times New Roman" w:cs="Times New Roman"/>
          <w:b/>
          <w:bCs/>
          <w:sz w:val="24"/>
          <w:szCs w:val="24"/>
        </w:rPr>
        <w:t>;</w:t>
      </w:r>
    </w:p>
    <w:p w14:paraId="67556C95" w14:textId="2E62D984" w:rsidR="3B323B22" w:rsidRPr="00DD3AC4" w:rsidRDefault="3B323B22" w:rsidP="4FDF3855">
      <w:pPr>
        <w:pStyle w:val="ListParagraph"/>
        <w:numPr>
          <w:ilvl w:val="1"/>
          <w:numId w:val="2"/>
        </w:numPr>
        <w:spacing w:after="0" w:line="300" w:lineRule="auto"/>
        <w:rPr>
          <w:rFonts w:ascii="Times New Roman" w:eastAsia="Segoe UI" w:hAnsi="Times New Roman" w:cs="Times New Roman"/>
          <w:b/>
          <w:bCs/>
          <w:sz w:val="24"/>
          <w:szCs w:val="24"/>
        </w:rPr>
      </w:pPr>
      <w:r w:rsidRPr="00DD3AC4">
        <w:rPr>
          <w:rFonts w:ascii="Times New Roman" w:eastAsia="Segoe UI" w:hAnsi="Times New Roman" w:cs="Times New Roman"/>
          <w:b/>
          <w:bCs/>
          <w:sz w:val="24"/>
          <w:szCs w:val="24"/>
        </w:rPr>
        <w:t>“Ex Dividend Date” (0…1)</w:t>
      </w:r>
      <w:r w:rsidR="7386E5F0" w:rsidRPr="00DD3AC4">
        <w:rPr>
          <w:rFonts w:ascii="Times New Roman" w:eastAsia="Segoe UI" w:hAnsi="Times New Roman" w:cs="Times New Roman"/>
          <w:b/>
          <w:bCs/>
          <w:sz w:val="24"/>
          <w:szCs w:val="24"/>
        </w:rPr>
        <w:t xml:space="preserve">, </w:t>
      </w:r>
      <w:r w:rsidR="7386E5F0" w:rsidRPr="00DD3AC4">
        <w:rPr>
          <w:rFonts w:ascii="Times New Roman" w:eastAsia="Segoe UI" w:hAnsi="Times New Roman" w:cs="Times New Roman"/>
          <w:sz w:val="24"/>
          <w:szCs w:val="24"/>
        </w:rPr>
        <w:t>typed as DateFormat43Choice</w:t>
      </w:r>
      <w:r w:rsidRPr="00DD3AC4">
        <w:rPr>
          <w:rFonts w:ascii="Times New Roman" w:eastAsia="Segoe UI" w:hAnsi="Times New Roman" w:cs="Times New Roman"/>
          <w:b/>
          <w:bCs/>
          <w:sz w:val="24"/>
          <w:szCs w:val="24"/>
        </w:rPr>
        <w:t>;</w:t>
      </w:r>
    </w:p>
    <w:p w14:paraId="278638FF" w14:textId="5DB4251C" w:rsidR="3B323B22" w:rsidRPr="00DD3AC4" w:rsidRDefault="3B323B22" w:rsidP="4FDF3855">
      <w:pPr>
        <w:pStyle w:val="ListParagraph"/>
        <w:numPr>
          <w:ilvl w:val="1"/>
          <w:numId w:val="2"/>
        </w:numPr>
        <w:spacing w:after="0" w:line="300" w:lineRule="auto"/>
        <w:rPr>
          <w:rFonts w:ascii="Times New Roman" w:eastAsia="Segoe UI" w:hAnsi="Times New Roman" w:cs="Times New Roman"/>
          <w:b/>
          <w:bCs/>
          <w:sz w:val="24"/>
          <w:szCs w:val="24"/>
        </w:rPr>
      </w:pPr>
      <w:r w:rsidRPr="00DD3AC4">
        <w:rPr>
          <w:rFonts w:ascii="Times New Roman" w:eastAsia="Segoe UI" w:hAnsi="Times New Roman" w:cs="Times New Roman"/>
          <w:b/>
          <w:bCs/>
          <w:sz w:val="24"/>
          <w:szCs w:val="24"/>
        </w:rPr>
        <w:t>“Official Announcement Publication Date” (0…1)</w:t>
      </w:r>
      <w:r w:rsidR="73C2B054" w:rsidRPr="00DD3AC4">
        <w:rPr>
          <w:rFonts w:ascii="Times New Roman" w:eastAsia="Segoe UI" w:hAnsi="Times New Roman" w:cs="Times New Roman"/>
          <w:b/>
          <w:bCs/>
          <w:sz w:val="24"/>
          <w:szCs w:val="24"/>
        </w:rPr>
        <w:t>,</w:t>
      </w:r>
      <w:r w:rsidR="656D2F64" w:rsidRPr="00DD3AC4">
        <w:rPr>
          <w:rFonts w:ascii="Times New Roman" w:eastAsia="Segoe UI" w:hAnsi="Times New Roman" w:cs="Times New Roman"/>
          <w:b/>
          <w:bCs/>
          <w:sz w:val="24"/>
          <w:szCs w:val="24"/>
        </w:rPr>
        <w:t xml:space="preserve"> </w:t>
      </w:r>
      <w:r w:rsidR="656D2F64" w:rsidRPr="00DD3AC4">
        <w:rPr>
          <w:rFonts w:ascii="Times New Roman" w:eastAsia="Segoe UI" w:hAnsi="Times New Roman" w:cs="Times New Roman"/>
          <w:sz w:val="24"/>
          <w:szCs w:val="24"/>
        </w:rPr>
        <w:t>typed as DateFormat43Choice</w:t>
      </w:r>
      <w:r w:rsidRPr="00DD3AC4">
        <w:rPr>
          <w:rFonts w:ascii="Times New Roman" w:eastAsia="Segoe UI" w:hAnsi="Times New Roman" w:cs="Times New Roman"/>
          <w:b/>
          <w:bCs/>
          <w:sz w:val="24"/>
          <w:szCs w:val="24"/>
        </w:rPr>
        <w:t>;</w:t>
      </w:r>
    </w:p>
    <w:p w14:paraId="0A47FA1A" w14:textId="1706A9CF" w:rsidR="3B323B22" w:rsidRPr="00DD3AC4" w:rsidRDefault="3B323B22" w:rsidP="4FDF3855">
      <w:pPr>
        <w:pStyle w:val="ListParagraph"/>
        <w:numPr>
          <w:ilvl w:val="1"/>
          <w:numId w:val="2"/>
        </w:numPr>
        <w:spacing w:after="0" w:line="300" w:lineRule="auto"/>
        <w:rPr>
          <w:rFonts w:ascii="Times New Roman" w:eastAsia="Segoe UI" w:hAnsi="Times New Roman" w:cs="Times New Roman"/>
          <w:b/>
          <w:bCs/>
          <w:sz w:val="24"/>
          <w:szCs w:val="24"/>
        </w:rPr>
      </w:pPr>
      <w:r w:rsidRPr="00DD3AC4">
        <w:rPr>
          <w:rFonts w:ascii="Times New Roman" w:eastAsia="Segoe UI" w:hAnsi="Times New Roman" w:cs="Times New Roman"/>
          <w:b/>
          <w:bCs/>
          <w:sz w:val="24"/>
          <w:szCs w:val="24"/>
        </w:rPr>
        <w:lastRenderedPageBreak/>
        <w:t>“Results Publication Date” (0…1)</w:t>
      </w:r>
      <w:r w:rsidR="2E8E3484" w:rsidRPr="00DD3AC4">
        <w:rPr>
          <w:rFonts w:ascii="Times New Roman" w:eastAsia="Segoe UI" w:hAnsi="Times New Roman" w:cs="Times New Roman"/>
          <w:b/>
          <w:bCs/>
          <w:sz w:val="24"/>
          <w:szCs w:val="24"/>
        </w:rPr>
        <w:t xml:space="preserve">, </w:t>
      </w:r>
      <w:r w:rsidR="2E8E3484" w:rsidRPr="00DD3AC4">
        <w:rPr>
          <w:rFonts w:ascii="Times New Roman" w:eastAsia="Segoe UI" w:hAnsi="Times New Roman" w:cs="Times New Roman"/>
          <w:sz w:val="24"/>
          <w:szCs w:val="24"/>
        </w:rPr>
        <w:t>typed as DateFormat43Choice</w:t>
      </w:r>
      <w:r w:rsidRPr="00DD3AC4">
        <w:rPr>
          <w:rFonts w:ascii="Times New Roman" w:eastAsia="Segoe UI" w:hAnsi="Times New Roman" w:cs="Times New Roman"/>
          <w:b/>
          <w:bCs/>
          <w:sz w:val="24"/>
          <w:szCs w:val="24"/>
        </w:rPr>
        <w:t>;</w:t>
      </w:r>
    </w:p>
    <w:p w14:paraId="6313E270" w14:textId="51167C2E" w:rsidR="3B323B22" w:rsidRPr="00DD3AC4" w:rsidRDefault="3B323B22" w:rsidP="4FDF3855">
      <w:pPr>
        <w:pStyle w:val="ListParagraph"/>
        <w:numPr>
          <w:ilvl w:val="1"/>
          <w:numId w:val="2"/>
        </w:numPr>
        <w:spacing w:after="0" w:line="300" w:lineRule="auto"/>
        <w:rPr>
          <w:rFonts w:ascii="Times New Roman" w:eastAsia="Segoe UI" w:hAnsi="Times New Roman" w:cs="Times New Roman"/>
          <w:b/>
          <w:bCs/>
          <w:sz w:val="24"/>
          <w:szCs w:val="24"/>
        </w:rPr>
      </w:pPr>
      <w:r w:rsidRPr="00DD3AC4">
        <w:rPr>
          <w:rFonts w:ascii="Times New Roman" w:eastAsia="Segoe UI" w:hAnsi="Times New Roman" w:cs="Times New Roman"/>
          <w:b/>
          <w:bCs/>
          <w:sz w:val="24"/>
          <w:szCs w:val="24"/>
        </w:rPr>
        <w:t>“Payment Date” (0…1)</w:t>
      </w:r>
      <w:r w:rsidR="7D0BBF7B" w:rsidRPr="00DD3AC4">
        <w:rPr>
          <w:rFonts w:ascii="Times New Roman" w:eastAsia="Segoe UI" w:hAnsi="Times New Roman" w:cs="Times New Roman"/>
          <w:b/>
          <w:bCs/>
          <w:sz w:val="24"/>
          <w:szCs w:val="24"/>
        </w:rPr>
        <w:t xml:space="preserve">, </w:t>
      </w:r>
      <w:r w:rsidR="7D0BBF7B" w:rsidRPr="00DD3AC4">
        <w:rPr>
          <w:rFonts w:ascii="Times New Roman" w:eastAsia="Segoe UI" w:hAnsi="Times New Roman" w:cs="Times New Roman"/>
          <w:sz w:val="24"/>
          <w:szCs w:val="24"/>
        </w:rPr>
        <w:t>typed as DateFormat43Choice</w:t>
      </w:r>
      <w:r w:rsidRPr="00DD3AC4">
        <w:rPr>
          <w:rFonts w:ascii="Times New Roman" w:eastAsia="Segoe UI" w:hAnsi="Times New Roman" w:cs="Times New Roman"/>
          <w:b/>
          <w:bCs/>
          <w:sz w:val="24"/>
          <w:szCs w:val="24"/>
        </w:rPr>
        <w:t>.</w:t>
      </w:r>
    </w:p>
    <w:p w14:paraId="444C92FF" w14:textId="3DEB104B" w:rsidR="3B323B22" w:rsidRPr="00DD3AC4" w:rsidRDefault="3B323B22" w:rsidP="4FDF3855">
      <w:pPr>
        <w:pStyle w:val="ListParagraph"/>
        <w:numPr>
          <w:ilvl w:val="0"/>
          <w:numId w:val="2"/>
        </w:numPr>
        <w:spacing w:after="0" w:line="300" w:lineRule="auto"/>
        <w:rPr>
          <w:rFonts w:ascii="Times New Roman" w:hAnsi="Times New Roman" w:cs="Times New Roman"/>
          <w:color w:val="464FEB"/>
          <w:sz w:val="24"/>
          <w:szCs w:val="24"/>
        </w:rPr>
      </w:pPr>
      <w:r w:rsidRPr="00DD3AC4">
        <w:rPr>
          <w:rFonts w:ascii="Times New Roman" w:eastAsia="Segoe UI" w:hAnsi="Times New Roman" w:cs="Times New Roman"/>
          <w:b/>
          <w:bCs/>
          <w:sz w:val="24"/>
          <w:szCs w:val="24"/>
        </w:rPr>
        <w:t>Add new optional and non-repetitive element “Additional Business Process Indicator” (0…1),</w:t>
      </w:r>
      <w:r w:rsidRPr="00DD3AC4">
        <w:rPr>
          <w:rFonts w:ascii="Times New Roman" w:eastAsia="Segoe UI" w:hAnsi="Times New Roman" w:cs="Times New Roman"/>
          <w:sz w:val="24"/>
          <w:szCs w:val="24"/>
        </w:rPr>
        <w:t xml:space="preserve"> typed as AdditionalBusinessProcessFormat25Choice. </w:t>
      </w:r>
    </w:p>
    <w:p w14:paraId="065F40A4" w14:textId="2182E0DE" w:rsidR="3B323B22" w:rsidRPr="00DD3AC4" w:rsidRDefault="3B323B22" w:rsidP="4FDF3855">
      <w:pPr>
        <w:spacing w:before="210" w:after="210" w:line="300" w:lineRule="auto"/>
        <w:rPr>
          <w:rFonts w:ascii="Times New Roman" w:hAnsi="Times New Roman" w:cs="Times New Roman"/>
          <w:color w:val="464FEB"/>
          <w:sz w:val="24"/>
          <w:szCs w:val="24"/>
        </w:rPr>
      </w:pPr>
      <w:r w:rsidRPr="00DD3AC4">
        <w:rPr>
          <w:rFonts w:ascii="Times New Roman" w:eastAsia="Segoe UI" w:hAnsi="Times New Roman" w:cs="Times New Roman"/>
          <w:b/>
          <w:bCs/>
          <w:sz w:val="24"/>
          <w:szCs w:val="24"/>
        </w:rPr>
        <w:t xml:space="preserve">E. In the seev.010 (Agent CA Notification Cancellation Request) message, add a new optional and non-repetitive message building block “Additional Text” (0…1), using a structure </w:t>
      </w:r>
      <w:proofErr w:type="gramStart"/>
      <w:r w:rsidRPr="00DD3AC4">
        <w:rPr>
          <w:rFonts w:ascii="Times New Roman" w:eastAsia="Segoe UI" w:hAnsi="Times New Roman" w:cs="Times New Roman"/>
          <w:b/>
          <w:bCs/>
          <w:sz w:val="24"/>
          <w:szCs w:val="24"/>
        </w:rPr>
        <w:t>similar to</w:t>
      </w:r>
      <w:proofErr w:type="gramEnd"/>
      <w:r w:rsidRPr="00DD3AC4">
        <w:rPr>
          <w:rFonts w:ascii="Times New Roman" w:eastAsia="Segoe UI" w:hAnsi="Times New Roman" w:cs="Times New Roman"/>
          <w:b/>
          <w:bCs/>
          <w:sz w:val="24"/>
          <w:szCs w:val="24"/>
        </w:rPr>
        <w:t xml:space="preserve"> the corresponding building block in seev.039 and </w:t>
      </w:r>
      <w:r w:rsidRPr="00DD3AC4">
        <w:rPr>
          <w:rFonts w:ascii="Times New Roman" w:eastAsia="Segoe UI" w:hAnsi="Times New Roman" w:cs="Times New Roman"/>
          <w:sz w:val="24"/>
          <w:szCs w:val="24"/>
        </w:rPr>
        <w:t xml:space="preserve">typed as RestrictedFINZMax8000Text. </w:t>
      </w:r>
    </w:p>
    <w:p w14:paraId="32E4E46A" w14:textId="15141BE8" w:rsidR="4FDF3855" w:rsidRPr="00DD3AC4" w:rsidRDefault="4FDF3855" w:rsidP="4FDF3855">
      <w:pPr>
        <w:rPr>
          <w:rFonts w:ascii="Times New Roman" w:eastAsia="Times New Roman" w:hAnsi="Times New Roman" w:cs="Times New Roman"/>
          <w:color w:val="197367"/>
          <w:sz w:val="24"/>
          <w:szCs w:val="24"/>
          <w:lang w:eastAsia="zh-CN"/>
        </w:rPr>
      </w:pPr>
    </w:p>
    <w:p w14:paraId="1EF38682" w14:textId="7D223178" w:rsidR="001F2D64" w:rsidRPr="00DD3AC4" w:rsidRDefault="00C024B7" w:rsidP="004E05AB">
      <w:pPr>
        <w:jc w:val="both"/>
        <w:rPr>
          <w:rFonts w:ascii="Times New Roman" w:hAnsi="Times New Roman" w:cs="Times New Roman"/>
          <w:bCs/>
          <w:sz w:val="24"/>
          <w:szCs w:val="24"/>
        </w:rPr>
      </w:pPr>
      <w:r w:rsidRPr="00DD3AC4">
        <w:rPr>
          <w:rFonts w:ascii="Times New Roman" w:hAnsi="Times New Roman" w:cs="Times New Roman"/>
          <w:b/>
          <w:bCs/>
          <w:sz w:val="24"/>
          <w:szCs w:val="24"/>
        </w:rPr>
        <w:t>Swift comment:</w:t>
      </w:r>
      <w:r w:rsidRPr="00DD3AC4">
        <w:rPr>
          <w:rFonts w:ascii="Times New Roman" w:hAnsi="Times New Roman" w:cs="Times New Roman"/>
          <w:sz w:val="24"/>
          <w:szCs w:val="24"/>
        </w:rPr>
        <w:t xml:space="preserve"> </w:t>
      </w:r>
      <w:r w:rsidR="006C3662" w:rsidRPr="00DD3AC4">
        <w:rPr>
          <w:rFonts w:ascii="Times New Roman" w:hAnsi="Times New Roman" w:cs="Times New Roman"/>
          <w:sz w:val="24"/>
          <w:szCs w:val="24"/>
        </w:rPr>
        <w:t xml:space="preserve">Activating and maintaining the seev.010 is not limited to the implementation of the current request submitted by ISITIC. </w:t>
      </w:r>
      <w:r w:rsidRPr="00DD3AC4">
        <w:rPr>
          <w:rFonts w:ascii="Times New Roman" w:hAnsi="Times New Roman" w:cs="Times New Roman"/>
          <w:sz w:val="24"/>
          <w:szCs w:val="24"/>
        </w:rPr>
        <w:t>Since the message has neither been used nor maintained since its initial development, a comprehensive analysis of the changes introduced in related Corporate Action and Issuer Agent Communication messages over previous maintenance cycles would be required to determine whether corresponding enhancements should also be incorporated into the seev.010 in order to maintain consistency across the message set</w:t>
      </w:r>
      <w:r w:rsidR="006755C1" w:rsidRPr="00DD3AC4">
        <w:rPr>
          <w:rFonts w:ascii="Times New Roman" w:hAnsi="Times New Roman" w:cs="Times New Roman"/>
          <w:sz w:val="24"/>
          <w:szCs w:val="24"/>
        </w:rPr>
        <w:t xml:space="preserve"> and with current market practice.</w:t>
      </w:r>
    </w:p>
    <w:p w14:paraId="61992221" w14:textId="77777777" w:rsidR="00743C00" w:rsidRPr="00DD3AC4" w:rsidRDefault="00743C00" w:rsidP="00743C00">
      <w:pPr>
        <w:rPr>
          <w:rFonts w:ascii="Times New Roman" w:hAnsi="Times New Roman" w:cs="Times New Roman"/>
          <w:sz w:val="24"/>
          <w:szCs w:val="24"/>
        </w:rPr>
      </w:pPr>
      <w:r w:rsidRPr="00DD3AC4">
        <w:rPr>
          <w:rFonts w:ascii="Times New Roman" w:hAnsi="Times New Roman" w:cs="Times New Roman"/>
          <w:b/>
          <w:sz w:val="24"/>
          <w:szCs w:val="24"/>
        </w:rPr>
        <w:t>J.    Proposed timing:</w:t>
      </w:r>
    </w:p>
    <w:p w14:paraId="4ABF382F" w14:textId="77777777" w:rsidR="00743C00" w:rsidRPr="00DD3AC4" w:rsidRDefault="00743C00" w:rsidP="00743C00">
      <w:pPr>
        <w:rPr>
          <w:rFonts w:ascii="Times New Roman" w:hAnsi="Times New Roman" w:cs="Times New Roman"/>
          <w:sz w:val="24"/>
          <w:szCs w:val="24"/>
        </w:rPr>
      </w:pPr>
      <w:r w:rsidRPr="00DD3AC4">
        <w:rPr>
          <w:rFonts w:ascii="Times New Roman" w:hAnsi="Times New Roman" w:cs="Times New Roman"/>
          <w:sz w:val="24"/>
          <w:szCs w:val="24"/>
        </w:rPr>
        <w:t>The submitting organization confirms that it can implement the requested changes in the requested timing. </w:t>
      </w:r>
    </w:p>
    <w:tbl>
      <w:tblPr>
        <w:tblStyle w:val="ScrollTableNormal"/>
        <w:tblW w:w="5000" w:type="pct"/>
        <w:tblLook w:val="0000" w:firstRow="0" w:lastRow="0" w:firstColumn="0" w:lastColumn="0" w:noHBand="0" w:noVBand="0"/>
      </w:tblPr>
      <w:tblGrid>
        <w:gridCol w:w="2406"/>
        <w:gridCol w:w="6611"/>
      </w:tblGrid>
      <w:tr w:rsidR="00743C00" w:rsidRPr="00DD3AC4" w14:paraId="673B5A6B" w14:textId="77777777" w:rsidTr="4FDF3855">
        <w:tc>
          <w:tcPr>
            <w:tcW w:w="0" w:type="auto"/>
            <w:shd w:val="clear" w:color="auto" w:fill="FFFFFF" w:themeFill="background1"/>
          </w:tcPr>
          <w:p w14:paraId="24DB4801" w14:textId="77777777" w:rsidR="00743C00" w:rsidRPr="00DD3AC4" w:rsidRDefault="00743C00">
            <w:pPr>
              <w:rPr>
                <w:rFonts w:ascii="Times New Roman" w:hAnsi="Times New Roman"/>
                <w:sz w:val="24"/>
              </w:rPr>
            </w:pPr>
            <w:r w:rsidRPr="00DD3AC4">
              <w:rPr>
                <w:rFonts w:ascii="Times New Roman" w:hAnsi="Times New Roman"/>
                <w:sz w:val="24"/>
              </w:rPr>
              <w:t>Timing</w:t>
            </w:r>
          </w:p>
        </w:tc>
        <w:tc>
          <w:tcPr>
            <w:tcW w:w="0" w:type="auto"/>
            <w:shd w:val="clear" w:color="auto" w:fill="FFFFFF" w:themeFill="background1"/>
          </w:tcPr>
          <w:p w14:paraId="0B661B8B" w14:textId="6E8A9EEE" w:rsidR="00743C00" w:rsidRPr="00DD3AC4" w:rsidRDefault="323AF4DC" w:rsidP="00C04B40">
            <w:pPr>
              <w:ind w:left="720"/>
              <w:rPr>
                <w:rFonts w:ascii="Times New Roman" w:hAnsi="Times New Roman"/>
                <w:b/>
                <w:bCs/>
                <w:sz w:val="24"/>
              </w:rPr>
            </w:pPr>
            <w:r w:rsidRPr="00DD3AC4">
              <w:rPr>
                <w:rFonts w:ascii="Times New Roman" w:hAnsi="Times New Roman"/>
                <w:b/>
                <w:bCs/>
                <w:sz w:val="24"/>
              </w:rPr>
              <w:t xml:space="preserve">As </w:t>
            </w:r>
            <w:proofErr w:type="gramStart"/>
            <w:r w:rsidR="36CF03DA" w:rsidRPr="00DD3AC4">
              <w:rPr>
                <w:rFonts w:ascii="Times New Roman" w:hAnsi="Times New Roman"/>
                <w:b/>
                <w:bCs/>
                <w:sz w:val="24"/>
              </w:rPr>
              <w:t>requested</w:t>
            </w:r>
            <w:proofErr w:type="gramEnd"/>
          </w:p>
        </w:tc>
      </w:tr>
    </w:tbl>
    <w:p w14:paraId="6B089A2D" w14:textId="77777777" w:rsidR="00743C00" w:rsidRPr="00DD3AC4" w:rsidRDefault="00743C00" w:rsidP="00743C00">
      <w:pPr>
        <w:rPr>
          <w:rFonts w:ascii="Times New Roman" w:hAnsi="Times New Roman" w:cs="Times New Roman"/>
          <w:b/>
          <w:sz w:val="24"/>
          <w:szCs w:val="24"/>
        </w:rPr>
      </w:pPr>
    </w:p>
    <w:p w14:paraId="440FB259" w14:textId="77777777" w:rsidR="00743C00" w:rsidRPr="00DD3AC4" w:rsidRDefault="00743C00" w:rsidP="00743C00">
      <w:pPr>
        <w:rPr>
          <w:rFonts w:ascii="Times New Roman" w:hAnsi="Times New Roman" w:cs="Times New Roman"/>
          <w:sz w:val="24"/>
          <w:szCs w:val="24"/>
        </w:rPr>
      </w:pPr>
      <w:r w:rsidRPr="00DD3AC4">
        <w:rPr>
          <w:rFonts w:ascii="Times New Roman" w:hAnsi="Times New Roman" w:cs="Times New Roman"/>
          <w:b/>
          <w:sz w:val="24"/>
          <w:szCs w:val="24"/>
        </w:rPr>
        <w:t>K.    Final decision of the SEG(s):</w:t>
      </w:r>
      <w:r w:rsidRPr="00DD3AC4">
        <w:rPr>
          <w:rFonts w:ascii="Times New Roman" w:hAnsi="Times New Roman" w:cs="Times New Roman"/>
          <w:sz w:val="24"/>
          <w:szCs w:val="24"/>
        </w:rPr>
        <w:t> </w:t>
      </w:r>
    </w:p>
    <w:p w14:paraId="1C021F99" w14:textId="77777777" w:rsidR="004677F8" w:rsidRPr="00DD3AC4" w:rsidRDefault="004677F8" w:rsidP="00920BFA">
      <w:pPr>
        <w:jc w:val="both"/>
        <w:rPr>
          <w:rFonts w:ascii="Times New Roman" w:hAnsi="Times New Roman" w:cs="Times New Roman"/>
          <w:sz w:val="24"/>
          <w:szCs w:val="24"/>
        </w:rPr>
      </w:pPr>
      <w:r w:rsidRPr="00DD3AC4">
        <w:rPr>
          <w:rFonts w:ascii="Times New Roman" w:hAnsi="Times New Roman" w:cs="Times New Roman"/>
          <w:i/>
          <w:sz w:val="24"/>
          <w:szCs w:val="24"/>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677F8" w:rsidRPr="00DD3AC4" w14:paraId="3067E896"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1882FD76" w14:textId="77777777" w:rsidR="004677F8" w:rsidRPr="00DD3AC4" w:rsidRDefault="004677F8">
            <w:pPr>
              <w:rPr>
                <w:rFonts w:ascii="Times New Roman" w:hAnsi="Times New Roman" w:cs="Times New Roman"/>
                <w:sz w:val="24"/>
                <w:szCs w:val="24"/>
              </w:rPr>
            </w:pPr>
            <w:r w:rsidRPr="00DD3AC4">
              <w:rPr>
                <w:rFonts w:ascii="Times New Roman" w:hAnsi="Times New Roman" w:cs="Times New Roman"/>
                <w:sz w:val="24"/>
                <w:szCs w:val="24"/>
              </w:rPr>
              <w:t>Approve</w:t>
            </w:r>
          </w:p>
        </w:tc>
        <w:tc>
          <w:tcPr>
            <w:tcW w:w="1559" w:type="dxa"/>
            <w:tcBorders>
              <w:top w:val="single" w:sz="4" w:space="0" w:color="auto"/>
              <w:left w:val="single" w:sz="4" w:space="0" w:color="auto"/>
              <w:bottom w:val="single" w:sz="4" w:space="0" w:color="auto"/>
              <w:right w:val="single" w:sz="4" w:space="0" w:color="auto"/>
            </w:tcBorders>
          </w:tcPr>
          <w:p w14:paraId="74425947" w14:textId="4F6FB9D1" w:rsidR="004677F8" w:rsidRPr="00DD3AC4" w:rsidRDefault="004677F8">
            <w:pPr>
              <w:rPr>
                <w:rFonts w:ascii="Times New Roman" w:hAnsi="Times New Roman" w:cs="Times New Roman"/>
                <w:b/>
                <w:bCs/>
                <w:sz w:val="24"/>
                <w:szCs w:val="24"/>
              </w:rPr>
            </w:pPr>
          </w:p>
        </w:tc>
      </w:tr>
    </w:tbl>
    <w:p w14:paraId="1D529CA2" w14:textId="677A95F3" w:rsidR="004677F8" w:rsidRPr="00DD3AC4" w:rsidRDefault="004677F8" w:rsidP="004677F8">
      <w:pPr>
        <w:rPr>
          <w:rFonts w:ascii="Times New Roman" w:hAnsi="Times New Roman" w:cs="Times New Roman"/>
          <w:sz w:val="24"/>
          <w:szCs w:val="24"/>
        </w:rPr>
      </w:pPr>
      <w:r w:rsidRPr="00DD3AC4">
        <w:rPr>
          <w:rFonts w:ascii="Times New Roman" w:hAnsi="Times New Roman" w:cs="Times New Roman"/>
          <w:b/>
          <w:bCs/>
          <w:sz w:val="24"/>
          <w:szCs w:val="24"/>
        </w:rPr>
        <w:t>Comments:</w:t>
      </w:r>
      <w:r w:rsidR="00EB7171" w:rsidRPr="00DD3AC4">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4677F8" w:rsidRPr="00DD3AC4" w14:paraId="154F8092" w14:textId="77777777" w:rsidTr="00C52333">
        <w:tc>
          <w:tcPr>
            <w:tcW w:w="1101" w:type="dxa"/>
            <w:tcBorders>
              <w:top w:val="single" w:sz="4" w:space="0" w:color="auto"/>
              <w:left w:val="single" w:sz="4" w:space="0" w:color="auto"/>
              <w:bottom w:val="single" w:sz="4" w:space="0" w:color="auto"/>
              <w:right w:val="single" w:sz="4" w:space="0" w:color="auto"/>
            </w:tcBorders>
            <w:hideMark/>
          </w:tcPr>
          <w:p w14:paraId="5EA0B42C" w14:textId="77777777" w:rsidR="004677F8" w:rsidRPr="00DD3AC4" w:rsidRDefault="004677F8">
            <w:pPr>
              <w:rPr>
                <w:rFonts w:ascii="Times New Roman" w:hAnsi="Times New Roman" w:cs="Times New Roman"/>
                <w:sz w:val="24"/>
                <w:szCs w:val="24"/>
              </w:rPr>
            </w:pPr>
            <w:r w:rsidRPr="00DD3AC4">
              <w:rPr>
                <w:rFonts w:ascii="Times New Roman" w:hAnsi="Times New Roman" w:cs="Times New Roman"/>
                <w:sz w:val="24"/>
                <w:szCs w:val="24"/>
              </w:rPr>
              <w:t>Reject</w:t>
            </w:r>
          </w:p>
        </w:tc>
        <w:tc>
          <w:tcPr>
            <w:tcW w:w="1559" w:type="dxa"/>
            <w:tcBorders>
              <w:top w:val="single" w:sz="4" w:space="0" w:color="auto"/>
              <w:left w:val="single" w:sz="4" w:space="0" w:color="auto"/>
              <w:bottom w:val="single" w:sz="4" w:space="0" w:color="auto"/>
              <w:right w:val="single" w:sz="4" w:space="0" w:color="auto"/>
            </w:tcBorders>
          </w:tcPr>
          <w:p w14:paraId="562CF212" w14:textId="77777777" w:rsidR="004677F8" w:rsidRPr="00DD3AC4" w:rsidRDefault="004677F8">
            <w:pPr>
              <w:rPr>
                <w:rFonts w:ascii="Times New Roman" w:hAnsi="Times New Roman" w:cs="Times New Roman"/>
                <w:sz w:val="24"/>
                <w:szCs w:val="24"/>
              </w:rPr>
            </w:pPr>
          </w:p>
        </w:tc>
      </w:tr>
    </w:tbl>
    <w:p w14:paraId="425DA7D3" w14:textId="69E6F917" w:rsidR="00AD2067" w:rsidRDefault="004677F8">
      <w:pPr>
        <w:rPr>
          <w:rFonts w:ascii="Times New Roman" w:hAnsi="Times New Roman" w:cs="Times New Roman"/>
          <w:b/>
          <w:bCs/>
          <w:szCs w:val="24"/>
        </w:rPr>
      </w:pPr>
      <w:r w:rsidRPr="00DD3AC4">
        <w:rPr>
          <w:rFonts w:ascii="Times New Roman" w:hAnsi="Times New Roman" w:cs="Times New Roman"/>
          <w:b/>
          <w:bCs/>
          <w:sz w:val="24"/>
          <w:szCs w:val="24"/>
        </w:rPr>
        <w:t>Reason for rejection:</w:t>
      </w:r>
      <w:r w:rsidR="00AD2067">
        <w:rPr>
          <w:rFonts w:ascii="Times New Roman" w:hAnsi="Times New Roman" w:cs="Times New Roman"/>
          <w:b/>
          <w:bCs/>
          <w:szCs w:val="24"/>
        </w:rPr>
        <w:br w:type="page"/>
      </w:r>
    </w:p>
    <w:p w14:paraId="62094828" w14:textId="77777777" w:rsidR="009941E8" w:rsidRDefault="009941E8" w:rsidP="009941E8">
      <w:pPr>
        <w:pStyle w:val="Heading1"/>
        <w:numPr>
          <w:ilvl w:val="0"/>
          <w:numId w:val="0"/>
        </w:numPr>
        <w:rPr>
          <w:rFonts w:ascii="Times New Roman" w:hAnsi="Times New Roman"/>
          <w:b/>
          <w:bCs/>
          <w:sz w:val="36"/>
          <w:szCs w:val="36"/>
        </w:rPr>
      </w:pPr>
      <w:bookmarkStart w:id="7" w:name="_Toc233379804"/>
      <w:r w:rsidRPr="009941E8">
        <w:rPr>
          <w:rFonts w:ascii="Times New Roman" w:hAnsi="Times New Roman"/>
          <w:b/>
          <w:bCs/>
          <w:sz w:val="36"/>
          <w:szCs w:val="36"/>
        </w:rPr>
        <w:lastRenderedPageBreak/>
        <w:t>003266 (ISO CR 1606) – Enhancements to seev.011 Agent CA Status Advice for extended status codes and alignment with seev.009 structure</w:t>
      </w:r>
      <w:bookmarkEnd w:id="7"/>
    </w:p>
    <w:p w14:paraId="1E290CFA" w14:textId="252D9DBE" w:rsidR="00AD2067" w:rsidRPr="0019744E" w:rsidRDefault="00AD2067" w:rsidP="00AD2067">
      <w:pPr>
        <w:rPr>
          <w:rFonts w:ascii="Times New Roman" w:hAnsi="Times New Roman" w:cs="Times New Roman"/>
          <w:sz w:val="24"/>
          <w:szCs w:val="24"/>
        </w:rPr>
      </w:pPr>
      <w:r w:rsidRPr="0019744E">
        <w:rPr>
          <w:rFonts w:ascii="Times New Roman" w:hAnsi="Times New Roman" w:cs="Times New Roman"/>
          <w:b/>
          <w:sz w:val="24"/>
          <w:szCs w:val="24"/>
        </w:rPr>
        <w:t>A.</w:t>
      </w:r>
      <w:r w:rsidRPr="0019744E">
        <w:rPr>
          <w:rFonts w:ascii="Times New Roman" w:hAnsi="Times New Roman" w:cs="Times New Roman"/>
          <w:sz w:val="24"/>
          <w:szCs w:val="24"/>
        </w:rPr>
        <w:t> </w:t>
      </w:r>
      <w:r w:rsidRPr="0019744E">
        <w:rPr>
          <w:rFonts w:ascii="Times New Roman" w:hAnsi="Times New Roman" w:cs="Times New Roman"/>
          <w:b/>
          <w:sz w:val="24"/>
          <w:szCs w:val="24"/>
        </w:rPr>
        <w:t>Origin of the request:</w:t>
      </w:r>
    </w:p>
    <w:p w14:paraId="27E3864C" w14:textId="77777777" w:rsidR="00AD2067" w:rsidRPr="0019744E" w:rsidRDefault="00AD2067" w:rsidP="00AD2067">
      <w:pPr>
        <w:rPr>
          <w:rFonts w:ascii="Times New Roman" w:hAnsi="Times New Roman" w:cs="Times New Roman"/>
          <w:sz w:val="24"/>
          <w:szCs w:val="24"/>
        </w:rPr>
      </w:pPr>
      <w:r w:rsidRPr="0019744E">
        <w:rPr>
          <w:rFonts w:ascii="Times New Roman" w:hAnsi="Times New Roman" w:cs="Times New Roman"/>
          <w:i/>
          <w:sz w:val="24"/>
          <w:szCs w:val="24"/>
        </w:rPr>
        <w:t>A.1 Submitter</w:t>
      </w:r>
      <w:r w:rsidRPr="0019744E">
        <w:rPr>
          <w:rFonts w:ascii="Times New Roman" w:hAnsi="Times New Roman" w:cs="Times New Roman"/>
          <w:sz w:val="24"/>
          <w:szCs w:val="24"/>
        </w:rPr>
        <w:t>: ISITC</w:t>
      </w:r>
    </w:p>
    <w:p w14:paraId="5EA3E348" w14:textId="77777777" w:rsidR="00AD2067" w:rsidRPr="0019744E" w:rsidRDefault="00AD2067" w:rsidP="00AD2067">
      <w:pPr>
        <w:rPr>
          <w:rFonts w:ascii="Times New Roman" w:hAnsi="Times New Roman" w:cs="Times New Roman"/>
          <w:sz w:val="24"/>
          <w:szCs w:val="24"/>
        </w:rPr>
      </w:pPr>
      <w:r w:rsidRPr="0019744E">
        <w:rPr>
          <w:rFonts w:ascii="Times New Roman" w:hAnsi="Times New Roman" w:cs="Times New Roman"/>
          <w:i/>
          <w:sz w:val="24"/>
          <w:szCs w:val="24"/>
        </w:rPr>
        <w:t>A.2 Contact persons:</w:t>
      </w:r>
      <w:r w:rsidRPr="0019744E">
        <w:rPr>
          <w:sz w:val="24"/>
          <w:szCs w:val="24"/>
        </w:rPr>
        <w:t xml:space="preserve"> </w:t>
      </w:r>
      <w:r w:rsidRPr="0019744E">
        <w:rPr>
          <w:rFonts w:ascii="Times New Roman" w:hAnsi="Times New Roman" w:cs="Times New Roman"/>
          <w:sz w:val="24"/>
          <w:szCs w:val="24"/>
        </w:rPr>
        <w:t>Steve Sloan, DTCC, +1972-471-5262 ssloan@dtcc.com</w:t>
      </w:r>
    </w:p>
    <w:p w14:paraId="50531A8C" w14:textId="77777777" w:rsidR="00AD2067" w:rsidRPr="0019744E" w:rsidRDefault="00AD2067" w:rsidP="00AD2067">
      <w:pPr>
        <w:rPr>
          <w:rFonts w:ascii="Times New Roman" w:hAnsi="Times New Roman" w:cs="Times New Roman"/>
          <w:sz w:val="24"/>
          <w:szCs w:val="24"/>
        </w:rPr>
      </w:pPr>
      <w:r w:rsidRPr="0019744E">
        <w:rPr>
          <w:rFonts w:ascii="Times New Roman" w:hAnsi="Times New Roman" w:cs="Times New Roman"/>
          <w:i/>
          <w:sz w:val="24"/>
          <w:szCs w:val="24"/>
        </w:rPr>
        <w:t>A.3 Sponsors</w:t>
      </w:r>
      <w:r w:rsidRPr="0019744E">
        <w:rPr>
          <w:rFonts w:ascii="Times New Roman" w:hAnsi="Times New Roman" w:cs="Times New Roman"/>
          <w:sz w:val="24"/>
          <w:szCs w:val="24"/>
        </w:rPr>
        <w:t>: ISITC</w:t>
      </w:r>
    </w:p>
    <w:p w14:paraId="1F2E3B16" w14:textId="77777777" w:rsidR="00AD2067" w:rsidRPr="0019744E" w:rsidRDefault="00AD2067" w:rsidP="00AD2067">
      <w:pPr>
        <w:rPr>
          <w:rFonts w:ascii="Times New Roman" w:hAnsi="Times New Roman" w:cs="Times New Roman"/>
          <w:sz w:val="24"/>
          <w:szCs w:val="24"/>
        </w:rPr>
      </w:pPr>
      <w:r w:rsidRPr="0019744E">
        <w:rPr>
          <w:rFonts w:ascii="Times New Roman" w:hAnsi="Times New Roman" w:cs="Times New Roman"/>
          <w:b/>
          <w:sz w:val="24"/>
          <w:szCs w:val="24"/>
        </w:rPr>
        <w:t>B.</w:t>
      </w:r>
      <w:r w:rsidRPr="0019744E">
        <w:rPr>
          <w:rFonts w:ascii="Times New Roman" w:hAnsi="Times New Roman" w:cs="Times New Roman"/>
          <w:sz w:val="24"/>
          <w:szCs w:val="24"/>
        </w:rPr>
        <w:t xml:space="preserve"> </w:t>
      </w:r>
      <w:r w:rsidRPr="0019744E">
        <w:rPr>
          <w:rFonts w:ascii="Times New Roman" w:hAnsi="Times New Roman" w:cs="Times New Roman"/>
          <w:b/>
          <w:sz w:val="24"/>
          <w:szCs w:val="24"/>
        </w:rPr>
        <w:t>Related messages:</w:t>
      </w:r>
    </w:p>
    <w:p w14:paraId="3F448E37" w14:textId="77777777" w:rsidR="00782880" w:rsidRPr="0019744E" w:rsidRDefault="00782880" w:rsidP="00782880">
      <w:pPr>
        <w:rPr>
          <w:rFonts w:ascii="Times New Roman" w:hAnsi="Times New Roman" w:cs="Times New Roman"/>
          <w:sz w:val="24"/>
          <w:szCs w:val="24"/>
        </w:rPr>
      </w:pPr>
      <w:r w:rsidRPr="0019744E">
        <w:rPr>
          <w:rFonts w:ascii="Times New Roman" w:hAnsi="Times New Roman" w:cs="Times New Roman"/>
          <w:sz w:val="24"/>
          <w:szCs w:val="24"/>
        </w:rPr>
        <w:t>Agent CA Notification Status Advice V04 - seev.011.001.04</w:t>
      </w:r>
    </w:p>
    <w:p w14:paraId="7547195C" w14:textId="750E439B" w:rsidR="00AD2067" w:rsidRPr="0019744E" w:rsidRDefault="00AD2067" w:rsidP="00782880">
      <w:pPr>
        <w:rPr>
          <w:rFonts w:ascii="Times New Roman" w:hAnsi="Times New Roman" w:cs="Times New Roman"/>
          <w:sz w:val="24"/>
          <w:szCs w:val="24"/>
        </w:rPr>
      </w:pPr>
      <w:r w:rsidRPr="0019744E">
        <w:rPr>
          <w:rFonts w:ascii="Times New Roman" w:hAnsi="Times New Roman" w:cs="Times New Roman"/>
          <w:b/>
          <w:sz w:val="24"/>
          <w:szCs w:val="24"/>
        </w:rPr>
        <w:t>C.</w:t>
      </w:r>
      <w:r w:rsidRPr="0019744E">
        <w:rPr>
          <w:rFonts w:ascii="Times New Roman" w:hAnsi="Times New Roman" w:cs="Times New Roman"/>
          <w:sz w:val="24"/>
          <w:szCs w:val="24"/>
        </w:rPr>
        <w:t> </w:t>
      </w:r>
      <w:r w:rsidRPr="0019744E">
        <w:rPr>
          <w:rFonts w:ascii="Times New Roman" w:hAnsi="Times New Roman" w:cs="Times New Roman"/>
          <w:b/>
          <w:sz w:val="24"/>
          <w:szCs w:val="24"/>
        </w:rPr>
        <w:t>Description of the change request:</w:t>
      </w:r>
    </w:p>
    <w:p w14:paraId="43A4E5AB" w14:textId="4F58C994" w:rsidR="00AD2067" w:rsidRPr="0019744E" w:rsidRDefault="00AD2067" w:rsidP="00AD2067">
      <w:pPr>
        <w:rPr>
          <w:rFonts w:ascii="Times New Roman" w:hAnsi="Times New Roman" w:cs="Times New Roman"/>
          <w:sz w:val="24"/>
          <w:szCs w:val="24"/>
        </w:rPr>
      </w:pPr>
      <w:r w:rsidRPr="0019744E">
        <w:rPr>
          <w:rFonts w:ascii="Times New Roman" w:hAnsi="Times New Roman" w:cs="Times New Roman"/>
          <w:sz w:val="24"/>
          <w:szCs w:val="24"/>
        </w:rPr>
        <w:t>Please see attached spreadsheet detailing changes for the seev.01</w:t>
      </w:r>
      <w:r w:rsidR="00B64559" w:rsidRPr="0019744E">
        <w:rPr>
          <w:rFonts w:ascii="Times New Roman" w:hAnsi="Times New Roman" w:cs="Times New Roman"/>
          <w:sz w:val="24"/>
          <w:szCs w:val="24"/>
        </w:rPr>
        <w:t>1</w:t>
      </w:r>
      <w:r w:rsidRPr="0019744E">
        <w:rPr>
          <w:rFonts w:ascii="Times New Roman" w:hAnsi="Times New Roman" w:cs="Times New Roman"/>
          <w:sz w:val="24"/>
          <w:szCs w:val="24"/>
        </w:rPr>
        <w:t xml:space="preserve"> document.  </w:t>
      </w:r>
    </w:p>
    <w:bookmarkStart w:id="8" w:name="_MON_1843992362"/>
    <w:bookmarkEnd w:id="8"/>
    <w:p w14:paraId="280BA5B8" w14:textId="6EF37837" w:rsidR="00AD2067" w:rsidRPr="0019744E" w:rsidRDefault="00DE3C70" w:rsidP="00AD2067">
      <w:pPr>
        <w:rPr>
          <w:rFonts w:ascii="Times New Roman" w:hAnsi="Times New Roman" w:cs="Times New Roman"/>
          <w:sz w:val="24"/>
          <w:szCs w:val="24"/>
        </w:rPr>
      </w:pPr>
      <w:r w:rsidRPr="0019744E">
        <w:rPr>
          <w:rFonts w:ascii="Times New Roman" w:hAnsi="Times New Roman" w:cs="Times New Roman"/>
          <w:sz w:val="24"/>
          <w:szCs w:val="24"/>
        </w:rPr>
        <w:object w:dxaOrig="1504" w:dyaOrig="981" w14:anchorId="61DD8B14">
          <v:shape id="_x0000_i1035" type="#_x0000_t75" style="width:75pt;height:48.75pt" o:ole="">
            <v:imagedata r:id="rId17" o:title=""/>
          </v:shape>
          <o:OLEObject Type="Embed" ProgID="Excel.Sheet.12" ShapeID="_x0000_i1035" DrawAspect="Icon" ObjectID="_1849157843" r:id="rId18"/>
        </w:object>
      </w:r>
    </w:p>
    <w:p w14:paraId="61E13A17" w14:textId="77777777" w:rsidR="00AD2067" w:rsidRPr="0019744E" w:rsidRDefault="00AD2067" w:rsidP="00AD2067">
      <w:pPr>
        <w:rPr>
          <w:rFonts w:ascii="Times New Roman" w:eastAsia="Times New Roman" w:hAnsi="Times New Roman" w:cs="Times New Roman"/>
          <w:sz w:val="24"/>
          <w:szCs w:val="24"/>
          <w:lang w:val="en-US"/>
        </w:rPr>
      </w:pPr>
      <w:r w:rsidRPr="0019744E">
        <w:rPr>
          <w:rFonts w:ascii="Times New Roman" w:eastAsia="Times New Roman" w:hAnsi="Times New Roman" w:cs="Times New Roman"/>
          <w:b/>
          <w:sz w:val="24"/>
          <w:szCs w:val="24"/>
          <w:lang w:val="en-US"/>
        </w:rPr>
        <w:t>D.</w:t>
      </w:r>
      <w:r w:rsidRPr="0019744E">
        <w:rPr>
          <w:rFonts w:ascii="Times New Roman" w:eastAsia="Times New Roman" w:hAnsi="Times New Roman" w:cs="Times New Roman"/>
          <w:sz w:val="24"/>
          <w:szCs w:val="24"/>
          <w:lang w:val="en-US"/>
        </w:rPr>
        <w:t> </w:t>
      </w:r>
      <w:r w:rsidRPr="0019744E">
        <w:rPr>
          <w:rFonts w:ascii="Times New Roman" w:eastAsia="Times New Roman" w:hAnsi="Times New Roman" w:cs="Times New Roman"/>
          <w:b/>
          <w:sz w:val="24"/>
          <w:szCs w:val="24"/>
          <w:lang w:val="en-US"/>
        </w:rPr>
        <w:t>Purpose of the change:</w:t>
      </w:r>
    </w:p>
    <w:p w14:paraId="515662E6" w14:textId="77777777" w:rsidR="00DE3C70" w:rsidRPr="0019744E" w:rsidRDefault="00DE3C70" w:rsidP="00DE3C70">
      <w:pPr>
        <w:pStyle w:val="p1"/>
        <w:jc w:val="both"/>
        <w:rPr>
          <w:rFonts w:ascii="Times New Roman" w:hAnsi="Times New Roman" w:cs="Times New Roman"/>
          <w:sz w:val="24"/>
          <w:szCs w:val="24"/>
        </w:rPr>
      </w:pPr>
      <w:r w:rsidRPr="0019744E">
        <w:rPr>
          <w:rFonts w:ascii="Times New Roman" w:hAnsi="Times New Roman" w:cs="Times New Roman"/>
          <w:sz w:val="24"/>
          <w:szCs w:val="24"/>
        </w:rPr>
        <w:t xml:space="preserve">• Changes are being requested within the seev.011 Agent CA Status Advice message to incorporate additional code values for Rejected Status, Pending Status and Accepted with Warning Status aligning with the US usage by DTCC for Redemption Events including Full Call (MCAL) Partial Call (DRAW), Final Paydown, Default (DFLT), Prefunding (PDEF) and Final Maturity (REDM). Please see attached spreadsheet detailing these codes.  </w:t>
      </w:r>
    </w:p>
    <w:p w14:paraId="7A1D03D2" w14:textId="77777777" w:rsidR="00DE3C70" w:rsidRPr="0019744E" w:rsidRDefault="00DE3C70" w:rsidP="00DE3C70">
      <w:pPr>
        <w:pStyle w:val="p1"/>
        <w:jc w:val="both"/>
        <w:rPr>
          <w:rFonts w:ascii="Times New Roman" w:hAnsi="Times New Roman" w:cs="Times New Roman"/>
          <w:sz w:val="24"/>
          <w:szCs w:val="24"/>
        </w:rPr>
      </w:pPr>
      <w:r w:rsidRPr="0019744E">
        <w:rPr>
          <w:rFonts w:ascii="Times New Roman" w:hAnsi="Times New Roman" w:cs="Times New Roman"/>
          <w:sz w:val="24"/>
          <w:szCs w:val="24"/>
        </w:rPr>
        <w:t xml:space="preserve">• Additionally, please see attached spreadsheet concerning the Status mapping within Agent CA Notification Advice Identification </w:t>
      </w:r>
      <w:proofErr w:type="gramStart"/>
      <w:r w:rsidRPr="0019744E">
        <w:rPr>
          <w:rFonts w:ascii="Times New Roman" w:hAnsi="Times New Roman" w:cs="Times New Roman"/>
          <w:sz w:val="24"/>
          <w:szCs w:val="24"/>
        </w:rPr>
        <w:t>And</w:t>
      </w:r>
      <w:proofErr w:type="gramEnd"/>
      <w:r w:rsidRPr="0019744E">
        <w:rPr>
          <w:rFonts w:ascii="Times New Roman" w:hAnsi="Times New Roman" w:cs="Times New Roman"/>
          <w:sz w:val="24"/>
          <w:szCs w:val="24"/>
        </w:rPr>
        <w:t xml:space="preserve"> Status. The Choice Component needs to be revised so that revised so that Accepted with Warning is renamed “Agent Review”and the Reason code will allow for multiple reason codes.  The Pending Status should also be changed to allow for multiple reason codes.  </w:t>
      </w:r>
    </w:p>
    <w:p w14:paraId="45DBD436" w14:textId="46288035" w:rsidR="00AD2067" w:rsidRPr="0019744E" w:rsidRDefault="00DE3C70" w:rsidP="00DE3C70">
      <w:pPr>
        <w:pStyle w:val="p1"/>
        <w:jc w:val="both"/>
        <w:rPr>
          <w:rFonts w:ascii="Times New Roman" w:hAnsi="Times New Roman" w:cs="Times New Roman"/>
          <w:sz w:val="24"/>
          <w:szCs w:val="24"/>
        </w:rPr>
      </w:pPr>
      <w:r w:rsidRPr="0019744E">
        <w:rPr>
          <w:rFonts w:ascii="Times New Roman" w:hAnsi="Times New Roman" w:cs="Times New Roman"/>
          <w:sz w:val="24"/>
          <w:szCs w:val="24"/>
        </w:rPr>
        <w:t>• Also, two additional elements Agent Corporate Action Event Identification and Sub Event type are being requested within the Corporate Action General Information to conform to the layout of the seev.009.</w:t>
      </w:r>
    </w:p>
    <w:p w14:paraId="49007ABE" w14:textId="77777777" w:rsidR="00DE3C70" w:rsidRPr="0019744E" w:rsidRDefault="00DE3C70" w:rsidP="00DE3C70">
      <w:pPr>
        <w:pStyle w:val="p1"/>
        <w:jc w:val="both"/>
        <w:rPr>
          <w:rFonts w:ascii="Times New Roman" w:hAnsi="Times New Roman" w:cs="Times New Roman"/>
          <w:sz w:val="24"/>
          <w:szCs w:val="24"/>
        </w:rPr>
      </w:pPr>
    </w:p>
    <w:p w14:paraId="1D68F7B5" w14:textId="77777777" w:rsidR="00AD2067" w:rsidRPr="0019744E" w:rsidRDefault="00AD2067" w:rsidP="00AD2067">
      <w:pPr>
        <w:rPr>
          <w:rFonts w:ascii="Times New Roman" w:eastAsia="Times New Roman" w:hAnsi="Times New Roman" w:cs="Times New Roman"/>
          <w:sz w:val="24"/>
          <w:szCs w:val="24"/>
          <w:lang w:val="en-US"/>
        </w:rPr>
      </w:pPr>
      <w:r w:rsidRPr="0019744E">
        <w:rPr>
          <w:rFonts w:ascii="Times New Roman" w:eastAsia="Times New Roman" w:hAnsi="Times New Roman" w:cs="Times New Roman"/>
          <w:b/>
          <w:sz w:val="24"/>
          <w:szCs w:val="24"/>
          <w:lang w:val="en-US"/>
        </w:rPr>
        <w:t>E. Urgency of the request:</w:t>
      </w:r>
    </w:p>
    <w:p w14:paraId="5EF3974B" w14:textId="77777777" w:rsidR="00AD2067" w:rsidRPr="0019744E" w:rsidRDefault="00AD2067" w:rsidP="00AD2067">
      <w:pPr>
        <w:rPr>
          <w:rFonts w:ascii="Times New Roman" w:eastAsia="Times New Roman" w:hAnsi="Times New Roman" w:cs="Times New Roman"/>
          <w:sz w:val="24"/>
          <w:szCs w:val="24"/>
          <w:lang w:val="en-US"/>
        </w:rPr>
      </w:pPr>
      <w:r w:rsidRPr="0019744E">
        <w:rPr>
          <w:rFonts w:ascii="Times New Roman" w:eastAsia="Times New Roman" w:hAnsi="Times New Roman" w:cs="Times New Roman"/>
          <w:sz w:val="24"/>
          <w:szCs w:val="24"/>
          <w:lang w:val="en-US"/>
        </w:rPr>
        <w:t>For next release (SR2027).</w:t>
      </w:r>
    </w:p>
    <w:p w14:paraId="42000F75" w14:textId="77777777" w:rsidR="00AD2067" w:rsidRPr="0019744E" w:rsidRDefault="00AD2067" w:rsidP="00AD2067">
      <w:pPr>
        <w:jc w:val="both"/>
        <w:rPr>
          <w:rFonts w:ascii="Times New Roman" w:eastAsia="Times New Roman" w:hAnsi="Times New Roman" w:cs="Times New Roman"/>
          <w:sz w:val="24"/>
          <w:szCs w:val="24"/>
          <w:lang w:val="en-US"/>
        </w:rPr>
      </w:pPr>
      <w:r w:rsidRPr="0019744E">
        <w:rPr>
          <w:rFonts w:ascii="Times New Roman" w:eastAsia="Times New Roman" w:hAnsi="Times New Roman" w:cs="Times New Roman"/>
          <w:i/>
          <w:sz w:val="24"/>
          <w:szCs w:val="24"/>
          <w:lang w:val="en-US"/>
        </w:rPr>
        <w:lastRenderedPageBreak/>
        <w:t xml:space="preserve">Note: the ISO 20022 maintenance results in the publication of a new version of an ISO 20022 message. The actual implementation of such new </w:t>
      </w:r>
      <w:proofErr w:type="gramStart"/>
      <w:r w:rsidRPr="0019744E">
        <w:rPr>
          <w:rFonts w:ascii="Times New Roman" w:eastAsia="Times New Roman" w:hAnsi="Times New Roman" w:cs="Times New Roman"/>
          <w:i/>
          <w:sz w:val="24"/>
          <w:szCs w:val="24"/>
          <w:lang w:val="en-US"/>
        </w:rPr>
        <w:t>version</w:t>
      </w:r>
      <w:proofErr w:type="gramEnd"/>
      <w:r w:rsidRPr="0019744E">
        <w:rPr>
          <w:rFonts w:ascii="Times New Roman" w:eastAsia="Times New Roman" w:hAnsi="Times New Roman" w:cs="Times New Roman"/>
          <w:i/>
          <w:sz w:val="24"/>
          <w:szCs w:val="24"/>
          <w:lang w:val="en-US"/>
        </w:rPr>
        <w:t xml:space="preserve"> on networks and in user installations is not within the purview of ISO. </w:t>
      </w:r>
    </w:p>
    <w:p w14:paraId="175DD4F9" w14:textId="77777777" w:rsidR="00AD2067" w:rsidRPr="0019744E" w:rsidRDefault="00AD2067" w:rsidP="00AD2067">
      <w:pPr>
        <w:rPr>
          <w:rFonts w:ascii="Times New Roman" w:eastAsia="Times New Roman" w:hAnsi="Times New Roman" w:cs="Times New Roman"/>
          <w:sz w:val="24"/>
          <w:szCs w:val="24"/>
          <w:lang w:val="en-US"/>
        </w:rPr>
      </w:pPr>
      <w:r w:rsidRPr="0019744E">
        <w:rPr>
          <w:rFonts w:ascii="Times New Roman" w:eastAsia="Times New Roman" w:hAnsi="Times New Roman" w:cs="Times New Roman"/>
          <w:b/>
          <w:sz w:val="24"/>
          <w:szCs w:val="24"/>
          <w:lang w:val="en-US"/>
        </w:rPr>
        <w:t>F.</w:t>
      </w:r>
      <w:r w:rsidRPr="0019744E">
        <w:rPr>
          <w:rFonts w:ascii="Times New Roman" w:eastAsia="Times New Roman" w:hAnsi="Times New Roman" w:cs="Times New Roman"/>
          <w:sz w:val="24"/>
          <w:szCs w:val="24"/>
          <w:lang w:val="en-US"/>
        </w:rPr>
        <w:t xml:space="preserve"> </w:t>
      </w:r>
      <w:r w:rsidRPr="0019744E">
        <w:rPr>
          <w:rFonts w:ascii="Times New Roman" w:eastAsia="Times New Roman" w:hAnsi="Times New Roman" w:cs="Times New Roman"/>
          <w:b/>
          <w:sz w:val="24"/>
          <w:szCs w:val="24"/>
          <w:lang w:val="en-US"/>
        </w:rPr>
        <w:t>Business examples:</w:t>
      </w:r>
    </w:p>
    <w:p w14:paraId="05C0034B" w14:textId="77777777" w:rsidR="00AD2067" w:rsidRPr="0019744E" w:rsidRDefault="00AD2067" w:rsidP="00AD2067">
      <w:pPr>
        <w:spacing w:before="140" w:after="0" w:line="240" w:lineRule="auto"/>
        <w:rPr>
          <w:rFonts w:ascii="Times New Roman" w:eastAsia="Times New Roman" w:hAnsi="Times New Roman" w:cs="Times New Roman"/>
          <w:bCs/>
          <w:sz w:val="24"/>
          <w:szCs w:val="24"/>
          <w:lang w:val="en-US"/>
        </w:rPr>
      </w:pPr>
      <w:r w:rsidRPr="0019744E">
        <w:rPr>
          <w:rFonts w:ascii="Times New Roman" w:eastAsia="Times New Roman" w:hAnsi="Times New Roman" w:cs="Times New Roman"/>
          <w:bCs/>
          <w:sz w:val="24"/>
          <w:szCs w:val="24"/>
          <w:lang w:val="en-US"/>
        </w:rPr>
        <w:t>N/A</w:t>
      </w:r>
    </w:p>
    <w:p w14:paraId="324AF584" w14:textId="77777777" w:rsidR="00AD2067" w:rsidRPr="0019744E" w:rsidRDefault="00AD2067" w:rsidP="00AD2067">
      <w:pPr>
        <w:spacing w:before="140" w:after="0" w:line="240" w:lineRule="auto"/>
        <w:rPr>
          <w:rFonts w:ascii="Times New Roman" w:eastAsia="Times" w:hAnsi="Times New Roman" w:cs="Times New Roman"/>
          <w:kern w:val="0"/>
          <w:sz w:val="24"/>
          <w:szCs w:val="24"/>
          <w14:ligatures w14:val="none"/>
        </w:rPr>
      </w:pPr>
    </w:p>
    <w:p w14:paraId="780727F5" w14:textId="77777777" w:rsidR="005D09E0" w:rsidRDefault="00AD2067" w:rsidP="00AD2067">
      <w:pPr>
        <w:rPr>
          <w:rFonts w:ascii="Times New Roman" w:eastAsia="Times New Roman" w:hAnsi="Times New Roman" w:cs="Times New Roman"/>
          <w:b/>
          <w:sz w:val="24"/>
          <w:szCs w:val="24"/>
          <w:lang w:val="en-US"/>
        </w:rPr>
      </w:pPr>
      <w:r w:rsidRPr="0019744E">
        <w:rPr>
          <w:rFonts w:ascii="Times New Roman" w:eastAsia="Times New Roman" w:hAnsi="Times New Roman" w:cs="Times New Roman"/>
          <w:b/>
          <w:sz w:val="24"/>
          <w:szCs w:val="24"/>
          <w:lang w:val="en-US"/>
        </w:rPr>
        <w:t>G. SEG/TSG recommendation:</w:t>
      </w:r>
      <w:r w:rsidRPr="0019744E">
        <w:rPr>
          <w:rFonts w:ascii="Times New Roman" w:eastAsia="Times New Roman" w:hAnsi="Times New Roman" w:cs="Times New Roman"/>
          <w:sz w:val="24"/>
          <w:szCs w:val="24"/>
          <w:lang w:val="en-US"/>
        </w:rPr>
        <w:br/>
      </w:r>
    </w:p>
    <w:p w14:paraId="0F64EA17" w14:textId="77777777" w:rsidR="00287399" w:rsidRPr="00287399" w:rsidRDefault="00287399" w:rsidP="00287399">
      <w:pPr>
        <w:rPr>
          <w:rFonts w:ascii="Times New Roman" w:eastAsia="Times New Roman" w:hAnsi="Times New Roman" w:cs="Times New Roman"/>
          <w:color w:val="000000" w:themeColor="text1"/>
          <w:sz w:val="24"/>
          <w:szCs w:val="24"/>
        </w:rPr>
      </w:pPr>
      <w:r w:rsidRPr="00287399">
        <w:rPr>
          <w:rFonts w:ascii="Segoe UI Symbol" w:eastAsia="Times New Roman" w:hAnsi="Segoe UI Symbol" w:cs="Segoe UI Symbol"/>
          <w:color w:val="000000" w:themeColor="text1"/>
          <w:sz w:val="24"/>
          <w:szCs w:val="24"/>
        </w:rPr>
        <w:t>☒</w:t>
      </w:r>
      <w:r w:rsidRPr="00287399">
        <w:rPr>
          <w:rFonts w:ascii="Times New Roman" w:eastAsia="Times New Roman" w:hAnsi="Times New Roman" w:cs="Times New Roman"/>
          <w:color w:val="000000" w:themeColor="text1"/>
          <w:sz w:val="24"/>
          <w:szCs w:val="24"/>
        </w:rPr>
        <w:t xml:space="preserve"> </w:t>
      </w:r>
      <w:r w:rsidRPr="004106B5">
        <w:rPr>
          <w:rFonts w:ascii="Times New Roman" w:eastAsia="Times New Roman" w:hAnsi="Times New Roman" w:cs="Times New Roman"/>
          <w:b/>
          <w:bCs/>
          <w:color w:val="000000" w:themeColor="text1"/>
          <w:sz w:val="24"/>
          <w:szCs w:val="24"/>
        </w:rPr>
        <w:t xml:space="preserve">Consider   </w:t>
      </w:r>
    </w:p>
    <w:p w14:paraId="2D75394A" w14:textId="77777777" w:rsidR="00287399" w:rsidRPr="00287399" w:rsidRDefault="00287399" w:rsidP="00287399">
      <w:pPr>
        <w:rPr>
          <w:rFonts w:ascii="Times New Roman" w:eastAsia="Times New Roman" w:hAnsi="Times New Roman" w:cs="Times New Roman"/>
          <w:color w:val="000000" w:themeColor="text1"/>
          <w:sz w:val="24"/>
          <w:szCs w:val="24"/>
        </w:rPr>
      </w:pPr>
      <w:r w:rsidRPr="00287399">
        <w:rPr>
          <w:rFonts w:ascii="Times New Roman" w:eastAsia="Times New Roman" w:hAnsi="Times New Roman" w:cs="Times New Roman"/>
          <w:color w:val="000000" w:themeColor="text1"/>
          <w:sz w:val="24"/>
          <w:szCs w:val="24"/>
        </w:rPr>
        <w:t>Timing:</w:t>
      </w:r>
    </w:p>
    <w:p w14:paraId="0523A9EC" w14:textId="77777777" w:rsidR="00287399" w:rsidRPr="00287399" w:rsidRDefault="00287399" w:rsidP="00287399">
      <w:pPr>
        <w:rPr>
          <w:rFonts w:ascii="Times New Roman" w:eastAsia="Times New Roman" w:hAnsi="Times New Roman" w:cs="Times New Roman"/>
          <w:color w:val="000000" w:themeColor="text1"/>
          <w:sz w:val="24"/>
          <w:szCs w:val="24"/>
        </w:rPr>
      </w:pPr>
      <w:r w:rsidRPr="00287399">
        <w:rPr>
          <w:rFonts w:ascii="Segoe UI Symbol" w:eastAsia="Times New Roman" w:hAnsi="Segoe UI Symbol" w:cs="Segoe UI Symbol"/>
          <w:color w:val="000000" w:themeColor="text1"/>
          <w:sz w:val="24"/>
          <w:szCs w:val="24"/>
        </w:rPr>
        <w:t>☒</w:t>
      </w:r>
      <w:r w:rsidRPr="00287399">
        <w:rPr>
          <w:rFonts w:ascii="Times New Roman" w:eastAsia="Times New Roman" w:hAnsi="Times New Roman" w:cs="Times New Roman"/>
          <w:color w:val="000000" w:themeColor="text1"/>
          <w:sz w:val="24"/>
          <w:szCs w:val="24"/>
        </w:rPr>
        <w:t xml:space="preserve"> </w:t>
      </w:r>
      <w:r w:rsidRPr="004106B5">
        <w:rPr>
          <w:rFonts w:ascii="Times New Roman" w:eastAsia="Times New Roman" w:hAnsi="Times New Roman" w:cs="Times New Roman"/>
          <w:b/>
          <w:bCs/>
          <w:color w:val="000000" w:themeColor="text1"/>
          <w:sz w:val="24"/>
          <w:szCs w:val="24"/>
        </w:rPr>
        <w:t>Next yearly cycle: 2026/2027</w:t>
      </w:r>
    </w:p>
    <w:p w14:paraId="443A74A3" w14:textId="77777777" w:rsidR="00287399" w:rsidRPr="00287399" w:rsidRDefault="00287399" w:rsidP="00287399">
      <w:pPr>
        <w:rPr>
          <w:rFonts w:ascii="Times New Roman" w:eastAsia="Times New Roman" w:hAnsi="Times New Roman" w:cs="Times New Roman"/>
          <w:color w:val="000000" w:themeColor="text1"/>
          <w:sz w:val="24"/>
          <w:szCs w:val="24"/>
        </w:rPr>
      </w:pPr>
      <w:r w:rsidRPr="00287399">
        <w:rPr>
          <w:rFonts w:ascii="Segoe UI Symbol" w:eastAsia="Times New Roman" w:hAnsi="Segoe UI Symbol" w:cs="Segoe UI Symbol"/>
          <w:color w:val="000000" w:themeColor="text1"/>
          <w:sz w:val="24"/>
          <w:szCs w:val="24"/>
        </w:rPr>
        <w:t>☐</w:t>
      </w:r>
      <w:r w:rsidRPr="00287399">
        <w:rPr>
          <w:rFonts w:ascii="Times New Roman" w:eastAsia="Times New Roman" w:hAnsi="Times New Roman" w:cs="Times New Roman"/>
          <w:color w:val="000000" w:themeColor="text1"/>
          <w:sz w:val="24"/>
          <w:szCs w:val="24"/>
        </w:rPr>
        <w:t xml:space="preserve"> At the occasion of the next maintenance of the messages</w:t>
      </w:r>
    </w:p>
    <w:p w14:paraId="11996A02" w14:textId="77777777" w:rsidR="00287399" w:rsidRPr="00287399" w:rsidRDefault="00287399" w:rsidP="00287399">
      <w:pPr>
        <w:rPr>
          <w:rFonts w:ascii="Times New Roman" w:eastAsia="Times New Roman" w:hAnsi="Times New Roman" w:cs="Times New Roman"/>
          <w:color w:val="000000" w:themeColor="text1"/>
          <w:sz w:val="24"/>
          <w:szCs w:val="24"/>
        </w:rPr>
      </w:pPr>
      <w:r w:rsidRPr="00287399">
        <w:rPr>
          <w:rFonts w:ascii="Segoe UI Symbol" w:eastAsia="Times New Roman" w:hAnsi="Segoe UI Symbol" w:cs="Segoe UI Symbol"/>
          <w:color w:val="000000" w:themeColor="text1"/>
          <w:sz w:val="24"/>
          <w:szCs w:val="24"/>
        </w:rPr>
        <w:t>☐</w:t>
      </w:r>
      <w:r w:rsidRPr="00287399">
        <w:rPr>
          <w:rFonts w:ascii="Times New Roman" w:eastAsia="Times New Roman" w:hAnsi="Times New Roman" w:cs="Times New Roman"/>
          <w:color w:val="000000" w:themeColor="text1"/>
          <w:sz w:val="24"/>
          <w:szCs w:val="24"/>
        </w:rPr>
        <w:t xml:space="preserve"> Urgent unscheduled</w:t>
      </w:r>
    </w:p>
    <w:p w14:paraId="45848B91" w14:textId="77777777" w:rsidR="00287399" w:rsidRPr="00287399" w:rsidRDefault="00287399" w:rsidP="00287399">
      <w:pPr>
        <w:rPr>
          <w:rFonts w:ascii="Times New Roman" w:eastAsia="Times New Roman" w:hAnsi="Times New Roman" w:cs="Times New Roman"/>
          <w:color w:val="000000" w:themeColor="text1"/>
          <w:sz w:val="24"/>
          <w:szCs w:val="24"/>
        </w:rPr>
      </w:pPr>
      <w:r w:rsidRPr="00287399">
        <w:rPr>
          <w:rFonts w:ascii="Segoe UI Symbol" w:eastAsia="Times New Roman" w:hAnsi="Segoe UI Symbol" w:cs="Segoe UI Symbol"/>
          <w:color w:val="000000" w:themeColor="text1"/>
          <w:sz w:val="24"/>
          <w:szCs w:val="24"/>
        </w:rPr>
        <w:t>☐</w:t>
      </w:r>
      <w:r w:rsidRPr="00287399">
        <w:rPr>
          <w:rFonts w:ascii="Times New Roman" w:eastAsia="Times New Roman" w:hAnsi="Times New Roman" w:cs="Times New Roman"/>
          <w:color w:val="000000" w:themeColor="text1"/>
          <w:sz w:val="24"/>
          <w:szCs w:val="24"/>
        </w:rPr>
        <w:t xml:space="preserve"> Other timing:</w:t>
      </w:r>
    </w:p>
    <w:p w14:paraId="325790EC" w14:textId="77777777" w:rsidR="004106B5" w:rsidRDefault="004106B5" w:rsidP="00287399">
      <w:pPr>
        <w:rPr>
          <w:rFonts w:ascii="Segoe UI Symbol" w:eastAsia="Times New Roman" w:hAnsi="Segoe UI Symbol" w:cs="Segoe UI Symbol"/>
          <w:color w:val="000000" w:themeColor="text1"/>
          <w:sz w:val="24"/>
          <w:szCs w:val="24"/>
        </w:rPr>
      </w:pPr>
    </w:p>
    <w:p w14:paraId="402CE009" w14:textId="0771C322" w:rsidR="00287399" w:rsidRPr="00287399" w:rsidRDefault="00287399" w:rsidP="00287399">
      <w:pPr>
        <w:rPr>
          <w:rFonts w:ascii="Times New Roman" w:eastAsia="Times New Roman" w:hAnsi="Times New Roman" w:cs="Times New Roman"/>
          <w:color w:val="000000" w:themeColor="text1"/>
          <w:sz w:val="24"/>
          <w:szCs w:val="24"/>
        </w:rPr>
      </w:pPr>
      <w:r w:rsidRPr="00287399">
        <w:rPr>
          <w:rFonts w:ascii="Segoe UI Symbol" w:eastAsia="Times New Roman" w:hAnsi="Segoe UI Symbol" w:cs="Segoe UI Symbol"/>
          <w:color w:val="000000" w:themeColor="text1"/>
          <w:sz w:val="24"/>
          <w:szCs w:val="24"/>
        </w:rPr>
        <w:t>☐</w:t>
      </w:r>
      <w:r w:rsidRPr="00287399">
        <w:rPr>
          <w:rFonts w:ascii="Times New Roman" w:eastAsia="Times New Roman" w:hAnsi="Times New Roman" w:cs="Times New Roman"/>
          <w:color w:val="000000" w:themeColor="text1"/>
          <w:sz w:val="24"/>
          <w:szCs w:val="24"/>
        </w:rPr>
        <w:t xml:space="preserve"> Reject</w:t>
      </w:r>
    </w:p>
    <w:p w14:paraId="149B8FF7" w14:textId="77777777" w:rsidR="00287399" w:rsidRPr="00287399" w:rsidRDefault="00287399" w:rsidP="00287399">
      <w:pPr>
        <w:rPr>
          <w:rFonts w:ascii="Times New Roman" w:eastAsia="Times New Roman" w:hAnsi="Times New Roman" w:cs="Times New Roman"/>
          <w:color w:val="000000" w:themeColor="text1"/>
          <w:sz w:val="24"/>
          <w:szCs w:val="24"/>
        </w:rPr>
      </w:pPr>
      <w:r w:rsidRPr="00287399">
        <w:rPr>
          <w:rFonts w:ascii="Times New Roman" w:eastAsia="Times New Roman" w:hAnsi="Times New Roman" w:cs="Times New Roman"/>
          <w:color w:val="000000" w:themeColor="text1"/>
          <w:sz w:val="24"/>
          <w:szCs w:val="24"/>
        </w:rPr>
        <w:t>Reason for rejection:</w:t>
      </w:r>
    </w:p>
    <w:p w14:paraId="15ED5A74" w14:textId="5FE7F080" w:rsidR="00287399" w:rsidRPr="00287399" w:rsidRDefault="00287399" w:rsidP="00287399">
      <w:pPr>
        <w:rPr>
          <w:rFonts w:ascii="Times New Roman" w:hAnsi="Times New Roman" w:cs="Times New Roman"/>
          <w:sz w:val="24"/>
          <w:szCs w:val="24"/>
        </w:rPr>
      </w:pPr>
      <w:r w:rsidRPr="00287399">
        <w:rPr>
          <w:rFonts w:ascii="Times New Roman" w:eastAsia="Times New Roman" w:hAnsi="Times New Roman" w:cs="Times New Roman"/>
          <w:color w:val="000000" w:themeColor="text1"/>
          <w:sz w:val="24"/>
          <w:szCs w:val="24"/>
        </w:rPr>
        <w:t>Comments:</w:t>
      </w:r>
      <w:r w:rsidRPr="00287399">
        <w:rPr>
          <w:rFonts w:ascii="Times New Roman" w:eastAsia="Times New Roman" w:hAnsi="Times New Roman" w:cs="Times New Roman"/>
          <w:color w:val="000000" w:themeColor="text1"/>
          <w:sz w:val="24"/>
          <w:szCs w:val="24"/>
        </w:rPr>
        <w:t xml:space="preserve"> /</w:t>
      </w:r>
    </w:p>
    <w:p w14:paraId="7019853A" w14:textId="77777777" w:rsidR="00AD2067" w:rsidRPr="0019744E" w:rsidRDefault="00AD2067" w:rsidP="00AD2067">
      <w:pPr>
        <w:rPr>
          <w:rFonts w:ascii="Times New Roman" w:eastAsia="Times New Roman" w:hAnsi="Times New Roman" w:cs="Times New Roman"/>
          <w:sz w:val="24"/>
          <w:szCs w:val="24"/>
          <w:lang w:val="en-US"/>
        </w:rPr>
      </w:pPr>
      <w:r w:rsidRPr="0019744E">
        <w:rPr>
          <w:rFonts w:ascii="Times New Roman" w:eastAsia="Times New Roman" w:hAnsi="Times New Roman" w:cs="Times New Roman"/>
          <w:b/>
          <w:sz w:val="24"/>
          <w:szCs w:val="24"/>
          <w:lang w:val="en-US"/>
        </w:rPr>
        <w:t>H. Impact analysis:</w:t>
      </w:r>
    </w:p>
    <w:p w14:paraId="1E18E5A7" w14:textId="6894BD25" w:rsidR="00AD2067" w:rsidRPr="0019744E" w:rsidRDefault="00AD2067" w:rsidP="00AD2067">
      <w:pPr>
        <w:rPr>
          <w:rFonts w:ascii="Times New Roman" w:hAnsi="Times New Roman" w:cs="Times New Roman"/>
          <w:sz w:val="24"/>
          <w:szCs w:val="24"/>
        </w:rPr>
      </w:pPr>
      <w:r w:rsidRPr="0019744E">
        <w:rPr>
          <w:rFonts w:ascii="Times New Roman" w:hAnsi="Times New Roman" w:cs="Times New Roman"/>
          <w:sz w:val="24"/>
          <w:szCs w:val="24"/>
        </w:rPr>
        <w:t>This change request impacts the following Issuer Agent Communication messages: seev.0</w:t>
      </w:r>
      <w:r w:rsidR="00DE3C70" w:rsidRPr="0019744E">
        <w:rPr>
          <w:rFonts w:ascii="Times New Roman" w:hAnsi="Times New Roman" w:cs="Times New Roman"/>
          <w:sz w:val="24"/>
          <w:szCs w:val="24"/>
        </w:rPr>
        <w:t>11</w:t>
      </w:r>
    </w:p>
    <w:p w14:paraId="3C2EFA94" w14:textId="77777777" w:rsidR="00AD2067" w:rsidRPr="0019744E" w:rsidRDefault="00AD2067" w:rsidP="00AD2067">
      <w:pPr>
        <w:rPr>
          <w:rFonts w:ascii="Times New Roman" w:eastAsia="Times New Roman" w:hAnsi="Times New Roman" w:cs="Times New Roman"/>
          <w:b/>
          <w:sz w:val="24"/>
          <w:szCs w:val="24"/>
          <w:lang w:val="en-US"/>
        </w:rPr>
      </w:pPr>
      <w:r w:rsidRPr="0019744E">
        <w:rPr>
          <w:rFonts w:ascii="Times New Roman" w:eastAsia="Times New Roman" w:hAnsi="Times New Roman" w:cs="Times New Roman"/>
          <w:b/>
          <w:sz w:val="24"/>
          <w:szCs w:val="24"/>
          <w:lang w:val="en-US"/>
        </w:rPr>
        <w:t>I. Implementation solution proposal</w:t>
      </w:r>
    </w:p>
    <w:p w14:paraId="08489EC5" w14:textId="77777777" w:rsidR="00CD45CD" w:rsidRPr="0019744E" w:rsidRDefault="00CD45CD" w:rsidP="00CD45CD">
      <w:pPr>
        <w:suppressAutoHyphens/>
        <w:spacing w:before="120" w:after="120" w:line="240" w:lineRule="auto"/>
        <w:rPr>
          <w:rFonts w:ascii="Times New Roman" w:eastAsia="Times" w:hAnsi="Times New Roman" w:cs="Times New Roman"/>
          <w:kern w:val="0"/>
          <w:sz w:val="24"/>
          <w:szCs w:val="24"/>
          <w14:ligatures w14:val="none"/>
        </w:rPr>
      </w:pPr>
      <w:r w:rsidRPr="0019744E">
        <w:rPr>
          <w:rFonts w:ascii="Times New Roman" w:eastAsia="Times" w:hAnsi="Times New Roman" w:cs="Times New Roman"/>
          <w:b/>
          <w:kern w:val="0"/>
          <w:sz w:val="24"/>
          <w:szCs w:val="24"/>
          <w14:ligatures w14:val="none"/>
        </w:rPr>
        <w:t>A. In the seev.011 (</w:t>
      </w:r>
      <w:proofErr w:type="spellStart"/>
      <w:r w:rsidRPr="0019744E">
        <w:rPr>
          <w:rFonts w:ascii="Times New Roman" w:eastAsia="Times" w:hAnsi="Times New Roman" w:cs="Times New Roman"/>
          <w:b/>
          <w:kern w:val="0"/>
          <w:sz w:val="24"/>
          <w:szCs w:val="24"/>
          <w14:ligatures w14:val="none"/>
        </w:rPr>
        <w:t>AgentCANotificationStatusAdvice</w:t>
      </w:r>
      <w:proofErr w:type="spellEnd"/>
      <w:r w:rsidRPr="0019744E">
        <w:rPr>
          <w:rFonts w:ascii="Times New Roman" w:eastAsia="Times" w:hAnsi="Times New Roman" w:cs="Times New Roman"/>
          <w:b/>
          <w:kern w:val="0"/>
          <w:sz w:val="24"/>
          <w:szCs w:val="24"/>
          <w14:ligatures w14:val="none"/>
        </w:rPr>
        <w:t>)</w:t>
      </w:r>
      <w:r w:rsidRPr="0019744E">
        <w:rPr>
          <w:rFonts w:ascii="Times New Roman" w:eastAsia="Times" w:hAnsi="Times New Roman" w:cs="Times New Roman"/>
          <w:kern w:val="0"/>
          <w:sz w:val="24"/>
          <w:szCs w:val="24"/>
          <w14:ligatures w14:val="none"/>
        </w:rPr>
        <w:t xml:space="preserve"> message, in building block </w:t>
      </w:r>
      <w:proofErr w:type="spellStart"/>
      <w:r w:rsidRPr="0019744E">
        <w:rPr>
          <w:rFonts w:ascii="Times New Roman" w:eastAsia="Times" w:hAnsi="Times New Roman" w:cs="Times New Roman"/>
          <w:i/>
          <w:kern w:val="0"/>
          <w:sz w:val="24"/>
          <w:szCs w:val="24"/>
          <w14:ligatures w14:val="none"/>
        </w:rPr>
        <w:t>AgentCANotificationAdviceIdentificationAndStatus</w:t>
      </w:r>
      <w:proofErr w:type="spellEnd"/>
      <w:r w:rsidRPr="0019744E">
        <w:rPr>
          <w:rFonts w:ascii="Times New Roman" w:eastAsia="Times" w:hAnsi="Times New Roman" w:cs="Times New Roman"/>
          <w:i/>
          <w:kern w:val="0"/>
          <w:sz w:val="24"/>
          <w:szCs w:val="24"/>
          <w14:ligatures w14:val="none"/>
        </w:rPr>
        <w:t>,</w:t>
      </w:r>
      <w:r w:rsidRPr="0019744E">
        <w:rPr>
          <w:rFonts w:ascii="Times New Roman" w:eastAsia="Times" w:hAnsi="Times New Roman" w:cs="Times New Roman"/>
          <w:kern w:val="0"/>
          <w:sz w:val="24"/>
          <w:szCs w:val="24"/>
          <w14:ligatures w14:val="none"/>
        </w:rPr>
        <w:t xml:space="preserve"> </w:t>
      </w:r>
    </w:p>
    <w:p w14:paraId="64FF9693" w14:textId="77777777" w:rsidR="00CD45CD" w:rsidRPr="0019744E" w:rsidRDefault="00CD45CD" w:rsidP="00CD45CD">
      <w:pPr>
        <w:suppressAutoHyphens/>
        <w:spacing w:before="120" w:after="120" w:line="240" w:lineRule="auto"/>
        <w:rPr>
          <w:rFonts w:ascii="Times New Roman" w:eastAsia="Times" w:hAnsi="Times New Roman" w:cs="Times New Roman"/>
          <w:b/>
          <w:bCs/>
          <w:kern w:val="0"/>
          <w:sz w:val="24"/>
          <w:szCs w:val="24"/>
          <w14:ligatures w14:val="none"/>
        </w:rPr>
      </w:pPr>
      <w:r w:rsidRPr="0019744E">
        <w:rPr>
          <w:rFonts w:ascii="Times New Roman" w:eastAsia="Times" w:hAnsi="Times New Roman" w:cs="Times New Roman"/>
          <w:b/>
          <w:bCs/>
          <w:kern w:val="0"/>
          <w:sz w:val="24"/>
          <w:szCs w:val="24"/>
          <w14:ligatures w14:val="none"/>
        </w:rPr>
        <w:t>- remove element “Processed Status” from sequence Status;</w:t>
      </w:r>
    </w:p>
    <w:p w14:paraId="3C408047" w14:textId="77777777" w:rsidR="00CD45CD" w:rsidRPr="0019744E" w:rsidRDefault="00CD45CD" w:rsidP="00CD45CD">
      <w:pPr>
        <w:suppressAutoHyphens/>
        <w:spacing w:before="120" w:after="120" w:line="240" w:lineRule="auto"/>
        <w:rPr>
          <w:rFonts w:ascii="Times New Roman" w:eastAsia="Times" w:hAnsi="Times New Roman" w:cs="Times New Roman"/>
          <w:b/>
          <w:bCs/>
          <w:kern w:val="0"/>
          <w:sz w:val="24"/>
          <w:szCs w:val="24"/>
          <w14:ligatures w14:val="none"/>
        </w:rPr>
      </w:pPr>
      <w:r w:rsidRPr="0019744E">
        <w:rPr>
          <w:rFonts w:ascii="Times New Roman" w:eastAsia="Times" w:hAnsi="Times New Roman" w:cs="Times New Roman"/>
          <w:b/>
          <w:bCs/>
          <w:kern w:val="0"/>
          <w:sz w:val="24"/>
          <w:szCs w:val="24"/>
          <w14:ligatures w14:val="none"/>
        </w:rPr>
        <w:t>- add the following elements to Status sequence:</w:t>
      </w:r>
    </w:p>
    <w:p w14:paraId="1185EA27" w14:textId="77777777" w:rsidR="00CD45CD" w:rsidRPr="0019744E" w:rsidRDefault="00CD45CD" w:rsidP="00CD45CD">
      <w:pPr>
        <w:numPr>
          <w:ilvl w:val="0"/>
          <w:numId w:val="26"/>
        </w:numPr>
        <w:suppressAutoHyphens/>
        <w:spacing w:before="120" w:after="120" w:line="240" w:lineRule="auto"/>
        <w:contextualSpacing/>
        <w:rPr>
          <w:rFonts w:ascii="Times New Roman" w:eastAsia="Times" w:hAnsi="Times New Roman" w:cs="Times New Roman"/>
          <w:b/>
          <w:bCs/>
          <w:kern w:val="0"/>
          <w:sz w:val="24"/>
          <w:szCs w:val="24"/>
          <w14:ligatures w14:val="none"/>
        </w:rPr>
      </w:pPr>
      <w:r w:rsidRPr="0019744E">
        <w:rPr>
          <w:rFonts w:ascii="Times New Roman" w:eastAsia="Times" w:hAnsi="Times New Roman" w:cs="Times New Roman"/>
          <w:b/>
          <w:bCs/>
          <w:kern w:val="0"/>
          <w:sz w:val="24"/>
          <w:szCs w:val="24"/>
          <w14:ligatures w14:val="none"/>
        </w:rPr>
        <w:t xml:space="preserve">Accepted Status (1…1), </w:t>
      </w:r>
      <w:r w:rsidRPr="0019744E">
        <w:rPr>
          <w:rFonts w:ascii="Times New Roman" w:eastAsia="Times" w:hAnsi="Times New Roman" w:cs="Times New Roman"/>
          <w:kern w:val="0"/>
          <w:sz w:val="24"/>
          <w:szCs w:val="24"/>
          <w14:ligatures w14:val="none"/>
        </w:rPr>
        <w:t>typed as NoSpecifiedReason1</w:t>
      </w:r>
    </w:p>
    <w:p w14:paraId="5974A326" w14:textId="77777777" w:rsidR="00CD45CD" w:rsidRPr="0019744E" w:rsidRDefault="00CD45CD" w:rsidP="00CD45CD">
      <w:pPr>
        <w:numPr>
          <w:ilvl w:val="0"/>
          <w:numId w:val="26"/>
        </w:numPr>
        <w:suppressAutoHyphens/>
        <w:spacing w:before="120" w:after="120" w:line="240" w:lineRule="auto"/>
        <w:contextualSpacing/>
        <w:rPr>
          <w:rFonts w:ascii="Times New Roman" w:eastAsia="Times" w:hAnsi="Times New Roman" w:cs="Times New Roman"/>
          <w:b/>
          <w:bCs/>
          <w:kern w:val="0"/>
          <w:sz w:val="24"/>
          <w:szCs w:val="24"/>
          <w14:ligatures w14:val="none"/>
        </w:rPr>
      </w:pPr>
      <w:r w:rsidRPr="0019744E">
        <w:rPr>
          <w:rFonts w:ascii="Times New Roman" w:eastAsia="Times" w:hAnsi="Times New Roman" w:cs="Times New Roman"/>
          <w:b/>
          <w:bCs/>
          <w:kern w:val="0"/>
          <w:sz w:val="24"/>
          <w:szCs w:val="24"/>
          <w14:ligatures w14:val="none"/>
        </w:rPr>
        <w:t xml:space="preserve">Received Status (1…1), </w:t>
      </w:r>
      <w:r w:rsidRPr="0019744E">
        <w:rPr>
          <w:rFonts w:ascii="Times New Roman" w:eastAsia="Times" w:hAnsi="Times New Roman" w:cs="Times New Roman"/>
          <w:kern w:val="0"/>
          <w:sz w:val="24"/>
          <w:szCs w:val="24"/>
          <w14:ligatures w14:val="none"/>
        </w:rPr>
        <w:t>typed as NoSpecifiedReason1</w:t>
      </w:r>
    </w:p>
    <w:p w14:paraId="6AA3BF7F" w14:textId="77777777" w:rsidR="00CD45CD" w:rsidRPr="0019744E" w:rsidRDefault="00CD45CD" w:rsidP="00CD45CD">
      <w:pPr>
        <w:numPr>
          <w:ilvl w:val="0"/>
          <w:numId w:val="26"/>
        </w:numPr>
        <w:suppressAutoHyphens/>
        <w:spacing w:before="120" w:after="120" w:line="240" w:lineRule="auto"/>
        <w:contextualSpacing/>
        <w:rPr>
          <w:rFonts w:ascii="Times New Roman" w:eastAsia="Times" w:hAnsi="Times New Roman" w:cs="Times New Roman"/>
          <w:b/>
          <w:bCs/>
          <w:kern w:val="0"/>
          <w:sz w:val="24"/>
          <w:szCs w:val="24"/>
          <w14:ligatures w14:val="none"/>
        </w:rPr>
      </w:pPr>
      <w:r w:rsidRPr="0019744E">
        <w:rPr>
          <w:rFonts w:ascii="Times New Roman" w:eastAsia="Times" w:hAnsi="Times New Roman" w:cs="Times New Roman"/>
          <w:b/>
          <w:bCs/>
          <w:kern w:val="0"/>
          <w:sz w:val="24"/>
          <w:szCs w:val="24"/>
          <w14:ligatures w14:val="none"/>
        </w:rPr>
        <w:t xml:space="preserve">Sent To Market Status (1…1), </w:t>
      </w:r>
      <w:r w:rsidRPr="0019744E">
        <w:rPr>
          <w:rFonts w:ascii="Times New Roman" w:eastAsia="Times" w:hAnsi="Times New Roman" w:cs="Times New Roman"/>
          <w:kern w:val="0"/>
          <w:sz w:val="24"/>
          <w:szCs w:val="24"/>
          <w14:ligatures w14:val="none"/>
        </w:rPr>
        <w:t>typed as NoSpecifiedReason1</w:t>
      </w:r>
    </w:p>
    <w:p w14:paraId="26F64B0C" w14:textId="77777777" w:rsidR="00CD45CD" w:rsidRPr="0019744E" w:rsidRDefault="00CD45CD" w:rsidP="00CD45CD">
      <w:pPr>
        <w:numPr>
          <w:ilvl w:val="0"/>
          <w:numId w:val="26"/>
        </w:numPr>
        <w:suppressAutoHyphens/>
        <w:spacing w:before="120" w:after="120" w:line="240" w:lineRule="auto"/>
        <w:contextualSpacing/>
        <w:rPr>
          <w:rFonts w:ascii="Times New Roman" w:eastAsia="Times" w:hAnsi="Times New Roman" w:cs="Times New Roman"/>
          <w:b/>
          <w:bCs/>
          <w:kern w:val="0"/>
          <w:sz w:val="24"/>
          <w:szCs w:val="24"/>
          <w14:ligatures w14:val="none"/>
        </w:rPr>
      </w:pPr>
      <w:r w:rsidRPr="0019744E">
        <w:rPr>
          <w:rFonts w:ascii="Times New Roman" w:eastAsia="Times" w:hAnsi="Times New Roman" w:cs="Times New Roman"/>
          <w:b/>
          <w:bCs/>
          <w:kern w:val="0"/>
          <w:sz w:val="24"/>
          <w:szCs w:val="24"/>
          <w14:ligatures w14:val="none"/>
        </w:rPr>
        <w:lastRenderedPageBreak/>
        <w:t xml:space="preserve">System Not Available Status (1…1), </w:t>
      </w:r>
      <w:r w:rsidRPr="0019744E">
        <w:rPr>
          <w:rFonts w:ascii="Times New Roman" w:eastAsia="Times" w:hAnsi="Times New Roman" w:cs="Times New Roman"/>
          <w:kern w:val="0"/>
          <w:sz w:val="24"/>
          <w:szCs w:val="24"/>
          <w14:ligatures w14:val="none"/>
        </w:rPr>
        <w:t>typed as NoSpecifiedReason1</w:t>
      </w:r>
    </w:p>
    <w:p w14:paraId="7B7DD6E8" w14:textId="77777777" w:rsidR="00B64559" w:rsidRPr="0019744E" w:rsidRDefault="00B64559" w:rsidP="00B64559">
      <w:pPr>
        <w:suppressAutoHyphens/>
        <w:spacing w:before="120" w:after="120" w:line="240" w:lineRule="auto"/>
        <w:ind w:left="720"/>
        <w:contextualSpacing/>
        <w:rPr>
          <w:rFonts w:ascii="Times New Roman" w:eastAsia="Times" w:hAnsi="Times New Roman" w:cs="Times New Roman"/>
          <w:b/>
          <w:bCs/>
          <w:kern w:val="0"/>
          <w:sz w:val="24"/>
          <w:szCs w:val="24"/>
          <w14:ligatures w14:val="none"/>
        </w:rPr>
      </w:pPr>
    </w:p>
    <w:p w14:paraId="51A9D204" w14:textId="77777777" w:rsidR="00CD45CD" w:rsidRPr="0019744E" w:rsidRDefault="00CD45CD" w:rsidP="00CD45CD">
      <w:pPr>
        <w:suppressAutoHyphens/>
        <w:spacing w:before="120" w:after="120" w:line="240" w:lineRule="auto"/>
        <w:rPr>
          <w:rFonts w:ascii="Times New Roman" w:eastAsia="Times" w:hAnsi="Times New Roman" w:cs="Times New Roman"/>
          <w:i/>
          <w:iCs/>
          <w:kern w:val="0"/>
          <w:sz w:val="24"/>
          <w:szCs w:val="24"/>
          <w14:ligatures w14:val="none"/>
        </w:rPr>
      </w:pPr>
      <w:r w:rsidRPr="0019744E">
        <w:rPr>
          <w:rFonts w:ascii="Times New Roman" w:eastAsia="Times" w:hAnsi="Times New Roman" w:cs="Times New Roman"/>
          <w:b/>
          <w:bCs/>
          <w:kern w:val="0"/>
          <w:sz w:val="24"/>
          <w:szCs w:val="24"/>
          <w14:ligatures w14:val="none"/>
        </w:rPr>
        <w:t>- rename element “</w:t>
      </w:r>
      <w:r w:rsidRPr="0019744E">
        <w:rPr>
          <w:rFonts w:ascii="Times New Roman" w:eastAsia="Times" w:hAnsi="Times New Roman" w:cs="Times New Roman"/>
          <w:b/>
          <w:bCs/>
          <w:i/>
          <w:iCs/>
          <w:kern w:val="0"/>
          <w:sz w:val="24"/>
          <w:szCs w:val="24"/>
          <w14:ligatures w14:val="none"/>
        </w:rPr>
        <w:t xml:space="preserve">Accepted </w:t>
      </w:r>
      <w:proofErr w:type="gramStart"/>
      <w:r w:rsidRPr="0019744E">
        <w:rPr>
          <w:rFonts w:ascii="Times New Roman" w:eastAsia="Times" w:hAnsi="Times New Roman" w:cs="Times New Roman"/>
          <w:b/>
          <w:bCs/>
          <w:i/>
          <w:iCs/>
          <w:kern w:val="0"/>
          <w:sz w:val="24"/>
          <w:szCs w:val="24"/>
          <w14:ligatures w14:val="none"/>
        </w:rPr>
        <w:t>With</w:t>
      </w:r>
      <w:proofErr w:type="gramEnd"/>
      <w:r w:rsidRPr="0019744E">
        <w:rPr>
          <w:rFonts w:ascii="Times New Roman" w:eastAsia="Times" w:hAnsi="Times New Roman" w:cs="Times New Roman"/>
          <w:b/>
          <w:bCs/>
          <w:i/>
          <w:iCs/>
          <w:kern w:val="0"/>
          <w:sz w:val="24"/>
          <w:szCs w:val="24"/>
          <w14:ligatures w14:val="none"/>
        </w:rPr>
        <w:t xml:space="preserve"> Warning Status” to “Agent Review Status” </w:t>
      </w:r>
      <w:r w:rsidRPr="0019744E">
        <w:rPr>
          <w:rFonts w:ascii="Times New Roman" w:eastAsia="Times" w:hAnsi="Times New Roman" w:cs="Times New Roman"/>
          <w:b/>
          <w:bCs/>
          <w:kern w:val="0"/>
          <w:sz w:val="24"/>
          <w:szCs w:val="24"/>
          <w14:ligatures w14:val="none"/>
        </w:rPr>
        <w:t xml:space="preserve">and amend definition </w:t>
      </w:r>
      <w:r w:rsidRPr="0019744E">
        <w:rPr>
          <w:rFonts w:ascii="Times New Roman" w:eastAsia="Times" w:hAnsi="Times New Roman" w:cs="Times New Roman"/>
          <w:kern w:val="0"/>
          <w:sz w:val="24"/>
          <w:szCs w:val="24"/>
          <w14:ligatures w14:val="none"/>
        </w:rPr>
        <w:t>as follows:</w:t>
      </w:r>
      <w:r w:rsidRPr="0019744E">
        <w:rPr>
          <w:rFonts w:ascii="Times New Roman" w:eastAsia="Times" w:hAnsi="Times New Roman" w:cs="Times New Roman"/>
          <w:i/>
          <w:iCs/>
          <w:kern w:val="0"/>
          <w:sz w:val="24"/>
          <w:szCs w:val="24"/>
          <w14:ligatures w14:val="none"/>
        </w:rPr>
        <w:t xml:space="preserve"> The announcement needs to be reviewed by the Agent due to processing issue.</w:t>
      </w:r>
    </w:p>
    <w:p w14:paraId="7AEAC84E" w14:textId="77777777" w:rsidR="00CD45CD" w:rsidRPr="0019744E" w:rsidRDefault="00CD45CD" w:rsidP="00CD45CD">
      <w:pPr>
        <w:suppressAutoHyphens/>
        <w:spacing w:before="120" w:after="120" w:line="240" w:lineRule="auto"/>
        <w:rPr>
          <w:rFonts w:ascii="Times New Roman" w:eastAsia="Times" w:hAnsi="Times New Roman" w:cs="Times New Roman"/>
          <w:kern w:val="0"/>
          <w:sz w:val="24"/>
          <w:szCs w:val="24"/>
          <w14:ligatures w14:val="none"/>
        </w:rPr>
      </w:pPr>
      <w:r w:rsidRPr="0019744E">
        <w:rPr>
          <w:rFonts w:ascii="Times New Roman" w:eastAsia="Times" w:hAnsi="Times New Roman" w:cs="Times New Roman"/>
          <w:kern w:val="0"/>
          <w:sz w:val="24"/>
          <w:szCs w:val="24"/>
          <w14:ligatures w14:val="none"/>
        </w:rPr>
        <w:t xml:space="preserve">- type element “Agent Review Status” as AgentReviewReasonXFormatXChoice, as described and illustrated below; </w:t>
      </w:r>
    </w:p>
    <w:p w14:paraId="1C1344E9" w14:textId="77777777" w:rsidR="00CD45CD" w:rsidRPr="0019744E" w:rsidRDefault="00CD45CD" w:rsidP="00CD45CD">
      <w:pPr>
        <w:suppressAutoHyphens/>
        <w:spacing w:before="120" w:after="120" w:line="240" w:lineRule="auto"/>
        <w:rPr>
          <w:rFonts w:ascii="Times New Roman" w:eastAsia="Times" w:hAnsi="Times New Roman" w:cs="Times New Roman"/>
          <w:kern w:val="0"/>
          <w:sz w:val="24"/>
          <w:szCs w:val="24"/>
          <w14:ligatures w14:val="none"/>
        </w:rPr>
      </w:pPr>
      <w:r w:rsidRPr="0019744E">
        <w:rPr>
          <w:rFonts w:ascii="Times New Roman" w:eastAsia="Times" w:hAnsi="Times New Roman" w:cs="Times New Roman"/>
          <w:kern w:val="0"/>
          <w:sz w:val="24"/>
          <w:szCs w:val="24"/>
          <w14:ligatures w14:val="none"/>
        </w:rPr>
        <w:t xml:space="preserve">- type element “Pending Status” as </w:t>
      </w:r>
      <w:proofErr w:type="spellStart"/>
      <w:r w:rsidRPr="0019744E">
        <w:rPr>
          <w:rFonts w:ascii="Times New Roman" w:eastAsia="Times" w:hAnsi="Times New Roman" w:cs="Times New Roman"/>
          <w:kern w:val="0"/>
          <w:sz w:val="24"/>
          <w:szCs w:val="24"/>
          <w14:ligatures w14:val="none"/>
        </w:rPr>
        <w:t>PendingReasonXFormatXChoice</w:t>
      </w:r>
      <w:proofErr w:type="spellEnd"/>
      <w:r w:rsidRPr="0019744E">
        <w:rPr>
          <w:rFonts w:ascii="Times New Roman" w:eastAsia="Times" w:hAnsi="Times New Roman" w:cs="Times New Roman"/>
          <w:kern w:val="0"/>
          <w:sz w:val="24"/>
          <w:szCs w:val="24"/>
          <w14:ligatures w14:val="none"/>
        </w:rPr>
        <w:t xml:space="preserve">, as described and illustrated below; </w:t>
      </w:r>
    </w:p>
    <w:p w14:paraId="2A4759C4" w14:textId="77777777" w:rsidR="00CD45CD" w:rsidRPr="0019744E" w:rsidRDefault="00CD45CD" w:rsidP="00CD45CD">
      <w:pPr>
        <w:suppressAutoHyphens/>
        <w:spacing w:before="120" w:after="120" w:line="240" w:lineRule="auto"/>
        <w:rPr>
          <w:rFonts w:ascii="Times New Roman" w:eastAsia="Times" w:hAnsi="Times New Roman" w:cs="Times New Roman"/>
          <w:kern w:val="0"/>
          <w:sz w:val="24"/>
          <w:szCs w:val="24"/>
          <w14:ligatures w14:val="none"/>
        </w:rPr>
      </w:pPr>
      <w:r w:rsidRPr="0019744E">
        <w:rPr>
          <w:rFonts w:ascii="Times New Roman" w:eastAsia="Times" w:hAnsi="Times New Roman" w:cs="Times New Roman"/>
          <w:i/>
          <w:iCs/>
          <w:kern w:val="0"/>
          <w:sz w:val="24"/>
          <w:szCs w:val="24"/>
          <w14:ligatures w14:val="none"/>
        </w:rPr>
        <w:t>-</w:t>
      </w:r>
      <w:r w:rsidRPr="0019744E">
        <w:rPr>
          <w:rFonts w:ascii="Times New Roman" w:eastAsia="Times" w:hAnsi="Times New Roman" w:cs="Times New Roman"/>
          <w:kern w:val="0"/>
          <w:sz w:val="24"/>
          <w:szCs w:val="24"/>
          <w14:ligatures w14:val="none"/>
        </w:rPr>
        <w:t xml:space="preserve"> </w:t>
      </w:r>
      <w:r w:rsidRPr="0019744E">
        <w:rPr>
          <w:rFonts w:ascii="Times New Roman" w:eastAsia="Times" w:hAnsi="Times New Roman" w:cs="Times New Roman"/>
          <w:b/>
          <w:bCs/>
          <w:kern w:val="0"/>
          <w:sz w:val="24"/>
          <w:szCs w:val="24"/>
          <w14:ligatures w14:val="none"/>
        </w:rPr>
        <w:t xml:space="preserve">change multiplicity for element </w:t>
      </w:r>
      <w:proofErr w:type="spellStart"/>
      <w:r w:rsidRPr="0019744E">
        <w:rPr>
          <w:rFonts w:ascii="Times New Roman" w:eastAsia="Times" w:hAnsi="Times New Roman" w:cs="Times New Roman"/>
          <w:b/>
          <w:bCs/>
          <w:kern w:val="0"/>
          <w:sz w:val="24"/>
          <w:szCs w:val="24"/>
          <w14:ligatures w14:val="none"/>
        </w:rPr>
        <w:t>AcceptedWithWarning</w:t>
      </w:r>
      <w:proofErr w:type="spellEnd"/>
      <w:r w:rsidRPr="0019744E">
        <w:rPr>
          <w:rFonts w:ascii="Times New Roman" w:eastAsia="Times" w:hAnsi="Times New Roman" w:cs="Times New Roman"/>
          <w:b/>
          <w:bCs/>
          <w:kern w:val="0"/>
          <w:sz w:val="24"/>
          <w:szCs w:val="24"/>
          <w14:ligatures w14:val="none"/>
        </w:rPr>
        <w:t xml:space="preserve"> Status </w:t>
      </w:r>
      <w:r w:rsidRPr="0019744E">
        <w:rPr>
          <w:rFonts w:ascii="Times New Roman" w:eastAsia="Times" w:hAnsi="Times New Roman" w:cs="Times New Roman"/>
          <w:kern w:val="0"/>
          <w:sz w:val="24"/>
          <w:szCs w:val="24"/>
          <w14:ligatures w14:val="none"/>
        </w:rPr>
        <w:t xml:space="preserve">to 1…* (make repetitive). </w:t>
      </w:r>
    </w:p>
    <w:p w14:paraId="0E4B73BF" w14:textId="77777777" w:rsidR="00CD45CD" w:rsidRPr="0019744E" w:rsidRDefault="00CD45CD" w:rsidP="00CD45CD">
      <w:pPr>
        <w:suppressAutoHyphens/>
        <w:spacing w:before="120" w:after="120" w:line="240" w:lineRule="auto"/>
        <w:rPr>
          <w:rFonts w:ascii="Times New Roman" w:eastAsia="Times" w:hAnsi="Times New Roman" w:cs="Times New Roman"/>
          <w:kern w:val="0"/>
          <w:sz w:val="24"/>
          <w:szCs w:val="24"/>
          <w14:ligatures w14:val="none"/>
        </w:rPr>
      </w:pPr>
      <w:r w:rsidRPr="0019744E">
        <w:rPr>
          <w:rFonts w:ascii="Times New Roman" w:eastAsia="Times" w:hAnsi="Times New Roman" w:cs="Times New Roman"/>
          <w:i/>
          <w:iCs/>
          <w:kern w:val="0"/>
          <w:sz w:val="24"/>
          <w:szCs w:val="24"/>
          <w14:ligatures w14:val="none"/>
        </w:rPr>
        <w:t>-</w:t>
      </w:r>
      <w:r w:rsidRPr="0019744E">
        <w:rPr>
          <w:rFonts w:ascii="Times New Roman" w:eastAsia="Times" w:hAnsi="Times New Roman" w:cs="Times New Roman"/>
          <w:kern w:val="0"/>
          <w:sz w:val="24"/>
          <w:szCs w:val="24"/>
          <w14:ligatures w14:val="none"/>
        </w:rPr>
        <w:t xml:space="preserve"> </w:t>
      </w:r>
      <w:r w:rsidRPr="0019744E">
        <w:rPr>
          <w:rFonts w:ascii="Times New Roman" w:eastAsia="Times" w:hAnsi="Times New Roman" w:cs="Times New Roman"/>
          <w:b/>
          <w:bCs/>
          <w:kern w:val="0"/>
          <w:sz w:val="24"/>
          <w:szCs w:val="24"/>
          <w14:ligatures w14:val="none"/>
        </w:rPr>
        <w:t xml:space="preserve">change multiplicity for element Pending Status </w:t>
      </w:r>
      <w:r w:rsidRPr="0019744E">
        <w:rPr>
          <w:rFonts w:ascii="Times New Roman" w:eastAsia="Times" w:hAnsi="Times New Roman" w:cs="Times New Roman"/>
          <w:kern w:val="0"/>
          <w:sz w:val="24"/>
          <w:szCs w:val="24"/>
          <w14:ligatures w14:val="none"/>
        </w:rPr>
        <w:t xml:space="preserve">to 1…* (make repetitive). </w:t>
      </w:r>
    </w:p>
    <w:p w14:paraId="7FA41B0F" w14:textId="77777777" w:rsidR="00CD45CD" w:rsidRPr="0019744E" w:rsidRDefault="00CD45CD" w:rsidP="00CD45CD">
      <w:pPr>
        <w:suppressAutoHyphens/>
        <w:spacing w:before="120" w:after="120" w:line="240" w:lineRule="auto"/>
        <w:rPr>
          <w:rFonts w:ascii="Times New Roman" w:eastAsia="Times" w:hAnsi="Times New Roman" w:cs="Times New Roman"/>
          <w:kern w:val="0"/>
          <w:sz w:val="24"/>
          <w:szCs w:val="24"/>
          <w14:ligatures w14:val="none"/>
        </w:rPr>
      </w:pPr>
      <w:r w:rsidRPr="0019744E">
        <w:rPr>
          <w:rFonts w:ascii="Times New Roman" w:eastAsia="Times" w:hAnsi="Times New Roman" w:cs="Times New Roman"/>
          <w:i/>
          <w:iCs/>
          <w:kern w:val="0"/>
          <w:sz w:val="24"/>
          <w:szCs w:val="24"/>
          <w14:ligatures w14:val="none"/>
        </w:rPr>
        <w:t>-</w:t>
      </w:r>
      <w:r w:rsidRPr="0019744E">
        <w:rPr>
          <w:rFonts w:ascii="Times New Roman" w:eastAsia="Times" w:hAnsi="Times New Roman" w:cs="Times New Roman"/>
          <w:kern w:val="0"/>
          <w:sz w:val="24"/>
          <w:szCs w:val="24"/>
          <w14:ligatures w14:val="none"/>
        </w:rPr>
        <w:t xml:space="preserve"> </w:t>
      </w:r>
      <w:r w:rsidRPr="0019744E">
        <w:rPr>
          <w:rFonts w:ascii="Times New Roman" w:eastAsia="Times" w:hAnsi="Times New Roman" w:cs="Times New Roman"/>
          <w:b/>
          <w:bCs/>
          <w:kern w:val="0"/>
          <w:sz w:val="24"/>
          <w:szCs w:val="24"/>
          <w14:ligatures w14:val="none"/>
        </w:rPr>
        <w:t xml:space="preserve">change multiplicity for element Rejected Status </w:t>
      </w:r>
      <w:r w:rsidRPr="0019744E">
        <w:rPr>
          <w:rFonts w:ascii="Times New Roman" w:eastAsia="Times" w:hAnsi="Times New Roman" w:cs="Times New Roman"/>
          <w:kern w:val="0"/>
          <w:sz w:val="24"/>
          <w:szCs w:val="24"/>
          <w14:ligatures w14:val="none"/>
        </w:rPr>
        <w:t xml:space="preserve">to 1…* (make repetitive). </w:t>
      </w:r>
    </w:p>
    <w:p w14:paraId="55AF02E3" w14:textId="77777777" w:rsidR="00CD45CD" w:rsidRPr="0019744E" w:rsidRDefault="00CD45CD" w:rsidP="00CD45CD">
      <w:pPr>
        <w:spacing w:after="0" w:line="240" w:lineRule="auto"/>
        <w:rPr>
          <w:rFonts w:ascii="Times New Roman" w:eastAsia="Times New Roman" w:hAnsi="Times New Roman" w:cs="Times New Roman"/>
          <w:color w:val="000000"/>
          <w:kern w:val="0"/>
          <w:sz w:val="24"/>
          <w:szCs w:val="24"/>
          <w:lang w:val="en-US"/>
          <w14:ligatures w14:val="none"/>
        </w:rPr>
      </w:pPr>
      <w:r w:rsidRPr="0019744E">
        <w:rPr>
          <w:rFonts w:ascii="Times New Roman" w:eastAsia="Times" w:hAnsi="Times New Roman" w:cs="Times New Roman"/>
          <w:b/>
          <w:bCs/>
          <w:kern w:val="0"/>
          <w:sz w:val="24"/>
          <w:szCs w:val="24"/>
          <w14:ligatures w14:val="none"/>
        </w:rPr>
        <w:t xml:space="preserve">- rename status element “Sent </w:t>
      </w:r>
      <w:proofErr w:type="gramStart"/>
      <w:r w:rsidRPr="0019744E">
        <w:rPr>
          <w:rFonts w:ascii="Times New Roman" w:eastAsia="Times" w:hAnsi="Times New Roman" w:cs="Times New Roman"/>
          <w:b/>
          <w:bCs/>
          <w:kern w:val="0"/>
          <w:sz w:val="24"/>
          <w:szCs w:val="24"/>
          <w14:ligatures w14:val="none"/>
        </w:rPr>
        <w:t>To</w:t>
      </w:r>
      <w:proofErr w:type="gramEnd"/>
      <w:r w:rsidRPr="0019744E">
        <w:rPr>
          <w:rFonts w:ascii="Times New Roman" w:eastAsia="Times" w:hAnsi="Times New Roman" w:cs="Times New Roman"/>
          <w:b/>
          <w:bCs/>
          <w:kern w:val="0"/>
          <w:sz w:val="24"/>
          <w:szCs w:val="24"/>
          <w14:ligatures w14:val="none"/>
        </w:rPr>
        <w:t xml:space="preserve"> Market (SENT)”</w:t>
      </w:r>
      <w:r w:rsidRPr="0019744E">
        <w:rPr>
          <w:rFonts w:ascii="Times New Roman" w:eastAsia="Times" w:hAnsi="Times New Roman" w:cs="Times New Roman"/>
          <w:kern w:val="0"/>
          <w:sz w:val="24"/>
          <w:szCs w:val="24"/>
          <w14:ligatures w14:val="none"/>
        </w:rPr>
        <w:t xml:space="preserve"> to “Published (PUBL)” </w:t>
      </w:r>
      <w:r w:rsidRPr="0019744E">
        <w:rPr>
          <w:rFonts w:ascii="Times New Roman" w:eastAsia="Times" w:hAnsi="Times New Roman" w:cs="Times New Roman"/>
          <w:b/>
          <w:bCs/>
          <w:kern w:val="0"/>
          <w:sz w:val="24"/>
          <w:szCs w:val="24"/>
          <w14:ligatures w14:val="none"/>
        </w:rPr>
        <w:t>and amend definition</w:t>
      </w:r>
      <w:r w:rsidRPr="0019744E">
        <w:rPr>
          <w:rFonts w:ascii="Times New Roman" w:eastAsia="Times" w:hAnsi="Times New Roman" w:cs="Times New Roman"/>
          <w:kern w:val="0"/>
          <w:sz w:val="24"/>
          <w:szCs w:val="24"/>
          <w14:ligatures w14:val="none"/>
        </w:rPr>
        <w:t xml:space="preserve"> as follows: </w:t>
      </w:r>
      <w:r w:rsidRPr="0019744E">
        <w:rPr>
          <w:rFonts w:ascii="Times New Roman" w:eastAsia="Times New Roman" w:hAnsi="Times New Roman" w:cs="Times New Roman"/>
          <w:color w:val="000000"/>
          <w:kern w:val="0"/>
          <w:sz w:val="24"/>
          <w:szCs w:val="24"/>
          <w:lang w:val="en-US"/>
          <w14:ligatures w14:val="none"/>
        </w:rPr>
        <w:t>Announcement has been published to the market.</w:t>
      </w:r>
    </w:p>
    <w:p w14:paraId="360EA2CB" w14:textId="77777777" w:rsidR="00CD45CD" w:rsidRPr="0019744E" w:rsidRDefault="00CD45CD" w:rsidP="00CD45CD">
      <w:pPr>
        <w:suppressAutoHyphens/>
        <w:spacing w:before="120" w:after="120" w:line="240" w:lineRule="auto"/>
        <w:rPr>
          <w:rFonts w:ascii="Times New Roman" w:eastAsia="Times" w:hAnsi="Times New Roman" w:cs="Times New Roman"/>
          <w:i/>
          <w:iCs/>
          <w:kern w:val="0"/>
          <w:sz w:val="24"/>
          <w:szCs w:val="24"/>
          <w14:ligatures w14:val="none"/>
        </w:rPr>
      </w:pPr>
    </w:p>
    <w:p w14:paraId="6A8827E6" w14:textId="77777777" w:rsidR="00CD45CD" w:rsidRPr="0019744E" w:rsidRDefault="00CD45CD" w:rsidP="00CD45CD">
      <w:pPr>
        <w:suppressAutoHyphens/>
        <w:spacing w:before="120" w:after="120" w:line="240" w:lineRule="auto"/>
        <w:rPr>
          <w:rFonts w:ascii="Times New Roman" w:eastAsia="Times" w:hAnsi="Times New Roman" w:cs="Times New Roman"/>
          <w:b/>
          <w:bCs/>
          <w:kern w:val="0"/>
          <w:sz w:val="24"/>
          <w:szCs w:val="24"/>
          <w14:ligatures w14:val="none"/>
        </w:rPr>
      </w:pPr>
      <w:r w:rsidRPr="0019744E">
        <w:rPr>
          <w:rFonts w:ascii="Times New Roman" w:eastAsia="Times" w:hAnsi="Times New Roman" w:cs="Times New Roman"/>
          <w:b/>
          <w:bCs/>
          <w:kern w:val="0"/>
          <w:sz w:val="24"/>
          <w:szCs w:val="24"/>
          <w14:ligatures w14:val="none"/>
        </w:rPr>
        <w:t>B</w:t>
      </w:r>
      <w:r w:rsidRPr="0019744E">
        <w:rPr>
          <w:rFonts w:ascii="Times New Roman" w:eastAsia="Times" w:hAnsi="Times New Roman" w:cs="Times New Roman"/>
          <w:kern w:val="0"/>
          <w:sz w:val="24"/>
          <w:szCs w:val="24"/>
          <w14:ligatures w14:val="none"/>
        </w:rPr>
        <w:t xml:space="preserve">. In message building block </w:t>
      </w:r>
      <w:proofErr w:type="spellStart"/>
      <w:r w:rsidRPr="0019744E">
        <w:rPr>
          <w:rFonts w:ascii="Times New Roman" w:eastAsia="Times" w:hAnsi="Times New Roman" w:cs="Times New Roman"/>
          <w:i/>
          <w:iCs/>
          <w:kern w:val="0"/>
          <w:sz w:val="24"/>
          <w:szCs w:val="24"/>
          <w14:ligatures w14:val="none"/>
        </w:rPr>
        <w:t>CorporateActionGeneralInformation</w:t>
      </w:r>
      <w:proofErr w:type="spellEnd"/>
      <w:r w:rsidRPr="0019744E">
        <w:rPr>
          <w:rFonts w:ascii="Times New Roman" w:eastAsia="Times" w:hAnsi="Times New Roman" w:cs="Times New Roman"/>
          <w:i/>
          <w:iCs/>
          <w:kern w:val="0"/>
          <w:sz w:val="24"/>
          <w:szCs w:val="24"/>
          <w14:ligatures w14:val="none"/>
        </w:rPr>
        <w:t>,</w:t>
      </w:r>
      <w:r w:rsidRPr="0019744E">
        <w:rPr>
          <w:rFonts w:ascii="Times New Roman" w:eastAsia="Times" w:hAnsi="Times New Roman" w:cs="Times New Roman"/>
          <w:kern w:val="0"/>
          <w:sz w:val="24"/>
          <w:szCs w:val="24"/>
          <w14:ligatures w14:val="none"/>
        </w:rPr>
        <w:t xml:space="preserve"> </w:t>
      </w:r>
      <w:r w:rsidRPr="0019744E">
        <w:rPr>
          <w:rFonts w:ascii="Times New Roman" w:eastAsia="Times" w:hAnsi="Times New Roman" w:cs="Times New Roman"/>
          <w:b/>
          <w:bCs/>
          <w:kern w:val="0"/>
          <w:sz w:val="24"/>
          <w:szCs w:val="24"/>
          <w14:ligatures w14:val="none"/>
        </w:rPr>
        <w:t>add two new optional and non-repetitive elements:</w:t>
      </w:r>
    </w:p>
    <w:p w14:paraId="046FA0D0" w14:textId="77777777" w:rsidR="00CD45CD" w:rsidRPr="0019744E" w:rsidRDefault="00CD45CD" w:rsidP="00CD45CD">
      <w:pPr>
        <w:numPr>
          <w:ilvl w:val="0"/>
          <w:numId w:val="33"/>
        </w:numPr>
        <w:suppressAutoHyphens/>
        <w:spacing w:before="120" w:after="120" w:line="240" w:lineRule="auto"/>
        <w:contextualSpacing/>
        <w:rPr>
          <w:rFonts w:ascii="Times New Roman" w:eastAsia="Times" w:hAnsi="Times New Roman" w:cs="Times New Roman"/>
          <w:kern w:val="0"/>
          <w:sz w:val="24"/>
          <w:szCs w:val="24"/>
          <w14:ligatures w14:val="none"/>
        </w:rPr>
      </w:pPr>
      <w:r w:rsidRPr="0019744E">
        <w:rPr>
          <w:rFonts w:ascii="Times New Roman" w:eastAsia="Times" w:hAnsi="Times New Roman" w:cs="Times New Roman"/>
          <w:b/>
          <w:bCs/>
          <w:kern w:val="0"/>
          <w:sz w:val="24"/>
          <w:szCs w:val="24"/>
          <w14:ligatures w14:val="none"/>
        </w:rPr>
        <w:t>“Agent Corporate Action Event Identification”,</w:t>
      </w:r>
      <w:r w:rsidRPr="0019744E">
        <w:rPr>
          <w:rFonts w:ascii="Times New Roman" w:eastAsia="Times" w:hAnsi="Times New Roman" w:cs="Times New Roman"/>
          <w:kern w:val="0"/>
          <w:sz w:val="24"/>
          <w:szCs w:val="24"/>
          <w14:ligatures w14:val="none"/>
        </w:rPr>
        <w:t xml:space="preserve"> typed as Max35Text;</w:t>
      </w:r>
    </w:p>
    <w:p w14:paraId="49790183" w14:textId="77777777" w:rsidR="00CD45CD" w:rsidRPr="0019744E" w:rsidRDefault="00CD45CD" w:rsidP="00CD45CD">
      <w:pPr>
        <w:suppressAutoHyphens/>
        <w:spacing w:before="120" w:after="120" w:line="240" w:lineRule="auto"/>
        <w:ind w:left="720"/>
        <w:contextualSpacing/>
        <w:rPr>
          <w:rFonts w:ascii="Times New Roman" w:eastAsia="Times" w:hAnsi="Times New Roman" w:cs="Times New Roman"/>
          <w:i/>
          <w:iCs/>
          <w:kern w:val="0"/>
          <w:sz w:val="24"/>
          <w:szCs w:val="24"/>
          <w14:ligatures w14:val="none"/>
        </w:rPr>
      </w:pPr>
      <w:r w:rsidRPr="0019744E">
        <w:rPr>
          <w:rFonts w:ascii="Times New Roman" w:eastAsia="Times" w:hAnsi="Times New Roman" w:cs="Times New Roman"/>
          <w:i/>
          <w:iCs/>
          <w:kern w:val="0"/>
          <w:sz w:val="24"/>
          <w:szCs w:val="24"/>
          <w14:ligatures w14:val="none"/>
        </w:rPr>
        <w:t>Definition: Reference assigned by the account servicer to unambiguously identify a corporate action event.</w:t>
      </w:r>
    </w:p>
    <w:p w14:paraId="423BD009" w14:textId="77777777" w:rsidR="00CD45CD" w:rsidRPr="0019744E" w:rsidRDefault="00CD45CD" w:rsidP="00CD45CD">
      <w:pPr>
        <w:numPr>
          <w:ilvl w:val="0"/>
          <w:numId w:val="33"/>
        </w:numPr>
        <w:suppressAutoHyphens/>
        <w:spacing w:before="120" w:after="120" w:line="240" w:lineRule="auto"/>
        <w:contextualSpacing/>
        <w:rPr>
          <w:rFonts w:ascii="Times New Roman" w:eastAsia="Times" w:hAnsi="Times New Roman" w:cs="Times New Roman"/>
          <w:kern w:val="0"/>
          <w:sz w:val="24"/>
          <w:szCs w:val="24"/>
          <w14:ligatures w14:val="none"/>
        </w:rPr>
      </w:pPr>
      <w:r w:rsidRPr="0019744E">
        <w:rPr>
          <w:rFonts w:ascii="Times New Roman" w:eastAsia="Times" w:hAnsi="Times New Roman" w:cs="Times New Roman"/>
          <w:b/>
          <w:bCs/>
          <w:kern w:val="0"/>
          <w:sz w:val="24"/>
          <w:szCs w:val="24"/>
          <w14:ligatures w14:val="none"/>
        </w:rPr>
        <w:t>“Sub Event Type”,</w:t>
      </w:r>
      <w:r w:rsidRPr="0019744E">
        <w:rPr>
          <w:rFonts w:ascii="Times New Roman" w:eastAsia="Times" w:hAnsi="Times New Roman" w:cs="Times New Roman"/>
          <w:kern w:val="0"/>
          <w:sz w:val="24"/>
          <w:szCs w:val="24"/>
          <w14:ligatures w14:val="none"/>
        </w:rPr>
        <w:t xml:space="preserve"> typed as DTCCSubEventType9Code;</w:t>
      </w:r>
    </w:p>
    <w:p w14:paraId="0BA8D41F" w14:textId="77777777" w:rsidR="00CD45CD" w:rsidRPr="0019744E" w:rsidRDefault="00CD45CD" w:rsidP="00CD45CD">
      <w:pPr>
        <w:suppressAutoHyphens/>
        <w:spacing w:before="120" w:after="120" w:line="240" w:lineRule="auto"/>
        <w:ind w:left="720"/>
        <w:contextualSpacing/>
        <w:rPr>
          <w:rFonts w:ascii="Times New Roman" w:eastAsia="Times" w:hAnsi="Times New Roman" w:cs="Times New Roman"/>
          <w:i/>
          <w:iCs/>
          <w:kern w:val="0"/>
          <w:sz w:val="24"/>
          <w:szCs w:val="24"/>
          <w14:ligatures w14:val="none"/>
        </w:rPr>
      </w:pPr>
      <w:r w:rsidRPr="0019744E">
        <w:rPr>
          <w:rFonts w:ascii="Times New Roman" w:eastAsia="Times" w:hAnsi="Times New Roman" w:cs="Times New Roman"/>
          <w:i/>
          <w:iCs/>
          <w:kern w:val="0"/>
          <w:sz w:val="24"/>
          <w:szCs w:val="24"/>
          <w14:ligatures w14:val="none"/>
        </w:rPr>
        <w:t>Definition: DTCC (The Depository Trust and Clearing Corporation) native corporate action sub event type name further defines the event type.</w:t>
      </w:r>
    </w:p>
    <w:p w14:paraId="66DE5D7C" w14:textId="77777777" w:rsidR="00CD45CD" w:rsidRPr="0019744E" w:rsidRDefault="00CD45CD" w:rsidP="00CD45CD">
      <w:pPr>
        <w:suppressAutoHyphens/>
        <w:spacing w:before="120" w:after="120" w:line="240" w:lineRule="auto"/>
        <w:rPr>
          <w:rFonts w:ascii="Times New Roman" w:eastAsia="Times" w:hAnsi="Times New Roman" w:cs="Times New Roman"/>
          <w:i/>
          <w:iCs/>
          <w:kern w:val="0"/>
          <w:sz w:val="24"/>
          <w:szCs w:val="24"/>
          <w14:ligatures w14:val="none"/>
        </w:rPr>
      </w:pPr>
      <w:r w:rsidRPr="0019744E">
        <w:rPr>
          <w:rFonts w:ascii="Times New Roman" w:eastAsia="Times" w:hAnsi="Times New Roman" w:cs="Times New Roman"/>
          <w:noProof/>
          <w:kern w:val="0"/>
          <w:sz w:val="24"/>
          <w:szCs w:val="24"/>
          <w14:ligatures w14:val="none"/>
        </w:rPr>
        <w:drawing>
          <wp:inline distT="0" distB="0" distL="0" distR="0" wp14:anchorId="7194D86D" wp14:editId="3140A5C5">
            <wp:extent cx="5581015" cy="2502535"/>
            <wp:effectExtent l="0" t="0" r="635" b="0"/>
            <wp:docPr id="5312174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217415" name="Picture 1" descr="A screenshot of a computer&#10;&#10;Description automatically generated"/>
                    <pic:cNvPicPr/>
                  </pic:nvPicPr>
                  <pic:blipFill>
                    <a:blip r:embed="rId19"/>
                    <a:stretch>
                      <a:fillRect/>
                    </a:stretch>
                  </pic:blipFill>
                  <pic:spPr>
                    <a:xfrm>
                      <a:off x="0" y="0"/>
                      <a:ext cx="5581015" cy="2502535"/>
                    </a:xfrm>
                    <a:prstGeom prst="rect">
                      <a:avLst/>
                    </a:prstGeom>
                  </pic:spPr>
                </pic:pic>
              </a:graphicData>
            </a:graphic>
          </wp:inline>
        </w:drawing>
      </w:r>
    </w:p>
    <w:p w14:paraId="7BB54F09" w14:textId="77777777" w:rsidR="00CD45CD" w:rsidRPr="0019744E" w:rsidRDefault="00CD45CD" w:rsidP="00CD45CD">
      <w:pPr>
        <w:suppressAutoHyphens/>
        <w:spacing w:before="120" w:after="120" w:line="240" w:lineRule="auto"/>
        <w:ind w:left="720"/>
        <w:contextualSpacing/>
        <w:rPr>
          <w:rFonts w:ascii="Times New Roman" w:eastAsia="Times" w:hAnsi="Times New Roman" w:cs="Times New Roman"/>
          <w:i/>
          <w:iCs/>
          <w:kern w:val="0"/>
          <w:sz w:val="24"/>
          <w:szCs w:val="24"/>
          <w14:ligatures w14:val="none"/>
        </w:rPr>
      </w:pPr>
    </w:p>
    <w:p w14:paraId="75A6092C" w14:textId="5623381E" w:rsidR="00CD45CD" w:rsidRPr="0019744E" w:rsidRDefault="007D60E9" w:rsidP="007D60E9">
      <w:pPr>
        <w:suppressAutoHyphens/>
        <w:spacing w:before="120" w:after="120" w:line="240" w:lineRule="auto"/>
        <w:rPr>
          <w:rFonts w:ascii="Times New Roman" w:eastAsia="Times" w:hAnsi="Times New Roman" w:cs="Times New Roman"/>
          <w:b/>
          <w:bCs/>
          <w:kern w:val="0"/>
          <w:sz w:val="24"/>
          <w:szCs w:val="24"/>
          <w14:ligatures w14:val="none"/>
        </w:rPr>
      </w:pPr>
      <w:r w:rsidRPr="0019744E">
        <w:rPr>
          <w:rFonts w:ascii="Times New Roman" w:eastAsia="Times" w:hAnsi="Times New Roman" w:cs="Times New Roman"/>
          <w:b/>
          <w:bCs/>
          <w:kern w:val="0"/>
          <w:sz w:val="24"/>
          <w:szCs w:val="24"/>
          <w14:ligatures w14:val="none"/>
        </w:rPr>
        <w:t>C</w:t>
      </w:r>
      <w:r w:rsidRPr="0019744E">
        <w:rPr>
          <w:rFonts w:ascii="Times New Roman" w:eastAsia="Times" w:hAnsi="Times New Roman" w:cs="Times New Roman"/>
          <w:kern w:val="0"/>
          <w:sz w:val="24"/>
          <w:szCs w:val="24"/>
          <w14:ligatures w14:val="none"/>
        </w:rPr>
        <w:t xml:space="preserve">. </w:t>
      </w:r>
      <w:r w:rsidR="00CD45CD" w:rsidRPr="0019744E">
        <w:rPr>
          <w:rFonts w:ascii="Times New Roman" w:eastAsia="Times" w:hAnsi="Times New Roman" w:cs="Times New Roman"/>
          <w:kern w:val="0"/>
          <w:sz w:val="24"/>
          <w:szCs w:val="24"/>
          <w14:ligatures w14:val="none"/>
        </w:rPr>
        <w:t xml:space="preserve">In message building block </w:t>
      </w:r>
      <w:proofErr w:type="spellStart"/>
      <w:r w:rsidR="00CD45CD" w:rsidRPr="0019744E">
        <w:rPr>
          <w:rFonts w:ascii="Times New Roman" w:eastAsia="Times" w:hAnsi="Times New Roman" w:cs="Times New Roman"/>
          <w:i/>
          <w:iCs/>
          <w:kern w:val="0"/>
          <w:sz w:val="24"/>
          <w:szCs w:val="24"/>
          <w14:ligatures w14:val="none"/>
        </w:rPr>
        <w:t>AgentCANotificationAdviceIdentificationAndStatus</w:t>
      </w:r>
      <w:proofErr w:type="spellEnd"/>
      <w:r w:rsidR="00CD45CD" w:rsidRPr="0019744E">
        <w:rPr>
          <w:rFonts w:ascii="Times New Roman" w:eastAsia="Times" w:hAnsi="Times New Roman" w:cs="Times New Roman"/>
          <w:i/>
          <w:iCs/>
          <w:kern w:val="0"/>
          <w:sz w:val="24"/>
          <w:szCs w:val="24"/>
          <w14:ligatures w14:val="none"/>
        </w:rPr>
        <w:t>,</w:t>
      </w:r>
      <w:r w:rsidR="00CD45CD" w:rsidRPr="0019744E">
        <w:rPr>
          <w:rFonts w:ascii="Times New Roman" w:eastAsia="Times" w:hAnsi="Times New Roman" w:cs="Times New Roman"/>
          <w:kern w:val="0"/>
          <w:sz w:val="24"/>
          <w:szCs w:val="24"/>
          <w14:ligatures w14:val="none"/>
        </w:rPr>
        <w:t xml:space="preserve"> in sequence Status,</w:t>
      </w:r>
      <w:r w:rsidR="00CD45CD" w:rsidRPr="0019744E">
        <w:rPr>
          <w:rFonts w:ascii="Times New Roman" w:eastAsia="Times" w:hAnsi="Times New Roman" w:cs="Times New Roman"/>
          <w:b/>
          <w:bCs/>
          <w:kern w:val="0"/>
          <w:sz w:val="24"/>
          <w:szCs w:val="24"/>
          <w14:ligatures w14:val="none"/>
        </w:rPr>
        <w:t xml:space="preserve"> add the following new status codes:</w:t>
      </w:r>
    </w:p>
    <w:p w14:paraId="7DBAD564" w14:textId="77777777" w:rsidR="00CD45CD" w:rsidRPr="0019744E" w:rsidRDefault="00CD45CD" w:rsidP="00CD45CD">
      <w:pPr>
        <w:suppressAutoHyphens/>
        <w:spacing w:before="120" w:after="120" w:line="240" w:lineRule="auto"/>
        <w:ind w:left="720"/>
        <w:contextualSpacing/>
        <w:rPr>
          <w:rFonts w:ascii="Times New Roman" w:eastAsia="Times" w:hAnsi="Times New Roman" w:cs="Times New Roman"/>
          <w:b/>
          <w:bCs/>
          <w:kern w:val="0"/>
          <w:sz w:val="24"/>
          <w:szCs w:val="24"/>
          <w14:ligatures w14:val="none"/>
        </w:rPr>
      </w:pPr>
    </w:p>
    <w:p w14:paraId="039959A3" w14:textId="77777777" w:rsidR="00CD45CD" w:rsidRPr="0019744E" w:rsidRDefault="00CD45CD" w:rsidP="00CD45CD">
      <w:pPr>
        <w:numPr>
          <w:ilvl w:val="0"/>
          <w:numId w:val="26"/>
        </w:numPr>
        <w:suppressAutoHyphens/>
        <w:spacing w:before="120" w:after="120" w:line="240" w:lineRule="auto"/>
        <w:contextualSpacing/>
        <w:rPr>
          <w:rFonts w:ascii="Times New Roman" w:eastAsia="Times" w:hAnsi="Times New Roman" w:cs="Times New Roman"/>
          <w:b/>
          <w:bCs/>
          <w:kern w:val="0"/>
          <w:sz w:val="24"/>
          <w:szCs w:val="24"/>
          <w14:ligatures w14:val="none"/>
        </w:rPr>
      </w:pPr>
      <w:r w:rsidRPr="0019744E">
        <w:rPr>
          <w:rFonts w:ascii="Times New Roman" w:eastAsia="Times" w:hAnsi="Times New Roman" w:cs="Times New Roman"/>
          <w:b/>
          <w:bCs/>
          <w:kern w:val="0"/>
          <w:sz w:val="24"/>
          <w:szCs w:val="24"/>
          <w14:ligatures w14:val="none"/>
        </w:rPr>
        <w:t>To Pending Status:</w:t>
      </w:r>
    </w:p>
    <w:p w14:paraId="2D1082E1" w14:textId="77777777" w:rsidR="00CD45CD" w:rsidRPr="0019744E" w:rsidRDefault="00CD45CD" w:rsidP="00CD45CD">
      <w:pPr>
        <w:suppressAutoHyphens/>
        <w:spacing w:before="120" w:after="120" w:line="240" w:lineRule="auto"/>
        <w:ind w:left="720"/>
        <w:contextualSpacing/>
        <w:rPr>
          <w:rFonts w:ascii="Times New Roman" w:eastAsia="Times" w:hAnsi="Times New Roman" w:cs="Times New Roman"/>
          <w:b/>
          <w:bCs/>
          <w:kern w:val="0"/>
          <w:sz w:val="24"/>
          <w:szCs w:val="24"/>
          <w14:ligatures w14:val="none"/>
        </w:rPr>
      </w:pPr>
    </w:p>
    <w:p w14:paraId="6D79C235" w14:textId="77777777" w:rsidR="00CD45CD" w:rsidRPr="0019744E" w:rsidRDefault="00CD45CD" w:rsidP="00CD45CD">
      <w:pPr>
        <w:numPr>
          <w:ilvl w:val="0"/>
          <w:numId w:val="34"/>
        </w:numPr>
        <w:suppressAutoHyphens/>
        <w:spacing w:before="120" w:after="0" w:line="240" w:lineRule="auto"/>
        <w:contextualSpacing/>
        <w:rPr>
          <w:rFonts w:ascii="Times New Roman" w:eastAsia="Times New Roman" w:hAnsi="Times New Roman" w:cs="Times New Roman"/>
          <w:kern w:val="0"/>
          <w:sz w:val="24"/>
          <w:szCs w:val="24"/>
          <w:lang w:val="en-US"/>
          <w14:ligatures w14:val="none"/>
        </w:rPr>
      </w:pPr>
      <w:r w:rsidRPr="0019744E">
        <w:rPr>
          <w:rFonts w:ascii="Times New Roman" w:eastAsia="Times" w:hAnsi="Times New Roman" w:cs="Times New Roman"/>
          <w:b/>
          <w:bCs/>
          <w:kern w:val="0"/>
          <w:sz w:val="24"/>
          <w:szCs w:val="24"/>
          <w14:ligatures w14:val="none"/>
        </w:rPr>
        <w:t xml:space="preserve">Pending Review by Agent Maker (PENM): </w:t>
      </w:r>
      <w:r w:rsidRPr="0019744E">
        <w:rPr>
          <w:rFonts w:ascii="Times New Roman" w:eastAsia="Times New Roman" w:hAnsi="Times New Roman" w:cs="Times New Roman"/>
          <w:kern w:val="0"/>
          <w:sz w:val="24"/>
          <w:szCs w:val="24"/>
          <w:lang w:val="en-US"/>
          <w14:ligatures w14:val="none"/>
        </w:rPr>
        <w:t xml:space="preserve">Pending Review by Agent Maker </w:t>
      </w:r>
    </w:p>
    <w:p w14:paraId="731C6E9A" w14:textId="77777777" w:rsidR="00CD45CD" w:rsidRPr="0019744E" w:rsidRDefault="00CD45CD" w:rsidP="00CD45CD">
      <w:pPr>
        <w:numPr>
          <w:ilvl w:val="0"/>
          <w:numId w:val="34"/>
        </w:numPr>
        <w:suppressAutoHyphens/>
        <w:spacing w:before="120" w:after="0" w:line="240" w:lineRule="auto"/>
        <w:contextualSpacing/>
        <w:rPr>
          <w:rFonts w:ascii="Times New Roman" w:eastAsia="Times New Roman" w:hAnsi="Times New Roman" w:cs="Times New Roman"/>
          <w:kern w:val="0"/>
          <w:sz w:val="24"/>
          <w:szCs w:val="24"/>
          <w:lang w:val="en-US"/>
          <w14:ligatures w14:val="none"/>
        </w:rPr>
      </w:pPr>
      <w:r w:rsidRPr="0019744E">
        <w:rPr>
          <w:rFonts w:ascii="Times New Roman" w:eastAsia="Times" w:hAnsi="Times New Roman" w:cs="Times New Roman"/>
          <w:b/>
          <w:bCs/>
          <w:kern w:val="0"/>
          <w:sz w:val="24"/>
          <w:szCs w:val="24"/>
          <w14:ligatures w14:val="none"/>
        </w:rPr>
        <w:lastRenderedPageBreak/>
        <w:t xml:space="preserve">Pending Review by Agent Checker (PENC): </w:t>
      </w:r>
      <w:r w:rsidRPr="0019744E">
        <w:rPr>
          <w:rFonts w:ascii="Times New Roman" w:eastAsia="Times New Roman" w:hAnsi="Times New Roman" w:cs="Times New Roman"/>
          <w:kern w:val="0"/>
          <w:sz w:val="24"/>
          <w:szCs w:val="24"/>
          <w:lang w:val="en-US"/>
          <w14:ligatures w14:val="none"/>
        </w:rPr>
        <w:t xml:space="preserve">Pending Review by Agent Checker </w:t>
      </w:r>
    </w:p>
    <w:p w14:paraId="24CBF3D2" w14:textId="77777777" w:rsidR="00CD45CD" w:rsidRPr="0019744E" w:rsidRDefault="00CD45CD" w:rsidP="00CD45CD">
      <w:pPr>
        <w:numPr>
          <w:ilvl w:val="0"/>
          <w:numId w:val="34"/>
        </w:numPr>
        <w:suppressAutoHyphens/>
        <w:spacing w:before="120" w:after="0" w:line="240" w:lineRule="auto"/>
        <w:contextualSpacing/>
        <w:rPr>
          <w:rFonts w:ascii="Times New Roman" w:eastAsia="Times New Roman" w:hAnsi="Times New Roman" w:cs="Times New Roman"/>
          <w:kern w:val="0"/>
          <w:sz w:val="24"/>
          <w:szCs w:val="24"/>
          <w:lang w:val="en-US"/>
          <w14:ligatures w14:val="none"/>
        </w:rPr>
      </w:pPr>
      <w:r w:rsidRPr="0019744E">
        <w:rPr>
          <w:rFonts w:ascii="Times New Roman" w:eastAsia="Times" w:hAnsi="Times New Roman" w:cs="Times New Roman"/>
          <w:b/>
          <w:bCs/>
          <w:kern w:val="0"/>
          <w:sz w:val="24"/>
          <w:szCs w:val="24"/>
          <w14:ligatures w14:val="none"/>
        </w:rPr>
        <w:t xml:space="preserve">Pre-Publication Announcement (PRPU): </w:t>
      </w:r>
      <w:r w:rsidRPr="0019744E">
        <w:rPr>
          <w:rFonts w:ascii="Times New Roman" w:eastAsia="Times New Roman" w:hAnsi="Times New Roman" w:cs="Times New Roman"/>
          <w:kern w:val="0"/>
          <w:sz w:val="24"/>
          <w:szCs w:val="24"/>
          <w:lang w:val="en-US"/>
          <w14:ligatures w14:val="none"/>
        </w:rPr>
        <w:t xml:space="preserve">Event is in pre-publication status </w:t>
      </w:r>
    </w:p>
    <w:p w14:paraId="3F558C17" w14:textId="77777777" w:rsidR="00CD45CD" w:rsidRPr="0019744E" w:rsidRDefault="00CD45CD" w:rsidP="00CD45CD">
      <w:pPr>
        <w:numPr>
          <w:ilvl w:val="0"/>
          <w:numId w:val="34"/>
        </w:numPr>
        <w:suppressAutoHyphens/>
        <w:spacing w:before="120" w:after="0" w:line="240" w:lineRule="auto"/>
        <w:contextualSpacing/>
        <w:rPr>
          <w:rFonts w:ascii="Times New Roman" w:eastAsia="Times New Roman" w:hAnsi="Times New Roman" w:cs="Times New Roman"/>
          <w:kern w:val="0"/>
          <w:sz w:val="24"/>
          <w:szCs w:val="24"/>
          <w:lang w:val="en-US"/>
          <w14:ligatures w14:val="none"/>
        </w:rPr>
      </w:pPr>
      <w:r w:rsidRPr="0019744E">
        <w:rPr>
          <w:rFonts w:ascii="Times New Roman" w:eastAsia="Times" w:hAnsi="Times New Roman" w:cs="Times New Roman"/>
          <w:b/>
          <w:bCs/>
          <w:kern w:val="0"/>
          <w:sz w:val="24"/>
          <w:szCs w:val="24"/>
          <w14:ligatures w14:val="none"/>
        </w:rPr>
        <w:t xml:space="preserve">Pending Minimum / Multiple Review (MNML): </w:t>
      </w:r>
      <w:r w:rsidRPr="0019744E">
        <w:rPr>
          <w:rFonts w:ascii="Times New Roman" w:eastAsia="Times New Roman" w:hAnsi="Times New Roman" w:cs="Times New Roman"/>
          <w:kern w:val="0"/>
          <w:sz w:val="24"/>
          <w:szCs w:val="24"/>
          <w:lang w:val="en-US"/>
          <w14:ligatures w14:val="none"/>
        </w:rPr>
        <w:t xml:space="preserve">Called amount does not adhere to the minimum / multiple denomination </w:t>
      </w:r>
    </w:p>
    <w:p w14:paraId="4FEC2F2A" w14:textId="77777777" w:rsidR="00CD45CD" w:rsidRPr="0019744E" w:rsidRDefault="00CD45CD" w:rsidP="00CD45CD">
      <w:pPr>
        <w:numPr>
          <w:ilvl w:val="0"/>
          <w:numId w:val="34"/>
        </w:numPr>
        <w:suppressAutoHyphens/>
        <w:spacing w:before="120" w:after="0" w:line="240" w:lineRule="auto"/>
        <w:contextualSpacing/>
        <w:rPr>
          <w:rFonts w:ascii="Times New Roman" w:eastAsia="Times New Roman" w:hAnsi="Times New Roman" w:cs="Times New Roman"/>
          <w:kern w:val="0"/>
          <w:sz w:val="24"/>
          <w:szCs w:val="24"/>
          <w:lang w:val="en-US"/>
          <w14:ligatures w14:val="none"/>
        </w:rPr>
      </w:pPr>
      <w:r w:rsidRPr="0019744E">
        <w:rPr>
          <w:rFonts w:ascii="Times New Roman" w:eastAsia="Times" w:hAnsi="Times New Roman" w:cs="Times New Roman"/>
          <w:b/>
          <w:bCs/>
          <w:kern w:val="0"/>
          <w:sz w:val="24"/>
          <w:szCs w:val="24"/>
          <w14:ligatures w14:val="none"/>
        </w:rPr>
        <w:t xml:space="preserve">Depository Called Amount must equal Securities Called Amoun (DEPO): </w:t>
      </w:r>
      <w:r w:rsidRPr="0019744E">
        <w:rPr>
          <w:rFonts w:ascii="Times New Roman" w:eastAsia="Times New Roman" w:hAnsi="Times New Roman" w:cs="Times New Roman"/>
          <w:kern w:val="0"/>
          <w:sz w:val="24"/>
          <w:szCs w:val="24"/>
          <w:lang w:val="en-US"/>
          <w14:ligatures w14:val="none"/>
        </w:rPr>
        <w:t xml:space="preserve">Depository Called Amount must be greater than zero and must be equal to Security Called Amount </w:t>
      </w:r>
    </w:p>
    <w:p w14:paraId="32DA2BCF" w14:textId="77777777" w:rsidR="00CD45CD" w:rsidRPr="0019744E" w:rsidRDefault="00CD45CD" w:rsidP="00CD45CD">
      <w:pPr>
        <w:numPr>
          <w:ilvl w:val="0"/>
          <w:numId w:val="34"/>
        </w:numPr>
        <w:suppressAutoHyphens/>
        <w:spacing w:before="120" w:after="0" w:line="240" w:lineRule="auto"/>
        <w:contextualSpacing/>
        <w:rPr>
          <w:rFonts w:ascii="Times New Roman" w:eastAsia="Times New Roman" w:hAnsi="Times New Roman" w:cs="Times New Roman"/>
          <w:kern w:val="0"/>
          <w:sz w:val="24"/>
          <w:szCs w:val="24"/>
          <w:lang w:val="en-US"/>
          <w14:ligatures w14:val="none"/>
        </w:rPr>
      </w:pPr>
      <w:r w:rsidRPr="0019744E">
        <w:rPr>
          <w:rFonts w:ascii="Times New Roman" w:eastAsia="Times" w:hAnsi="Times New Roman" w:cs="Times New Roman"/>
          <w:b/>
          <w:bCs/>
          <w:kern w:val="0"/>
          <w:sz w:val="24"/>
          <w:szCs w:val="24"/>
          <w14:ligatures w14:val="none"/>
        </w:rPr>
        <w:t xml:space="preserve">Zero Coupon Bond Interest must be zero (ZINT): </w:t>
      </w:r>
      <w:r w:rsidRPr="0019744E">
        <w:rPr>
          <w:rFonts w:ascii="Times New Roman" w:eastAsia="Times New Roman" w:hAnsi="Times New Roman" w:cs="Times New Roman"/>
          <w:kern w:val="0"/>
          <w:sz w:val="24"/>
          <w:szCs w:val="24"/>
          <w:lang w:val="en-US"/>
          <w14:ligatures w14:val="none"/>
        </w:rPr>
        <w:t>Zero Coupon Bond Interest must be zero</w:t>
      </w:r>
    </w:p>
    <w:p w14:paraId="76CF7DF6" w14:textId="77777777" w:rsidR="00CD45CD" w:rsidRPr="0019744E" w:rsidRDefault="00CD45CD" w:rsidP="00CD45CD">
      <w:pPr>
        <w:numPr>
          <w:ilvl w:val="0"/>
          <w:numId w:val="34"/>
        </w:numPr>
        <w:suppressAutoHyphens/>
        <w:spacing w:before="120" w:after="0" w:line="240" w:lineRule="auto"/>
        <w:contextualSpacing/>
        <w:rPr>
          <w:rFonts w:ascii="Times New Roman" w:eastAsia="Times New Roman" w:hAnsi="Times New Roman" w:cs="Times New Roman"/>
          <w:kern w:val="0"/>
          <w:sz w:val="24"/>
          <w:szCs w:val="24"/>
          <w:lang w:val="en-US"/>
          <w14:ligatures w14:val="none"/>
        </w:rPr>
      </w:pPr>
      <w:r w:rsidRPr="0019744E">
        <w:rPr>
          <w:rFonts w:ascii="Times New Roman" w:eastAsia="Times" w:hAnsi="Times New Roman" w:cs="Times New Roman"/>
          <w:b/>
          <w:bCs/>
          <w:kern w:val="0"/>
          <w:sz w:val="24"/>
          <w:szCs w:val="24"/>
          <w14:ligatures w14:val="none"/>
        </w:rPr>
        <w:t xml:space="preserve">Zero Coupon Bond Premium Must be Zero (ZPRE): </w:t>
      </w:r>
      <w:r w:rsidRPr="0019744E">
        <w:rPr>
          <w:rFonts w:ascii="Times New Roman" w:eastAsia="Times New Roman" w:hAnsi="Times New Roman" w:cs="Times New Roman"/>
          <w:kern w:val="0"/>
          <w:sz w:val="24"/>
          <w:szCs w:val="24"/>
          <w:lang w:val="en-US"/>
          <w14:ligatures w14:val="none"/>
        </w:rPr>
        <w:t>Zero Coupon Bond Premium must be zero</w:t>
      </w:r>
    </w:p>
    <w:p w14:paraId="11203770" w14:textId="77777777" w:rsidR="00CD45CD" w:rsidRPr="0019744E" w:rsidRDefault="00CD45CD" w:rsidP="00CD45CD">
      <w:pPr>
        <w:suppressAutoHyphens/>
        <w:spacing w:before="120" w:after="120" w:line="240" w:lineRule="auto"/>
        <w:ind w:left="1440"/>
        <w:contextualSpacing/>
        <w:rPr>
          <w:rFonts w:ascii="Times New Roman" w:eastAsia="Times" w:hAnsi="Times New Roman" w:cs="Times New Roman"/>
          <w:b/>
          <w:bCs/>
          <w:kern w:val="0"/>
          <w:sz w:val="24"/>
          <w:szCs w:val="24"/>
          <w14:ligatures w14:val="none"/>
        </w:rPr>
      </w:pPr>
    </w:p>
    <w:p w14:paraId="1BFB7AEA" w14:textId="77777777" w:rsidR="00CD45CD" w:rsidRPr="0019744E" w:rsidRDefault="00CD45CD" w:rsidP="00CD45CD">
      <w:pPr>
        <w:numPr>
          <w:ilvl w:val="0"/>
          <w:numId w:val="26"/>
        </w:numPr>
        <w:suppressAutoHyphens/>
        <w:spacing w:before="120" w:after="0" w:line="240" w:lineRule="auto"/>
        <w:contextualSpacing/>
        <w:rPr>
          <w:rFonts w:ascii="Times New Roman" w:eastAsia="Times" w:hAnsi="Times New Roman" w:cs="Times New Roman"/>
          <w:b/>
          <w:bCs/>
          <w:kern w:val="0"/>
          <w:sz w:val="24"/>
          <w:szCs w:val="24"/>
          <w14:ligatures w14:val="none"/>
        </w:rPr>
      </w:pPr>
      <w:r w:rsidRPr="0019744E">
        <w:rPr>
          <w:rFonts w:ascii="Times New Roman" w:eastAsia="Times" w:hAnsi="Times New Roman" w:cs="Times New Roman"/>
          <w:b/>
          <w:bCs/>
          <w:kern w:val="0"/>
          <w:sz w:val="24"/>
          <w:szCs w:val="24"/>
          <w14:ligatures w14:val="none"/>
        </w:rPr>
        <w:t>To Agent Review Status:</w:t>
      </w:r>
    </w:p>
    <w:p w14:paraId="19A71177" w14:textId="77777777" w:rsidR="00CD45CD" w:rsidRPr="0019744E" w:rsidRDefault="00CD45CD" w:rsidP="00CD45CD">
      <w:pPr>
        <w:spacing w:after="0" w:line="240" w:lineRule="auto"/>
        <w:ind w:left="720"/>
        <w:contextualSpacing/>
        <w:rPr>
          <w:rFonts w:ascii="Times New Roman" w:eastAsia="Times" w:hAnsi="Times New Roman" w:cs="Times New Roman"/>
          <w:b/>
          <w:bCs/>
          <w:kern w:val="0"/>
          <w:sz w:val="24"/>
          <w:szCs w:val="24"/>
          <w14:ligatures w14:val="none"/>
        </w:rPr>
      </w:pPr>
    </w:p>
    <w:p w14:paraId="3955CD62" w14:textId="77777777" w:rsidR="00CD45CD" w:rsidRPr="0019744E" w:rsidRDefault="00CD45CD" w:rsidP="00CD45CD">
      <w:pPr>
        <w:numPr>
          <w:ilvl w:val="0"/>
          <w:numId w:val="34"/>
        </w:numPr>
        <w:suppressAutoHyphens/>
        <w:spacing w:before="120" w:after="0" w:line="240" w:lineRule="auto"/>
        <w:contextualSpacing/>
        <w:rPr>
          <w:rFonts w:ascii="Times New Roman" w:eastAsia="Times" w:hAnsi="Times New Roman" w:cs="Times New Roman"/>
          <w:kern w:val="0"/>
          <w:sz w:val="24"/>
          <w:szCs w:val="24"/>
          <w14:ligatures w14:val="none"/>
        </w:rPr>
      </w:pPr>
      <w:r w:rsidRPr="0019744E">
        <w:rPr>
          <w:rFonts w:ascii="Times New Roman" w:eastAsia="Times" w:hAnsi="Times New Roman" w:cs="Times New Roman"/>
          <w:b/>
          <w:bCs/>
          <w:kern w:val="0"/>
          <w:sz w:val="24"/>
          <w:szCs w:val="24"/>
          <w14:ligatures w14:val="none"/>
        </w:rPr>
        <w:t>Position Discrepancy POSD:</w:t>
      </w:r>
      <w:r w:rsidRPr="0019744E">
        <w:rPr>
          <w:rFonts w:ascii="Times New Roman" w:eastAsia="Times" w:hAnsi="Times New Roman" w:cs="Times New Roman"/>
          <w:kern w:val="0"/>
          <w:sz w:val="24"/>
          <w:szCs w:val="24"/>
          <w14:ligatures w14:val="none"/>
        </w:rPr>
        <w:t xml:space="preserve"> Position discrepancy. Potential Partial Call.</w:t>
      </w:r>
    </w:p>
    <w:p w14:paraId="2BB5098F" w14:textId="77777777" w:rsidR="00CD45CD" w:rsidRPr="0019744E" w:rsidRDefault="00CD45CD" w:rsidP="00CD45CD">
      <w:pPr>
        <w:numPr>
          <w:ilvl w:val="0"/>
          <w:numId w:val="34"/>
        </w:numPr>
        <w:suppressAutoHyphens/>
        <w:spacing w:before="120" w:after="0" w:line="240" w:lineRule="auto"/>
        <w:contextualSpacing/>
        <w:rPr>
          <w:rFonts w:ascii="Times New Roman" w:eastAsia="Times" w:hAnsi="Times New Roman" w:cs="Times New Roman"/>
          <w:kern w:val="0"/>
          <w:sz w:val="24"/>
          <w:szCs w:val="24"/>
          <w14:ligatures w14:val="none"/>
        </w:rPr>
      </w:pPr>
      <w:r w:rsidRPr="0019744E">
        <w:rPr>
          <w:rFonts w:ascii="Times New Roman" w:eastAsia="Times" w:hAnsi="Times New Roman" w:cs="Times New Roman"/>
          <w:b/>
          <w:bCs/>
          <w:kern w:val="0"/>
          <w:sz w:val="24"/>
          <w:szCs w:val="24"/>
          <w14:ligatures w14:val="none"/>
        </w:rPr>
        <w:t>Maturing Issue (MATU):</w:t>
      </w:r>
      <w:r w:rsidRPr="0019744E">
        <w:rPr>
          <w:rFonts w:ascii="Times New Roman" w:eastAsia="Times" w:hAnsi="Times New Roman" w:cs="Times New Roman"/>
          <w:kern w:val="0"/>
          <w:sz w:val="24"/>
          <w:szCs w:val="24"/>
          <w14:ligatures w14:val="none"/>
        </w:rPr>
        <w:t xml:space="preserve"> Maturing Issue. Redemption Date is greater than or equal to Maturity Date. </w:t>
      </w:r>
    </w:p>
    <w:p w14:paraId="5B3C8E6F" w14:textId="77777777" w:rsidR="00CD45CD" w:rsidRPr="0019744E" w:rsidRDefault="00CD45CD" w:rsidP="00CD45CD">
      <w:pPr>
        <w:numPr>
          <w:ilvl w:val="0"/>
          <w:numId w:val="34"/>
        </w:numPr>
        <w:suppressAutoHyphens/>
        <w:spacing w:before="120" w:after="0" w:line="240" w:lineRule="auto"/>
        <w:contextualSpacing/>
        <w:rPr>
          <w:rFonts w:ascii="Times New Roman" w:eastAsia="Times" w:hAnsi="Times New Roman" w:cs="Times New Roman"/>
          <w:kern w:val="0"/>
          <w:sz w:val="24"/>
          <w:szCs w:val="24"/>
          <w14:ligatures w14:val="none"/>
        </w:rPr>
      </w:pPr>
      <w:r w:rsidRPr="0019744E">
        <w:rPr>
          <w:rFonts w:ascii="Times New Roman" w:eastAsia="Times" w:hAnsi="Times New Roman" w:cs="Times New Roman"/>
          <w:b/>
          <w:bCs/>
          <w:kern w:val="0"/>
          <w:sz w:val="24"/>
          <w:szCs w:val="24"/>
          <w14:ligatures w14:val="none"/>
        </w:rPr>
        <w:t>Duplicate Event (DUPL):</w:t>
      </w:r>
      <w:r w:rsidRPr="0019744E">
        <w:rPr>
          <w:rFonts w:ascii="Times New Roman" w:eastAsia="Times" w:hAnsi="Times New Roman" w:cs="Times New Roman"/>
          <w:kern w:val="0"/>
          <w:sz w:val="24"/>
          <w:szCs w:val="24"/>
          <w14:ligatures w14:val="none"/>
        </w:rPr>
        <w:t xml:space="preserve"> Duplicate event exists.</w:t>
      </w:r>
    </w:p>
    <w:p w14:paraId="3D313036" w14:textId="77777777" w:rsidR="00CD45CD" w:rsidRPr="0019744E" w:rsidRDefault="00CD45CD" w:rsidP="00CD45CD">
      <w:pPr>
        <w:numPr>
          <w:ilvl w:val="0"/>
          <w:numId w:val="34"/>
        </w:numPr>
        <w:suppressAutoHyphens/>
        <w:spacing w:before="120" w:after="0" w:line="240" w:lineRule="auto"/>
        <w:contextualSpacing/>
        <w:rPr>
          <w:rFonts w:ascii="Times New Roman" w:eastAsia="Times" w:hAnsi="Times New Roman" w:cs="Times New Roman"/>
          <w:kern w:val="0"/>
          <w:sz w:val="24"/>
          <w:szCs w:val="24"/>
          <w14:ligatures w14:val="none"/>
        </w:rPr>
      </w:pPr>
      <w:r w:rsidRPr="0019744E">
        <w:rPr>
          <w:rFonts w:ascii="Times New Roman" w:eastAsia="Times" w:hAnsi="Times New Roman" w:cs="Times New Roman"/>
          <w:b/>
          <w:bCs/>
          <w:kern w:val="0"/>
          <w:sz w:val="24"/>
          <w:szCs w:val="24"/>
          <w14:ligatures w14:val="none"/>
        </w:rPr>
        <w:t>Concurrent Reorganization event exists (CNRE):</w:t>
      </w:r>
      <w:r w:rsidRPr="0019744E">
        <w:rPr>
          <w:rFonts w:ascii="Times New Roman" w:eastAsia="Times" w:hAnsi="Times New Roman" w:cs="Times New Roman"/>
          <w:kern w:val="0"/>
          <w:sz w:val="24"/>
          <w:szCs w:val="24"/>
          <w14:ligatures w14:val="none"/>
        </w:rPr>
        <w:t xml:space="preserve"> Concurrent Reorganization event exists. </w:t>
      </w:r>
    </w:p>
    <w:p w14:paraId="23135312" w14:textId="77777777" w:rsidR="00CD45CD" w:rsidRPr="0019744E" w:rsidRDefault="00CD45CD" w:rsidP="00CD45CD">
      <w:pPr>
        <w:numPr>
          <w:ilvl w:val="0"/>
          <w:numId w:val="34"/>
        </w:numPr>
        <w:suppressAutoHyphens/>
        <w:spacing w:before="120" w:after="0" w:line="240" w:lineRule="auto"/>
        <w:contextualSpacing/>
        <w:rPr>
          <w:rFonts w:ascii="Times New Roman" w:eastAsia="Times" w:hAnsi="Times New Roman" w:cs="Times New Roman"/>
          <w:kern w:val="0"/>
          <w:sz w:val="24"/>
          <w:szCs w:val="24"/>
          <w14:ligatures w14:val="none"/>
        </w:rPr>
      </w:pPr>
      <w:r w:rsidRPr="0019744E">
        <w:rPr>
          <w:rFonts w:ascii="Times New Roman" w:eastAsia="Times" w:hAnsi="Times New Roman" w:cs="Times New Roman"/>
          <w:b/>
          <w:bCs/>
          <w:kern w:val="0"/>
          <w:sz w:val="24"/>
          <w:szCs w:val="24"/>
          <w14:ligatures w14:val="none"/>
        </w:rPr>
        <w:t>Concurrent Redemption event exists (CNRD):</w:t>
      </w:r>
      <w:r w:rsidRPr="0019744E">
        <w:rPr>
          <w:rFonts w:ascii="Times New Roman" w:eastAsia="Times" w:hAnsi="Times New Roman" w:cs="Times New Roman"/>
          <w:kern w:val="0"/>
          <w:sz w:val="24"/>
          <w:szCs w:val="24"/>
          <w14:ligatures w14:val="none"/>
        </w:rPr>
        <w:t xml:space="preserve"> Concurrent Redemption event exists. </w:t>
      </w:r>
    </w:p>
    <w:p w14:paraId="3766B002" w14:textId="77777777" w:rsidR="00CD45CD" w:rsidRPr="0019744E" w:rsidRDefault="00CD45CD" w:rsidP="00CD45CD">
      <w:pPr>
        <w:numPr>
          <w:ilvl w:val="0"/>
          <w:numId w:val="34"/>
        </w:numPr>
        <w:suppressAutoHyphens/>
        <w:spacing w:before="120" w:after="0" w:line="240" w:lineRule="auto"/>
        <w:contextualSpacing/>
        <w:rPr>
          <w:rFonts w:ascii="Times New Roman" w:eastAsia="Times" w:hAnsi="Times New Roman" w:cs="Times New Roman"/>
          <w:kern w:val="0"/>
          <w:sz w:val="24"/>
          <w:szCs w:val="24"/>
          <w14:ligatures w14:val="none"/>
        </w:rPr>
      </w:pPr>
      <w:r w:rsidRPr="0019744E">
        <w:rPr>
          <w:rFonts w:ascii="Times New Roman" w:eastAsia="Times" w:hAnsi="Times New Roman" w:cs="Times New Roman"/>
          <w:b/>
          <w:bCs/>
          <w:kern w:val="0"/>
          <w:sz w:val="24"/>
          <w:szCs w:val="24"/>
          <w14:ligatures w14:val="none"/>
        </w:rPr>
        <w:t>Missing Default Indicator (DFLI):</w:t>
      </w:r>
      <w:r w:rsidRPr="0019744E">
        <w:rPr>
          <w:rFonts w:ascii="Times New Roman" w:eastAsia="Times" w:hAnsi="Times New Roman" w:cs="Times New Roman"/>
          <w:kern w:val="0"/>
          <w:sz w:val="24"/>
          <w:szCs w:val="24"/>
          <w14:ligatures w14:val="none"/>
        </w:rPr>
        <w:t xml:space="preserve"> Missing Default Indicator </w:t>
      </w:r>
    </w:p>
    <w:p w14:paraId="797B07BA" w14:textId="77777777" w:rsidR="00CD45CD" w:rsidRPr="0019744E" w:rsidRDefault="00CD45CD" w:rsidP="00CD45CD">
      <w:pPr>
        <w:numPr>
          <w:ilvl w:val="0"/>
          <w:numId w:val="34"/>
        </w:numPr>
        <w:suppressAutoHyphens/>
        <w:spacing w:before="120" w:after="0" w:line="240" w:lineRule="auto"/>
        <w:contextualSpacing/>
        <w:rPr>
          <w:rFonts w:ascii="Times New Roman" w:eastAsia="Times" w:hAnsi="Times New Roman" w:cs="Times New Roman"/>
          <w:kern w:val="0"/>
          <w:sz w:val="24"/>
          <w:szCs w:val="24"/>
          <w14:ligatures w14:val="none"/>
        </w:rPr>
      </w:pPr>
      <w:r w:rsidRPr="0019744E">
        <w:rPr>
          <w:rFonts w:ascii="Times New Roman" w:eastAsia="Times" w:hAnsi="Times New Roman" w:cs="Times New Roman"/>
          <w:b/>
          <w:bCs/>
          <w:kern w:val="0"/>
          <w:sz w:val="24"/>
          <w:szCs w:val="24"/>
          <w14:ligatures w14:val="none"/>
        </w:rPr>
        <w:t>CERI:</w:t>
      </w:r>
      <w:r w:rsidRPr="0019744E">
        <w:rPr>
          <w:rFonts w:ascii="Times New Roman" w:eastAsia="Times" w:hAnsi="Times New Roman" w:cs="Times New Roman"/>
          <w:kern w:val="0"/>
          <w:sz w:val="24"/>
          <w:szCs w:val="24"/>
          <w14:ligatures w14:val="none"/>
        </w:rPr>
        <w:t xml:space="preserve"> Certificate Position Mismatch</w:t>
      </w:r>
    </w:p>
    <w:p w14:paraId="7FE463F3" w14:textId="77777777" w:rsidR="00CD45CD" w:rsidRPr="0019744E" w:rsidRDefault="00CD45CD" w:rsidP="00CD45CD">
      <w:pPr>
        <w:numPr>
          <w:ilvl w:val="0"/>
          <w:numId w:val="34"/>
        </w:numPr>
        <w:suppressAutoHyphens/>
        <w:spacing w:before="120" w:after="0" w:line="240" w:lineRule="auto"/>
        <w:contextualSpacing/>
        <w:rPr>
          <w:rFonts w:ascii="Times New Roman" w:eastAsia="Times" w:hAnsi="Times New Roman" w:cs="Times New Roman"/>
          <w:kern w:val="0"/>
          <w:sz w:val="24"/>
          <w:szCs w:val="24"/>
          <w14:ligatures w14:val="none"/>
        </w:rPr>
      </w:pPr>
      <w:r w:rsidRPr="0019744E">
        <w:rPr>
          <w:rFonts w:ascii="Times New Roman" w:eastAsia="Times" w:hAnsi="Times New Roman" w:cs="Times New Roman"/>
          <w:b/>
          <w:bCs/>
          <w:kern w:val="0"/>
          <w:sz w:val="24"/>
          <w:szCs w:val="24"/>
          <w14:ligatures w14:val="none"/>
        </w:rPr>
        <w:t>Certificate Not Found: (CERN):</w:t>
      </w:r>
      <w:r w:rsidRPr="0019744E">
        <w:rPr>
          <w:rFonts w:ascii="Times New Roman" w:eastAsia="Times" w:hAnsi="Times New Roman" w:cs="Times New Roman"/>
          <w:kern w:val="0"/>
          <w:sz w:val="24"/>
          <w:szCs w:val="24"/>
          <w14:ligatures w14:val="none"/>
        </w:rPr>
        <w:t xml:space="preserve"> Certificate Not Found </w:t>
      </w:r>
    </w:p>
    <w:p w14:paraId="77DB6B5E" w14:textId="77777777" w:rsidR="00CD45CD" w:rsidRPr="0019744E" w:rsidRDefault="00CD45CD" w:rsidP="00CD45CD">
      <w:pPr>
        <w:numPr>
          <w:ilvl w:val="0"/>
          <w:numId w:val="34"/>
        </w:numPr>
        <w:suppressAutoHyphens/>
        <w:spacing w:before="120" w:after="0" w:line="240" w:lineRule="auto"/>
        <w:contextualSpacing/>
        <w:rPr>
          <w:rFonts w:ascii="Times New Roman" w:eastAsia="Times" w:hAnsi="Times New Roman" w:cs="Times New Roman"/>
          <w:kern w:val="0"/>
          <w:sz w:val="24"/>
          <w:szCs w:val="24"/>
          <w14:ligatures w14:val="none"/>
        </w:rPr>
      </w:pPr>
      <w:r w:rsidRPr="0019744E">
        <w:rPr>
          <w:rFonts w:ascii="Times New Roman" w:eastAsia="Times" w:hAnsi="Times New Roman" w:cs="Times New Roman"/>
          <w:b/>
          <w:bCs/>
          <w:kern w:val="0"/>
          <w:sz w:val="24"/>
          <w:szCs w:val="24"/>
          <w14:ligatures w14:val="none"/>
        </w:rPr>
        <w:t>Certificate Position Mismatch (CERI):</w:t>
      </w:r>
      <w:r w:rsidRPr="0019744E">
        <w:rPr>
          <w:rFonts w:ascii="Times New Roman" w:eastAsia="Times" w:hAnsi="Times New Roman" w:cs="Times New Roman"/>
          <w:kern w:val="0"/>
          <w:sz w:val="24"/>
          <w:szCs w:val="24"/>
          <w14:ligatures w14:val="none"/>
        </w:rPr>
        <w:t xml:space="preserve"> Certificate Position Mismatch</w:t>
      </w:r>
    </w:p>
    <w:p w14:paraId="37B2EC5C" w14:textId="77777777" w:rsidR="00CD45CD" w:rsidRPr="0019744E" w:rsidRDefault="00CD45CD" w:rsidP="00CD45CD">
      <w:pPr>
        <w:numPr>
          <w:ilvl w:val="0"/>
          <w:numId w:val="34"/>
        </w:numPr>
        <w:suppressAutoHyphens/>
        <w:spacing w:before="120" w:after="0" w:line="240" w:lineRule="auto"/>
        <w:contextualSpacing/>
        <w:rPr>
          <w:rFonts w:ascii="Times New Roman" w:eastAsia="Times" w:hAnsi="Times New Roman" w:cs="Times New Roman"/>
          <w:kern w:val="0"/>
          <w:sz w:val="24"/>
          <w:szCs w:val="24"/>
          <w14:ligatures w14:val="none"/>
        </w:rPr>
      </w:pPr>
      <w:r w:rsidRPr="0019744E">
        <w:rPr>
          <w:rFonts w:ascii="Times New Roman" w:eastAsia="Times" w:hAnsi="Times New Roman" w:cs="Times New Roman"/>
          <w:b/>
          <w:bCs/>
          <w:kern w:val="0"/>
          <w:sz w:val="24"/>
          <w:szCs w:val="24"/>
          <w14:ligatures w14:val="none"/>
        </w:rPr>
        <w:t xml:space="preserve">Duplicate certificate exists (DUPC): </w:t>
      </w:r>
      <w:r w:rsidRPr="0019744E">
        <w:rPr>
          <w:rFonts w:ascii="Times New Roman" w:eastAsia="Times" w:hAnsi="Times New Roman" w:cs="Times New Roman"/>
          <w:kern w:val="0"/>
          <w:sz w:val="24"/>
          <w:szCs w:val="24"/>
          <w14:ligatures w14:val="none"/>
        </w:rPr>
        <w:t>Duplicate certificate exists in vault</w:t>
      </w:r>
    </w:p>
    <w:p w14:paraId="66225EF6" w14:textId="77777777" w:rsidR="00CD45CD" w:rsidRPr="0019744E" w:rsidRDefault="00CD45CD" w:rsidP="00CD45CD">
      <w:pPr>
        <w:numPr>
          <w:ilvl w:val="0"/>
          <w:numId w:val="34"/>
        </w:numPr>
        <w:suppressAutoHyphens/>
        <w:spacing w:before="120" w:after="0" w:line="240" w:lineRule="auto"/>
        <w:contextualSpacing/>
        <w:rPr>
          <w:rFonts w:ascii="Times New Roman" w:eastAsia="Times" w:hAnsi="Times New Roman" w:cs="Times New Roman"/>
          <w:kern w:val="0"/>
          <w:sz w:val="24"/>
          <w:szCs w:val="24"/>
          <w14:ligatures w14:val="none"/>
        </w:rPr>
      </w:pPr>
      <w:r w:rsidRPr="0019744E">
        <w:rPr>
          <w:rFonts w:ascii="Times New Roman" w:eastAsia="Times" w:hAnsi="Times New Roman" w:cs="Times New Roman"/>
          <w:b/>
          <w:bCs/>
          <w:kern w:val="0"/>
          <w:sz w:val="24"/>
          <w:szCs w:val="24"/>
          <w14:ligatures w14:val="none"/>
        </w:rPr>
        <w:t>Late Announcement (LATE):</w:t>
      </w:r>
      <w:r w:rsidRPr="0019744E">
        <w:rPr>
          <w:rFonts w:ascii="Times New Roman" w:eastAsia="Times" w:hAnsi="Times New Roman" w:cs="Times New Roman"/>
          <w:kern w:val="0"/>
          <w:sz w:val="24"/>
          <w:szCs w:val="24"/>
          <w14:ligatures w14:val="none"/>
        </w:rPr>
        <w:t xml:space="preserve"> Late Announcement. The Declared Payment Date is &gt; 45 Calendar Days in the Past.</w:t>
      </w:r>
    </w:p>
    <w:p w14:paraId="4FA1DF87" w14:textId="77777777" w:rsidR="00CD45CD" w:rsidRPr="0019744E" w:rsidRDefault="00CD45CD" w:rsidP="00CD45CD">
      <w:pPr>
        <w:numPr>
          <w:ilvl w:val="0"/>
          <w:numId w:val="34"/>
        </w:numPr>
        <w:suppressAutoHyphens/>
        <w:spacing w:before="120" w:after="0" w:line="240" w:lineRule="auto"/>
        <w:contextualSpacing/>
        <w:rPr>
          <w:rFonts w:ascii="Times New Roman" w:eastAsia="Times" w:hAnsi="Times New Roman" w:cs="Times New Roman"/>
          <w:kern w:val="0"/>
          <w:sz w:val="24"/>
          <w:szCs w:val="24"/>
          <w14:ligatures w14:val="none"/>
        </w:rPr>
      </w:pPr>
      <w:r w:rsidRPr="0019744E">
        <w:rPr>
          <w:rFonts w:ascii="Times New Roman" w:eastAsia="Times" w:hAnsi="Times New Roman" w:cs="Times New Roman"/>
          <w:b/>
          <w:bCs/>
          <w:kern w:val="0"/>
          <w:sz w:val="24"/>
          <w:szCs w:val="24"/>
          <w14:ligatures w14:val="none"/>
        </w:rPr>
        <w:t>Payable Date outside of applicable date range (PAYD):</w:t>
      </w:r>
      <w:r w:rsidRPr="0019744E">
        <w:rPr>
          <w:rFonts w:ascii="Times New Roman" w:eastAsia="Times" w:hAnsi="Times New Roman" w:cs="Times New Roman"/>
          <w:kern w:val="0"/>
          <w:sz w:val="24"/>
          <w:szCs w:val="24"/>
          <w14:ligatures w14:val="none"/>
        </w:rPr>
        <w:t xml:space="preserve"> Payable Date outside of applicable date range. </w:t>
      </w:r>
      <w:r w:rsidRPr="0019744E">
        <w:rPr>
          <w:rFonts w:ascii="Times New Roman" w:eastAsia="Times" w:hAnsi="Times New Roman" w:cs="Times New Roman"/>
          <w:b/>
          <w:bCs/>
          <w:i/>
          <w:iCs/>
          <w:kern w:val="0"/>
          <w:sz w:val="24"/>
          <w:szCs w:val="24"/>
          <w14:ligatures w14:val="none"/>
        </w:rPr>
        <w:t>(Description update only)</w:t>
      </w:r>
    </w:p>
    <w:p w14:paraId="100927EB" w14:textId="77777777" w:rsidR="00CD45CD" w:rsidRPr="0019744E" w:rsidRDefault="00CD45CD" w:rsidP="00CD45CD">
      <w:pPr>
        <w:numPr>
          <w:ilvl w:val="0"/>
          <w:numId w:val="34"/>
        </w:numPr>
        <w:suppressAutoHyphens/>
        <w:spacing w:before="120" w:after="0" w:line="240" w:lineRule="auto"/>
        <w:contextualSpacing/>
        <w:rPr>
          <w:rFonts w:ascii="Times New Roman" w:eastAsia="Times" w:hAnsi="Times New Roman" w:cs="Times New Roman"/>
          <w:kern w:val="0"/>
          <w:sz w:val="24"/>
          <w:szCs w:val="24"/>
          <w14:ligatures w14:val="none"/>
        </w:rPr>
      </w:pPr>
      <w:r w:rsidRPr="0019744E">
        <w:rPr>
          <w:rFonts w:ascii="Times New Roman" w:eastAsia="Times" w:hAnsi="Times New Roman" w:cs="Times New Roman"/>
          <w:b/>
          <w:bCs/>
          <w:kern w:val="0"/>
          <w:sz w:val="24"/>
          <w:szCs w:val="24"/>
          <w14:ligatures w14:val="none"/>
        </w:rPr>
        <w:t>Security Called Amount differs from inventory (INVT):</w:t>
      </w:r>
      <w:r w:rsidRPr="0019744E">
        <w:rPr>
          <w:rFonts w:ascii="Times New Roman" w:eastAsia="Times" w:hAnsi="Times New Roman" w:cs="Times New Roman"/>
          <w:kern w:val="0"/>
          <w:sz w:val="24"/>
          <w:szCs w:val="24"/>
          <w14:ligatures w14:val="none"/>
        </w:rPr>
        <w:t xml:space="preserve"> Security Called Amount differs from inventory.</w:t>
      </w:r>
    </w:p>
    <w:p w14:paraId="4A4D2F19" w14:textId="77777777" w:rsidR="00CD45CD" w:rsidRPr="0019744E" w:rsidRDefault="00CD45CD" w:rsidP="00CD45CD">
      <w:pPr>
        <w:numPr>
          <w:ilvl w:val="0"/>
          <w:numId w:val="34"/>
        </w:numPr>
        <w:suppressAutoHyphens/>
        <w:spacing w:before="120" w:after="0" w:line="240" w:lineRule="auto"/>
        <w:contextualSpacing/>
        <w:rPr>
          <w:rFonts w:ascii="Times New Roman" w:eastAsia="Times" w:hAnsi="Times New Roman" w:cs="Times New Roman"/>
          <w:kern w:val="0"/>
          <w:sz w:val="24"/>
          <w:szCs w:val="24"/>
          <w14:ligatures w14:val="none"/>
        </w:rPr>
      </w:pPr>
      <w:r w:rsidRPr="0019744E">
        <w:rPr>
          <w:rFonts w:ascii="Times New Roman" w:eastAsia="Times" w:hAnsi="Times New Roman" w:cs="Times New Roman"/>
          <w:b/>
          <w:bCs/>
          <w:kern w:val="0"/>
          <w:sz w:val="24"/>
          <w:szCs w:val="24"/>
          <w14:ligatures w14:val="none"/>
        </w:rPr>
        <w:t>Verify Rate. On-Cycle Redemption (VRON):</w:t>
      </w:r>
      <w:r w:rsidRPr="0019744E">
        <w:rPr>
          <w:rFonts w:ascii="Times New Roman" w:eastAsia="Times" w:hAnsi="Times New Roman" w:cs="Times New Roman"/>
          <w:kern w:val="0"/>
          <w:sz w:val="24"/>
          <w:szCs w:val="24"/>
          <w14:ligatures w14:val="none"/>
        </w:rPr>
        <w:t xml:space="preserve"> Verify Rate. On-Cycle Redemption</w:t>
      </w:r>
    </w:p>
    <w:p w14:paraId="0E14ABED" w14:textId="77777777" w:rsidR="00CD45CD" w:rsidRPr="0019744E" w:rsidRDefault="00CD45CD" w:rsidP="00CD45CD">
      <w:pPr>
        <w:numPr>
          <w:ilvl w:val="0"/>
          <w:numId w:val="34"/>
        </w:numPr>
        <w:suppressAutoHyphens/>
        <w:spacing w:before="120" w:after="0" w:line="240" w:lineRule="auto"/>
        <w:contextualSpacing/>
        <w:rPr>
          <w:rFonts w:ascii="Times New Roman" w:eastAsia="Times" w:hAnsi="Times New Roman" w:cs="Times New Roman"/>
          <w:kern w:val="0"/>
          <w:sz w:val="24"/>
          <w:szCs w:val="24"/>
          <w14:ligatures w14:val="none"/>
        </w:rPr>
      </w:pPr>
      <w:r w:rsidRPr="0019744E">
        <w:rPr>
          <w:rFonts w:ascii="Times New Roman" w:eastAsia="Times" w:hAnsi="Times New Roman" w:cs="Times New Roman"/>
          <w:b/>
          <w:bCs/>
          <w:kern w:val="0"/>
          <w:sz w:val="24"/>
          <w:szCs w:val="24"/>
          <w14:ligatures w14:val="none"/>
        </w:rPr>
        <w:t>Unable to Calculate Accrued Interest (ACCR):</w:t>
      </w:r>
      <w:r w:rsidRPr="0019744E">
        <w:rPr>
          <w:rFonts w:ascii="Times New Roman" w:eastAsia="Times" w:hAnsi="Times New Roman" w:cs="Times New Roman"/>
          <w:kern w:val="0"/>
          <w:sz w:val="24"/>
          <w:szCs w:val="24"/>
          <w14:ligatures w14:val="none"/>
        </w:rPr>
        <w:t xml:space="preserve"> Unable to Calculate Accrued Interest.  Missing payment details.</w:t>
      </w:r>
    </w:p>
    <w:p w14:paraId="4A144E68" w14:textId="77777777" w:rsidR="00CD45CD" w:rsidRPr="0019744E" w:rsidRDefault="00CD45CD" w:rsidP="00CD45CD">
      <w:pPr>
        <w:numPr>
          <w:ilvl w:val="0"/>
          <w:numId w:val="34"/>
        </w:numPr>
        <w:suppressAutoHyphens/>
        <w:spacing w:before="120" w:after="0" w:line="240" w:lineRule="auto"/>
        <w:contextualSpacing/>
        <w:rPr>
          <w:rFonts w:ascii="Times New Roman" w:eastAsia="Times" w:hAnsi="Times New Roman" w:cs="Times New Roman"/>
          <w:kern w:val="0"/>
          <w:sz w:val="24"/>
          <w:szCs w:val="24"/>
          <w14:ligatures w14:val="none"/>
        </w:rPr>
      </w:pPr>
      <w:r w:rsidRPr="0019744E">
        <w:rPr>
          <w:rFonts w:ascii="Times New Roman" w:eastAsia="Times New Roman" w:hAnsi="Times New Roman" w:cs="Times New Roman"/>
          <w:b/>
          <w:bCs/>
          <w:kern w:val="0"/>
          <w:sz w:val="24"/>
          <w:szCs w:val="24"/>
          <w:lang w:val="en-US"/>
          <w14:ligatures w14:val="none"/>
        </w:rPr>
        <w:t xml:space="preserve">Potential conflicting Partial Call exists (CNPC): </w:t>
      </w:r>
      <w:r w:rsidRPr="0019744E">
        <w:rPr>
          <w:rFonts w:ascii="Times New Roman" w:eastAsia="Times New Roman" w:hAnsi="Times New Roman" w:cs="Times New Roman"/>
          <w:kern w:val="0"/>
          <w:sz w:val="24"/>
          <w:szCs w:val="24"/>
          <w:lang w:val="en-US"/>
          <w14:ligatures w14:val="none"/>
        </w:rPr>
        <w:t>Potential conflicting Partial Call exists</w:t>
      </w:r>
    </w:p>
    <w:p w14:paraId="0810C52D" w14:textId="77777777" w:rsidR="00CD45CD" w:rsidRPr="0019744E" w:rsidRDefault="00CD45CD" w:rsidP="00CD45CD">
      <w:pPr>
        <w:spacing w:after="0" w:line="240" w:lineRule="auto"/>
        <w:rPr>
          <w:rFonts w:ascii="Times New Roman" w:eastAsia="Times" w:hAnsi="Times New Roman" w:cs="Times New Roman"/>
          <w:kern w:val="0"/>
          <w:sz w:val="24"/>
          <w:szCs w:val="24"/>
          <w14:ligatures w14:val="none"/>
        </w:rPr>
      </w:pPr>
    </w:p>
    <w:p w14:paraId="0668F737" w14:textId="77777777" w:rsidR="00CD45CD" w:rsidRPr="0019744E" w:rsidRDefault="00CD45CD" w:rsidP="00CD45CD">
      <w:pPr>
        <w:numPr>
          <w:ilvl w:val="0"/>
          <w:numId w:val="26"/>
        </w:numPr>
        <w:suppressAutoHyphens/>
        <w:spacing w:before="120" w:after="0" w:line="240" w:lineRule="auto"/>
        <w:contextualSpacing/>
        <w:rPr>
          <w:rFonts w:ascii="Times New Roman" w:eastAsia="Times" w:hAnsi="Times New Roman" w:cs="Times New Roman"/>
          <w:b/>
          <w:bCs/>
          <w:kern w:val="0"/>
          <w:sz w:val="24"/>
          <w:szCs w:val="24"/>
          <w14:ligatures w14:val="none"/>
        </w:rPr>
      </w:pPr>
      <w:r w:rsidRPr="0019744E">
        <w:rPr>
          <w:rFonts w:ascii="Times New Roman" w:eastAsia="Times" w:hAnsi="Times New Roman" w:cs="Times New Roman"/>
          <w:b/>
          <w:bCs/>
          <w:kern w:val="0"/>
          <w:sz w:val="24"/>
          <w:szCs w:val="24"/>
          <w14:ligatures w14:val="none"/>
        </w:rPr>
        <w:t>To Rejected Status:</w:t>
      </w:r>
    </w:p>
    <w:p w14:paraId="03E09E60" w14:textId="77777777" w:rsidR="00CD45CD" w:rsidRPr="0019744E" w:rsidRDefault="00CD45CD" w:rsidP="00CD45CD">
      <w:pPr>
        <w:spacing w:after="0" w:line="240" w:lineRule="auto"/>
        <w:rPr>
          <w:rFonts w:ascii="Times New Roman" w:eastAsia="Times" w:hAnsi="Times New Roman" w:cs="Times New Roman"/>
          <w:b/>
          <w:bCs/>
          <w:kern w:val="0"/>
          <w:sz w:val="24"/>
          <w:szCs w:val="24"/>
          <w:lang w:val="en-US"/>
          <w14:ligatures w14:val="none"/>
        </w:rPr>
      </w:pPr>
    </w:p>
    <w:p w14:paraId="5B286E7D" w14:textId="77777777" w:rsidR="00CD45CD" w:rsidRPr="0019744E" w:rsidRDefault="00CD45CD" w:rsidP="00CD45CD">
      <w:pPr>
        <w:numPr>
          <w:ilvl w:val="0"/>
          <w:numId w:val="34"/>
        </w:numPr>
        <w:suppressAutoHyphens/>
        <w:spacing w:before="120" w:after="0" w:line="240" w:lineRule="auto"/>
        <w:contextualSpacing/>
        <w:rPr>
          <w:rFonts w:ascii="Times New Roman" w:eastAsia="Times New Roman" w:hAnsi="Times New Roman" w:cs="Times New Roman"/>
          <w:b/>
          <w:bCs/>
          <w:kern w:val="0"/>
          <w:sz w:val="24"/>
          <w:szCs w:val="24"/>
          <w:lang w:val="en-US"/>
          <w14:ligatures w14:val="none"/>
        </w:rPr>
      </w:pPr>
      <w:r w:rsidRPr="0019744E">
        <w:rPr>
          <w:rFonts w:ascii="Times New Roman" w:eastAsia="Times New Roman" w:hAnsi="Times New Roman" w:cs="Times New Roman"/>
          <w:b/>
          <w:bCs/>
          <w:kern w:val="0"/>
          <w:sz w:val="24"/>
          <w:szCs w:val="24"/>
          <w:lang w:val="en-US"/>
          <w14:ligatures w14:val="none"/>
        </w:rPr>
        <w:t xml:space="preserve">Concurrent Full Call event exists (CNFC): </w:t>
      </w:r>
      <w:r w:rsidRPr="0019744E">
        <w:rPr>
          <w:rFonts w:ascii="Times New Roman" w:eastAsia="Times New Roman" w:hAnsi="Times New Roman" w:cs="Times New Roman"/>
          <w:kern w:val="0"/>
          <w:sz w:val="24"/>
          <w:szCs w:val="24"/>
          <w:lang w:val="en-US"/>
          <w14:ligatures w14:val="none"/>
        </w:rPr>
        <w:t>Concurrent Full Call event exists</w:t>
      </w:r>
    </w:p>
    <w:p w14:paraId="3923924B" w14:textId="77777777" w:rsidR="00CD45CD" w:rsidRPr="0019744E" w:rsidRDefault="00CD45CD" w:rsidP="00CD45CD">
      <w:pPr>
        <w:numPr>
          <w:ilvl w:val="0"/>
          <w:numId w:val="34"/>
        </w:numPr>
        <w:suppressAutoHyphens/>
        <w:spacing w:before="120" w:after="0" w:line="240" w:lineRule="auto"/>
        <w:contextualSpacing/>
        <w:rPr>
          <w:rFonts w:ascii="Times New Roman" w:eastAsia="Times New Roman" w:hAnsi="Times New Roman" w:cs="Times New Roman"/>
          <w:kern w:val="0"/>
          <w:sz w:val="24"/>
          <w:szCs w:val="24"/>
          <w:lang w:val="en-US"/>
          <w14:ligatures w14:val="none"/>
        </w:rPr>
      </w:pPr>
      <w:r w:rsidRPr="0019744E">
        <w:rPr>
          <w:rFonts w:ascii="Times New Roman" w:eastAsia="Times New Roman" w:hAnsi="Times New Roman" w:cs="Times New Roman"/>
          <w:b/>
          <w:bCs/>
          <w:kern w:val="0"/>
          <w:sz w:val="24"/>
          <w:szCs w:val="24"/>
          <w:lang w:val="en-US"/>
          <w14:ligatures w14:val="none"/>
        </w:rPr>
        <w:t xml:space="preserve">Concurrent Redemption event exists (CNRD): </w:t>
      </w:r>
      <w:r w:rsidRPr="0019744E">
        <w:rPr>
          <w:rFonts w:ascii="Times New Roman" w:eastAsia="Times New Roman" w:hAnsi="Times New Roman" w:cs="Times New Roman"/>
          <w:kern w:val="0"/>
          <w:sz w:val="24"/>
          <w:szCs w:val="24"/>
          <w:lang w:val="en-US"/>
          <w14:ligatures w14:val="none"/>
        </w:rPr>
        <w:t>Concurrent Redemption event exists.</w:t>
      </w:r>
    </w:p>
    <w:p w14:paraId="24B01BC4" w14:textId="77777777" w:rsidR="00CD45CD" w:rsidRPr="0019744E" w:rsidRDefault="00CD45CD" w:rsidP="00CD45CD">
      <w:pPr>
        <w:numPr>
          <w:ilvl w:val="0"/>
          <w:numId w:val="34"/>
        </w:numPr>
        <w:suppressAutoHyphens/>
        <w:spacing w:before="120" w:after="0" w:line="240" w:lineRule="auto"/>
        <w:contextualSpacing/>
        <w:rPr>
          <w:rFonts w:ascii="Times New Roman" w:eastAsia="Times New Roman" w:hAnsi="Times New Roman" w:cs="Times New Roman"/>
          <w:b/>
          <w:bCs/>
          <w:kern w:val="0"/>
          <w:sz w:val="24"/>
          <w:szCs w:val="24"/>
          <w:lang w:val="en-US"/>
          <w14:ligatures w14:val="none"/>
        </w:rPr>
      </w:pPr>
      <w:r w:rsidRPr="0019744E">
        <w:rPr>
          <w:rFonts w:ascii="Times New Roman" w:eastAsia="Times New Roman" w:hAnsi="Times New Roman" w:cs="Times New Roman"/>
          <w:b/>
          <w:bCs/>
          <w:kern w:val="0"/>
          <w:sz w:val="24"/>
          <w:szCs w:val="24"/>
          <w:lang w:val="en-US"/>
          <w14:ligatures w14:val="none"/>
        </w:rPr>
        <w:t xml:space="preserve">Invalid Security Called Amount (SCAL): </w:t>
      </w:r>
      <w:r w:rsidRPr="0019744E">
        <w:rPr>
          <w:rFonts w:ascii="Times New Roman" w:eastAsia="Times New Roman" w:hAnsi="Times New Roman" w:cs="Times New Roman"/>
          <w:kern w:val="0"/>
          <w:sz w:val="24"/>
          <w:szCs w:val="24"/>
          <w:lang w:val="en-US"/>
          <w14:ligatures w14:val="none"/>
        </w:rPr>
        <w:t>Invalid Security Called Amount.</w:t>
      </w:r>
    </w:p>
    <w:p w14:paraId="132603D9" w14:textId="77777777" w:rsidR="00CD45CD" w:rsidRPr="0019744E" w:rsidRDefault="00CD45CD" w:rsidP="00CD45CD">
      <w:pPr>
        <w:numPr>
          <w:ilvl w:val="0"/>
          <w:numId w:val="34"/>
        </w:numPr>
        <w:suppressAutoHyphens/>
        <w:spacing w:before="120" w:after="0" w:line="240" w:lineRule="auto"/>
        <w:contextualSpacing/>
        <w:rPr>
          <w:rFonts w:ascii="Times New Roman" w:eastAsia="Times New Roman" w:hAnsi="Times New Roman" w:cs="Times New Roman"/>
          <w:b/>
          <w:bCs/>
          <w:kern w:val="0"/>
          <w:sz w:val="24"/>
          <w:szCs w:val="24"/>
          <w:lang w:val="en-US"/>
          <w14:ligatures w14:val="none"/>
        </w:rPr>
      </w:pPr>
      <w:r w:rsidRPr="0019744E">
        <w:rPr>
          <w:rFonts w:ascii="Times New Roman" w:eastAsia="Times New Roman" w:hAnsi="Times New Roman" w:cs="Times New Roman"/>
          <w:b/>
          <w:bCs/>
          <w:kern w:val="0"/>
          <w:sz w:val="24"/>
          <w:szCs w:val="24"/>
          <w:lang w:val="en-US"/>
          <w14:ligatures w14:val="none"/>
        </w:rPr>
        <w:t xml:space="preserve">Cash Rate must be Less Than $1,000.00 (VRZC): </w:t>
      </w:r>
      <w:r w:rsidRPr="0019744E">
        <w:rPr>
          <w:rFonts w:ascii="Times New Roman" w:eastAsia="Times New Roman" w:hAnsi="Times New Roman" w:cs="Times New Roman"/>
          <w:kern w:val="0"/>
          <w:sz w:val="24"/>
          <w:szCs w:val="24"/>
          <w:lang w:val="en-US"/>
          <w14:ligatures w14:val="none"/>
        </w:rPr>
        <w:t>Zero Coupon Bond. Principal / Cash Rate must be Less Than $1,000.00.</w:t>
      </w:r>
    </w:p>
    <w:p w14:paraId="346E66E9" w14:textId="77777777" w:rsidR="00CD45CD" w:rsidRPr="0019744E" w:rsidRDefault="00CD45CD" w:rsidP="00CD45CD">
      <w:pPr>
        <w:numPr>
          <w:ilvl w:val="0"/>
          <w:numId w:val="34"/>
        </w:numPr>
        <w:suppressAutoHyphens/>
        <w:spacing w:before="120" w:after="0" w:line="240" w:lineRule="auto"/>
        <w:contextualSpacing/>
        <w:rPr>
          <w:rFonts w:ascii="Times New Roman" w:eastAsia="Times New Roman" w:hAnsi="Times New Roman" w:cs="Times New Roman"/>
          <w:b/>
          <w:bCs/>
          <w:kern w:val="0"/>
          <w:sz w:val="24"/>
          <w:szCs w:val="24"/>
          <w:lang w:val="en-US"/>
          <w14:ligatures w14:val="none"/>
        </w:rPr>
      </w:pPr>
      <w:r w:rsidRPr="0019744E">
        <w:rPr>
          <w:rFonts w:ascii="Times New Roman" w:eastAsia="Times New Roman" w:hAnsi="Times New Roman" w:cs="Times New Roman"/>
          <w:b/>
          <w:bCs/>
          <w:kern w:val="0"/>
          <w:sz w:val="24"/>
          <w:szCs w:val="24"/>
          <w:lang w:val="en-US"/>
          <w14:ligatures w14:val="none"/>
        </w:rPr>
        <w:t xml:space="preserve">System Not Available (SNAC): </w:t>
      </w:r>
      <w:r w:rsidRPr="0019744E">
        <w:rPr>
          <w:rFonts w:ascii="Times New Roman" w:eastAsia="Times New Roman" w:hAnsi="Times New Roman" w:cs="Times New Roman"/>
          <w:kern w:val="0"/>
          <w:sz w:val="24"/>
          <w:szCs w:val="24"/>
          <w:lang w:val="en-US"/>
          <w14:ligatures w14:val="none"/>
        </w:rPr>
        <w:t>System Not Available.</w:t>
      </w:r>
    </w:p>
    <w:p w14:paraId="0A6ED2A3" w14:textId="77777777" w:rsidR="00CD45CD" w:rsidRPr="0019744E" w:rsidRDefault="00CD45CD" w:rsidP="00CD45CD">
      <w:pPr>
        <w:numPr>
          <w:ilvl w:val="0"/>
          <w:numId w:val="34"/>
        </w:numPr>
        <w:suppressAutoHyphens/>
        <w:spacing w:before="120" w:after="0" w:line="240" w:lineRule="auto"/>
        <w:contextualSpacing/>
        <w:rPr>
          <w:rFonts w:ascii="Times New Roman" w:eastAsia="Times New Roman" w:hAnsi="Times New Roman" w:cs="Times New Roman"/>
          <w:kern w:val="0"/>
          <w:sz w:val="24"/>
          <w:szCs w:val="24"/>
          <w:lang w:val="en-US"/>
          <w14:ligatures w14:val="none"/>
        </w:rPr>
      </w:pPr>
      <w:r w:rsidRPr="0019744E">
        <w:rPr>
          <w:rFonts w:ascii="Times New Roman" w:eastAsia="Times New Roman" w:hAnsi="Times New Roman" w:cs="Times New Roman"/>
          <w:b/>
          <w:bCs/>
          <w:kern w:val="0"/>
          <w:sz w:val="24"/>
          <w:szCs w:val="24"/>
          <w:lang w:val="en-US"/>
          <w14:ligatures w14:val="none"/>
        </w:rPr>
        <w:lastRenderedPageBreak/>
        <w:t xml:space="preserve">Fractional CUSIP cannot be announced (FRAC): </w:t>
      </w:r>
      <w:r w:rsidRPr="0019744E">
        <w:rPr>
          <w:rFonts w:ascii="Times New Roman" w:eastAsia="Times New Roman" w:hAnsi="Times New Roman" w:cs="Times New Roman"/>
          <w:kern w:val="0"/>
          <w:sz w:val="24"/>
          <w:szCs w:val="24"/>
          <w:lang w:val="en-US"/>
          <w14:ligatures w14:val="none"/>
        </w:rPr>
        <w:t>Fractional CUSIP cannot be announced</w:t>
      </w:r>
      <w:r w:rsidRPr="0019744E">
        <w:rPr>
          <w:rFonts w:ascii="Times New Roman" w:eastAsia="Times" w:hAnsi="Times New Roman" w:cs="Times New Roman"/>
          <w:kern w:val="0"/>
          <w:sz w:val="24"/>
          <w:szCs w:val="24"/>
          <w14:ligatures w14:val="none"/>
        </w:rPr>
        <w:t xml:space="preserve"> </w:t>
      </w:r>
      <w:r w:rsidRPr="0019744E">
        <w:rPr>
          <w:rFonts w:ascii="Times New Roman" w:eastAsia="Times" w:hAnsi="Times New Roman" w:cs="Times New Roman"/>
          <w:b/>
          <w:bCs/>
          <w:i/>
          <w:iCs/>
          <w:kern w:val="0"/>
          <w:sz w:val="24"/>
          <w:szCs w:val="24"/>
          <w14:ligatures w14:val="none"/>
        </w:rPr>
        <w:t>(Description update only)</w:t>
      </w:r>
    </w:p>
    <w:p w14:paraId="58937075" w14:textId="77777777" w:rsidR="00CD45CD" w:rsidRPr="0019744E" w:rsidRDefault="00CD45CD" w:rsidP="00CD45CD">
      <w:pPr>
        <w:numPr>
          <w:ilvl w:val="0"/>
          <w:numId w:val="34"/>
        </w:numPr>
        <w:suppressAutoHyphens/>
        <w:spacing w:before="120" w:after="0" w:line="240" w:lineRule="auto"/>
        <w:contextualSpacing/>
        <w:rPr>
          <w:rFonts w:ascii="Times New Roman" w:eastAsia="Times New Roman" w:hAnsi="Times New Roman" w:cs="Times New Roman"/>
          <w:b/>
          <w:bCs/>
          <w:kern w:val="0"/>
          <w:sz w:val="24"/>
          <w:szCs w:val="24"/>
          <w:lang w:val="en-US"/>
          <w14:ligatures w14:val="none"/>
        </w:rPr>
      </w:pPr>
      <w:r w:rsidRPr="0019744E">
        <w:rPr>
          <w:rFonts w:ascii="Times New Roman" w:eastAsia="Times New Roman" w:hAnsi="Times New Roman" w:cs="Times New Roman"/>
          <w:b/>
          <w:bCs/>
          <w:kern w:val="0"/>
          <w:sz w:val="24"/>
          <w:szCs w:val="24"/>
          <w:lang w:val="en-US"/>
          <w14:ligatures w14:val="none"/>
        </w:rPr>
        <w:t xml:space="preserve">Ongoing Conversion Event Exists (ONGO): </w:t>
      </w:r>
      <w:r w:rsidRPr="0019744E">
        <w:rPr>
          <w:rFonts w:ascii="Times New Roman" w:eastAsia="Times New Roman" w:hAnsi="Times New Roman" w:cs="Times New Roman"/>
          <w:kern w:val="0"/>
          <w:sz w:val="24"/>
          <w:szCs w:val="24"/>
          <w:lang w:val="en-US"/>
          <w14:ligatures w14:val="none"/>
        </w:rPr>
        <w:t xml:space="preserve">Ongoing Conversion Event Exists. </w:t>
      </w:r>
      <w:r w:rsidRPr="0019744E">
        <w:rPr>
          <w:rFonts w:ascii="Times New Roman" w:eastAsia="Times" w:hAnsi="Times New Roman" w:cs="Times New Roman"/>
          <w:b/>
          <w:bCs/>
          <w:i/>
          <w:iCs/>
          <w:kern w:val="0"/>
          <w:sz w:val="24"/>
          <w:szCs w:val="24"/>
          <w14:ligatures w14:val="none"/>
        </w:rPr>
        <w:t>(Description update only)</w:t>
      </w:r>
    </w:p>
    <w:p w14:paraId="5C9ECFE0" w14:textId="77777777" w:rsidR="006457B1" w:rsidRPr="0019744E" w:rsidRDefault="006457B1" w:rsidP="006457B1">
      <w:pPr>
        <w:suppressAutoHyphens/>
        <w:spacing w:before="120" w:after="0" w:line="240" w:lineRule="auto"/>
        <w:contextualSpacing/>
        <w:rPr>
          <w:rFonts w:ascii="Times New Roman" w:eastAsia="Times New Roman" w:hAnsi="Times New Roman" w:cs="Times New Roman"/>
          <w:b/>
          <w:bCs/>
          <w:kern w:val="0"/>
          <w:sz w:val="24"/>
          <w:szCs w:val="24"/>
          <w:lang w:val="en-US"/>
          <w14:ligatures w14:val="none"/>
        </w:rPr>
      </w:pPr>
    </w:p>
    <w:p w14:paraId="49B5FA5D" w14:textId="77777777" w:rsidR="006457B1" w:rsidRPr="0019744E" w:rsidRDefault="006457B1" w:rsidP="006457B1">
      <w:pPr>
        <w:suppressAutoHyphens/>
        <w:spacing w:before="120" w:after="0" w:line="240" w:lineRule="auto"/>
        <w:contextualSpacing/>
        <w:rPr>
          <w:rFonts w:ascii="Times New Roman" w:eastAsia="Times New Roman" w:hAnsi="Times New Roman" w:cs="Times New Roman"/>
          <w:b/>
          <w:bCs/>
          <w:kern w:val="0"/>
          <w:sz w:val="24"/>
          <w:szCs w:val="24"/>
          <w:lang w:val="en-US"/>
          <w14:ligatures w14:val="none"/>
        </w:rPr>
      </w:pPr>
    </w:p>
    <w:p w14:paraId="2F036576" w14:textId="30581D76" w:rsidR="006457B1" w:rsidRPr="0019744E" w:rsidRDefault="006457B1" w:rsidP="006457B1">
      <w:pPr>
        <w:suppressAutoHyphens/>
        <w:spacing w:before="120" w:after="0" w:line="240" w:lineRule="auto"/>
        <w:contextualSpacing/>
        <w:rPr>
          <w:rFonts w:ascii="Times New Roman" w:eastAsia="Times New Roman" w:hAnsi="Times New Roman" w:cs="Times New Roman"/>
          <w:b/>
          <w:bCs/>
          <w:kern w:val="0"/>
          <w:sz w:val="24"/>
          <w:szCs w:val="24"/>
          <w:lang w:val="en-US"/>
          <w14:ligatures w14:val="none"/>
        </w:rPr>
      </w:pPr>
      <w:r w:rsidRPr="0019744E">
        <w:rPr>
          <w:noProof/>
          <w:sz w:val="24"/>
          <w:szCs w:val="24"/>
        </w:rPr>
        <w:drawing>
          <wp:inline distT="0" distB="0" distL="0" distR="0" wp14:anchorId="3F6EF72F" wp14:editId="1F0D8C36">
            <wp:extent cx="5581015" cy="7236460"/>
            <wp:effectExtent l="0" t="0" r="635" b="2540"/>
            <wp:docPr id="9440342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81015" cy="7236460"/>
                    </a:xfrm>
                    <a:prstGeom prst="rect">
                      <a:avLst/>
                    </a:prstGeom>
                    <a:noFill/>
                    <a:ln>
                      <a:noFill/>
                    </a:ln>
                  </pic:spPr>
                </pic:pic>
              </a:graphicData>
            </a:graphic>
          </wp:inline>
        </w:drawing>
      </w:r>
    </w:p>
    <w:p w14:paraId="5FFE443E" w14:textId="77777777" w:rsidR="00B85C9B" w:rsidRPr="0019744E" w:rsidRDefault="00B85C9B" w:rsidP="006457B1">
      <w:pPr>
        <w:suppressAutoHyphens/>
        <w:spacing w:before="120" w:after="0" w:line="240" w:lineRule="auto"/>
        <w:contextualSpacing/>
        <w:rPr>
          <w:rFonts w:ascii="Times New Roman" w:eastAsia="Times New Roman" w:hAnsi="Times New Roman" w:cs="Times New Roman"/>
          <w:b/>
          <w:bCs/>
          <w:kern w:val="0"/>
          <w:sz w:val="24"/>
          <w:szCs w:val="24"/>
          <w:lang w:val="en-US"/>
          <w14:ligatures w14:val="none"/>
        </w:rPr>
      </w:pPr>
    </w:p>
    <w:p w14:paraId="1015A549" w14:textId="29729DD7" w:rsidR="00B85C9B" w:rsidRPr="0019744E" w:rsidRDefault="00B85C9B" w:rsidP="006457B1">
      <w:pPr>
        <w:suppressAutoHyphens/>
        <w:spacing w:before="120" w:after="0" w:line="240" w:lineRule="auto"/>
        <w:contextualSpacing/>
        <w:rPr>
          <w:rFonts w:ascii="Times New Roman" w:eastAsia="Times New Roman" w:hAnsi="Times New Roman" w:cs="Times New Roman"/>
          <w:b/>
          <w:bCs/>
          <w:kern w:val="0"/>
          <w:sz w:val="24"/>
          <w:szCs w:val="24"/>
          <w:lang w:val="en-US"/>
          <w14:ligatures w14:val="none"/>
        </w:rPr>
      </w:pPr>
      <w:r w:rsidRPr="0019744E">
        <w:rPr>
          <w:noProof/>
          <w:sz w:val="24"/>
          <w:szCs w:val="24"/>
        </w:rPr>
        <w:lastRenderedPageBreak/>
        <w:drawing>
          <wp:inline distT="0" distB="0" distL="0" distR="0" wp14:anchorId="2D1DFD0D" wp14:editId="72819B2F">
            <wp:extent cx="5581015" cy="7236460"/>
            <wp:effectExtent l="0" t="0" r="635" b="2540"/>
            <wp:docPr id="2536795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81015" cy="7236460"/>
                    </a:xfrm>
                    <a:prstGeom prst="rect">
                      <a:avLst/>
                    </a:prstGeom>
                    <a:noFill/>
                    <a:ln>
                      <a:noFill/>
                    </a:ln>
                  </pic:spPr>
                </pic:pic>
              </a:graphicData>
            </a:graphic>
          </wp:inline>
        </w:drawing>
      </w:r>
    </w:p>
    <w:p w14:paraId="19459CEF" w14:textId="1EA23758" w:rsidR="00C03F1A" w:rsidRPr="0019744E" w:rsidRDefault="00C03F1A" w:rsidP="006457B1">
      <w:pPr>
        <w:suppressAutoHyphens/>
        <w:spacing w:before="120" w:after="0" w:line="240" w:lineRule="auto"/>
        <w:contextualSpacing/>
        <w:rPr>
          <w:rFonts w:ascii="Times New Roman" w:eastAsia="Times New Roman" w:hAnsi="Times New Roman" w:cs="Times New Roman"/>
          <w:b/>
          <w:bCs/>
          <w:kern w:val="0"/>
          <w:sz w:val="24"/>
          <w:szCs w:val="24"/>
          <w:lang w:val="en-US"/>
          <w14:ligatures w14:val="none"/>
        </w:rPr>
      </w:pPr>
      <w:r w:rsidRPr="0019744E">
        <w:rPr>
          <w:noProof/>
          <w:sz w:val="24"/>
          <w:szCs w:val="24"/>
        </w:rPr>
        <w:lastRenderedPageBreak/>
        <w:drawing>
          <wp:inline distT="0" distB="0" distL="0" distR="0" wp14:anchorId="5031FF7D" wp14:editId="2923340E">
            <wp:extent cx="5581015" cy="6995160"/>
            <wp:effectExtent l="0" t="0" r="635" b="0"/>
            <wp:docPr id="11487699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81015" cy="6995160"/>
                    </a:xfrm>
                    <a:prstGeom prst="rect">
                      <a:avLst/>
                    </a:prstGeom>
                    <a:noFill/>
                    <a:ln>
                      <a:noFill/>
                    </a:ln>
                  </pic:spPr>
                </pic:pic>
              </a:graphicData>
            </a:graphic>
          </wp:inline>
        </w:drawing>
      </w:r>
    </w:p>
    <w:p w14:paraId="2B4E3004" w14:textId="77777777" w:rsidR="00CD45CD" w:rsidRPr="0019744E" w:rsidRDefault="00CD45CD" w:rsidP="00CD45CD">
      <w:pPr>
        <w:spacing w:after="0" w:line="240" w:lineRule="auto"/>
        <w:rPr>
          <w:rFonts w:ascii="Arial" w:eastAsia="Times" w:hAnsi="Arial" w:cs="Times New Roman"/>
          <w:kern w:val="0"/>
          <w:sz w:val="24"/>
          <w:szCs w:val="24"/>
          <w14:ligatures w14:val="none"/>
        </w:rPr>
      </w:pPr>
    </w:p>
    <w:p w14:paraId="2089B367" w14:textId="77777777" w:rsidR="00AD2067" w:rsidRPr="0019744E" w:rsidRDefault="00AD2067" w:rsidP="00AD2067">
      <w:pPr>
        <w:rPr>
          <w:rFonts w:ascii="Times New Roman" w:hAnsi="Times New Roman" w:cs="Times New Roman"/>
          <w:sz w:val="24"/>
          <w:szCs w:val="24"/>
        </w:rPr>
      </w:pPr>
      <w:r w:rsidRPr="0019744E">
        <w:rPr>
          <w:rFonts w:ascii="Times New Roman" w:hAnsi="Times New Roman" w:cs="Times New Roman"/>
          <w:b/>
          <w:sz w:val="24"/>
          <w:szCs w:val="24"/>
        </w:rPr>
        <w:t>J.    Proposed timing:</w:t>
      </w:r>
    </w:p>
    <w:p w14:paraId="5DB4452B" w14:textId="77777777" w:rsidR="00AD2067" w:rsidRPr="0019744E" w:rsidRDefault="00AD2067" w:rsidP="00AD2067">
      <w:pPr>
        <w:rPr>
          <w:rFonts w:ascii="Times New Roman" w:hAnsi="Times New Roman" w:cs="Times New Roman"/>
          <w:sz w:val="24"/>
          <w:szCs w:val="24"/>
        </w:rPr>
      </w:pPr>
      <w:r w:rsidRPr="0019744E">
        <w:rPr>
          <w:rFonts w:ascii="Times New Roman" w:hAnsi="Times New Roman" w:cs="Times New Roman"/>
          <w:sz w:val="24"/>
          <w:szCs w:val="24"/>
        </w:rPr>
        <w:t>The submitting organization confirms that it can implement the requested changes in the requested timing. </w:t>
      </w:r>
    </w:p>
    <w:tbl>
      <w:tblPr>
        <w:tblStyle w:val="ScrollTableNormal"/>
        <w:tblW w:w="5000" w:type="pct"/>
        <w:tblLook w:val="0000" w:firstRow="0" w:lastRow="0" w:firstColumn="0" w:lastColumn="0" w:noHBand="0" w:noVBand="0"/>
      </w:tblPr>
      <w:tblGrid>
        <w:gridCol w:w="2406"/>
        <w:gridCol w:w="6611"/>
      </w:tblGrid>
      <w:tr w:rsidR="00AD2067" w:rsidRPr="0019744E" w14:paraId="5FADFEE1" w14:textId="77777777">
        <w:tc>
          <w:tcPr>
            <w:tcW w:w="0" w:type="auto"/>
            <w:shd w:val="solid" w:color="FFFFFF" w:fill="FFFFFF"/>
          </w:tcPr>
          <w:p w14:paraId="67CE58C9" w14:textId="77777777" w:rsidR="00AD2067" w:rsidRPr="0019744E" w:rsidRDefault="00AD2067">
            <w:pPr>
              <w:rPr>
                <w:rFonts w:ascii="Times New Roman" w:hAnsi="Times New Roman"/>
                <w:sz w:val="24"/>
              </w:rPr>
            </w:pPr>
            <w:r w:rsidRPr="0019744E">
              <w:rPr>
                <w:rFonts w:ascii="Times New Roman" w:hAnsi="Times New Roman"/>
                <w:sz w:val="24"/>
              </w:rPr>
              <w:t>Timing</w:t>
            </w:r>
          </w:p>
        </w:tc>
        <w:tc>
          <w:tcPr>
            <w:tcW w:w="0" w:type="auto"/>
            <w:shd w:val="solid" w:color="FFFFFF" w:fill="FFFFFF"/>
          </w:tcPr>
          <w:p w14:paraId="723112E0" w14:textId="77777777" w:rsidR="00AD2067" w:rsidRPr="00CC5C66" w:rsidRDefault="00AD2067">
            <w:pPr>
              <w:ind w:left="720"/>
              <w:rPr>
                <w:rFonts w:ascii="Times New Roman" w:hAnsi="Times New Roman"/>
                <w:b/>
                <w:bCs/>
                <w:sz w:val="24"/>
              </w:rPr>
            </w:pPr>
            <w:r w:rsidRPr="00CC5C66">
              <w:rPr>
                <w:rFonts w:ascii="Times New Roman" w:hAnsi="Times New Roman"/>
                <w:b/>
                <w:bCs/>
                <w:sz w:val="24"/>
              </w:rPr>
              <w:t xml:space="preserve">As </w:t>
            </w:r>
            <w:proofErr w:type="gramStart"/>
            <w:r w:rsidRPr="00CC5C66">
              <w:rPr>
                <w:rFonts w:ascii="Times New Roman" w:hAnsi="Times New Roman"/>
                <w:b/>
                <w:bCs/>
                <w:sz w:val="24"/>
              </w:rPr>
              <w:t>requested</w:t>
            </w:r>
            <w:proofErr w:type="gramEnd"/>
          </w:p>
        </w:tc>
      </w:tr>
    </w:tbl>
    <w:p w14:paraId="3117DFF8" w14:textId="77777777" w:rsidR="00AD2067" w:rsidRPr="0019744E" w:rsidRDefault="00AD2067" w:rsidP="00AD2067">
      <w:pPr>
        <w:rPr>
          <w:rFonts w:ascii="Times New Roman" w:hAnsi="Times New Roman" w:cs="Times New Roman"/>
          <w:b/>
          <w:sz w:val="24"/>
          <w:szCs w:val="24"/>
        </w:rPr>
      </w:pPr>
    </w:p>
    <w:p w14:paraId="7BF80BF3" w14:textId="77777777" w:rsidR="00AD2067" w:rsidRPr="0019744E" w:rsidRDefault="00AD2067" w:rsidP="00AD2067">
      <w:pPr>
        <w:rPr>
          <w:rFonts w:ascii="Times New Roman" w:hAnsi="Times New Roman" w:cs="Times New Roman"/>
          <w:sz w:val="24"/>
          <w:szCs w:val="24"/>
        </w:rPr>
      </w:pPr>
      <w:r w:rsidRPr="0019744E">
        <w:rPr>
          <w:rFonts w:ascii="Times New Roman" w:hAnsi="Times New Roman" w:cs="Times New Roman"/>
          <w:b/>
          <w:sz w:val="24"/>
          <w:szCs w:val="24"/>
        </w:rPr>
        <w:lastRenderedPageBreak/>
        <w:t>K.    Final decision of the SEG(s):</w:t>
      </w:r>
      <w:r w:rsidRPr="0019744E">
        <w:rPr>
          <w:rFonts w:ascii="Times New Roman" w:hAnsi="Times New Roman" w:cs="Times New Roman"/>
          <w:sz w:val="24"/>
          <w:szCs w:val="24"/>
        </w:rPr>
        <w:t> </w:t>
      </w:r>
    </w:p>
    <w:p w14:paraId="75EF67D4" w14:textId="77777777" w:rsidR="00AD2067" w:rsidRPr="0019744E" w:rsidRDefault="00AD2067" w:rsidP="00AD2067">
      <w:pPr>
        <w:jc w:val="both"/>
        <w:rPr>
          <w:rFonts w:ascii="Times New Roman" w:hAnsi="Times New Roman" w:cs="Times New Roman"/>
          <w:sz w:val="24"/>
          <w:szCs w:val="24"/>
        </w:rPr>
      </w:pPr>
      <w:r w:rsidRPr="0019744E">
        <w:rPr>
          <w:rFonts w:ascii="Times New Roman" w:hAnsi="Times New Roman" w:cs="Times New Roman"/>
          <w:i/>
          <w:sz w:val="24"/>
          <w:szCs w:val="24"/>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AD2067" w:rsidRPr="0019744E" w14:paraId="085DC862" w14:textId="77777777">
        <w:tc>
          <w:tcPr>
            <w:tcW w:w="1101" w:type="dxa"/>
            <w:tcBorders>
              <w:top w:val="single" w:sz="4" w:space="0" w:color="auto"/>
              <w:left w:val="single" w:sz="4" w:space="0" w:color="auto"/>
              <w:bottom w:val="single" w:sz="4" w:space="0" w:color="auto"/>
              <w:right w:val="single" w:sz="4" w:space="0" w:color="auto"/>
            </w:tcBorders>
            <w:hideMark/>
          </w:tcPr>
          <w:p w14:paraId="7C6F2846" w14:textId="77777777" w:rsidR="00AD2067" w:rsidRPr="0019744E" w:rsidRDefault="00AD2067">
            <w:pPr>
              <w:rPr>
                <w:rFonts w:ascii="Times New Roman" w:hAnsi="Times New Roman" w:cs="Times New Roman"/>
                <w:sz w:val="24"/>
                <w:szCs w:val="24"/>
              </w:rPr>
            </w:pPr>
            <w:r w:rsidRPr="0019744E">
              <w:rPr>
                <w:rFonts w:ascii="Times New Roman" w:hAnsi="Times New Roman" w:cs="Times New Roman"/>
                <w:sz w:val="24"/>
                <w:szCs w:val="24"/>
              </w:rPr>
              <w:t>Approve</w:t>
            </w:r>
          </w:p>
        </w:tc>
        <w:tc>
          <w:tcPr>
            <w:tcW w:w="1559" w:type="dxa"/>
            <w:tcBorders>
              <w:top w:val="single" w:sz="4" w:space="0" w:color="auto"/>
              <w:left w:val="single" w:sz="4" w:space="0" w:color="auto"/>
              <w:bottom w:val="single" w:sz="4" w:space="0" w:color="auto"/>
              <w:right w:val="single" w:sz="4" w:space="0" w:color="auto"/>
            </w:tcBorders>
          </w:tcPr>
          <w:p w14:paraId="4F68F3CC" w14:textId="77777777" w:rsidR="00AD2067" w:rsidRPr="0019744E" w:rsidRDefault="00AD2067">
            <w:pPr>
              <w:rPr>
                <w:rFonts w:ascii="Times New Roman" w:hAnsi="Times New Roman" w:cs="Times New Roman"/>
                <w:b/>
                <w:bCs/>
                <w:sz w:val="24"/>
                <w:szCs w:val="24"/>
              </w:rPr>
            </w:pPr>
          </w:p>
        </w:tc>
      </w:tr>
    </w:tbl>
    <w:p w14:paraId="10DD00F7" w14:textId="77777777" w:rsidR="00AD2067" w:rsidRPr="0019744E" w:rsidRDefault="00AD2067" w:rsidP="00AD2067">
      <w:pPr>
        <w:rPr>
          <w:rFonts w:ascii="Times New Roman" w:hAnsi="Times New Roman" w:cs="Times New Roman"/>
          <w:sz w:val="24"/>
          <w:szCs w:val="24"/>
        </w:rPr>
      </w:pPr>
      <w:r w:rsidRPr="0019744E">
        <w:rPr>
          <w:rFonts w:ascii="Times New Roman" w:hAnsi="Times New Roman" w:cs="Times New Roman"/>
          <w:b/>
          <w:bCs/>
          <w:sz w:val="24"/>
          <w:szCs w:val="24"/>
        </w:rPr>
        <w:t>Comments:</w:t>
      </w:r>
      <w:r w:rsidRPr="0019744E">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AD2067" w:rsidRPr="0019744E" w14:paraId="2F63C79E" w14:textId="77777777">
        <w:tc>
          <w:tcPr>
            <w:tcW w:w="1101" w:type="dxa"/>
            <w:tcBorders>
              <w:top w:val="single" w:sz="4" w:space="0" w:color="auto"/>
              <w:left w:val="single" w:sz="4" w:space="0" w:color="auto"/>
              <w:bottom w:val="single" w:sz="4" w:space="0" w:color="auto"/>
              <w:right w:val="single" w:sz="4" w:space="0" w:color="auto"/>
            </w:tcBorders>
            <w:hideMark/>
          </w:tcPr>
          <w:p w14:paraId="097AC166" w14:textId="77777777" w:rsidR="00AD2067" w:rsidRPr="0019744E" w:rsidRDefault="00AD2067">
            <w:pPr>
              <w:rPr>
                <w:rFonts w:ascii="Times New Roman" w:hAnsi="Times New Roman" w:cs="Times New Roman"/>
                <w:sz w:val="24"/>
                <w:szCs w:val="24"/>
              </w:rPr>
            </w:pPr>
            <w:r w:rsidRPr="0019744E">
              <w:rPr>
                <w:rFonts w:ascii="Times New Roman" w:hAnsi="Times New Roman" w:cs="Times New Roman"/>
                <w:sz w:val="24"/>
                <w:szCs w:val="24"/>
              </w:rPr>
              <w:t>Reject</w:t>
            </w:r>
          </w:p>
        </w:tc>
        <w:tc>
          <w:tcPr>
            <w:tcW w:w="1559" w:type="dxa"/>
            <w:tcBorders>
              <w:top w:val="single" w:sz="4" w:space="0" w:color="auto"/>
              <w:left w:val="single" w:sz="4" w:space="0" w:color="auto"/>
              <w:bottom w:val="single" w:sz="4" w:space="0" w:color="auto"/>
              <w:right w:val="single" w:sz="4" w:space="0" w:color="auto"/>
            </w:tcBorders>
          </w:tcPr>
          <w:p w14:paraId="455A2C56" w14:textId="77777777" w:rsidR="00AD2067" w:rsidRPr="0019744E" w:rsidRDefault="00AD2067">
            <w:pPr>
              <w:rPr>
                <w:rFonts w:ascii="Times New Roman" w:hAnsi="Times New Roman" w:cs="Times New Roman"/>
                <w:sz w:val="24"/>
                <w:szCs w:val="24"/>
              </w:rPr>
            </w:pPr>
          </w:p>
        </w:tc>
      </w:tr>
    </w:tbl>
    <w:p w14:paraId="76C267B3" w14:textId="21EDD337" w:rsidR="00193664" w:rsidRPr="0019744E" w:rsidRDefault="00AD2067" w:rsidP="004677F8">
      <w:pPr>
        <w:rPr>
          <w:rFonts w:ascii="Times New Roman" w:hAnsi="Times New Roman" w:cs="Times New Roman"/>
          <w:b/>
          <w:bCs/>
          <w:sz w:val="24"/>
          <w:szCs w:val="24"/>
        </w:rPr>
      </w:pPr>
      <w:r w:rsidRPr="0019744E">
        <w:rPr>
          <w:rFonts w:ascii="Times New Roman" w:hAnsi="Times New Roman" w:cs="Times New Roman"/>
          <w:b/>
          <w:bCs/>
          <w:sz w:val="24"/>
          <w:szCs w:val="24"/>
        </w:rPr>
        <w:t>Reason for rejection:</w:t>
      </w:r>
    </w:p>
    <w:p w14:paraId="6F2C3073" w14:textId="77777777" w:rsidR="00193664" w:rsidRPr="00193664" w:rsidRDefault="00193664" w:rsidP="00193664">
      <w:pPr>
        <w:jc w:val="center"/>
        <w:rPr>
          <w:rFonts w:ascii="Times New Roman" w:hAnsi="Times New Roman" w:cs="Times New Roman"/>
          <w:b/>
          <w:bCs/>
          <w:sz w:val="32"/>
          <w:szCs w:val="32"/>
        </w:rPr>
      </w:pPr>
    </w:p>
    <w:p w14:paraId="279955F8" w14:textId="5051B91C" w:rsidR="00193664" w:rsidRPr="00193664" w:rsidRDefault="00193664" w:rsidP="00193664">
      <w:pPr>
        <w:jc w:val="center"/>
        <w:rPr>
          <w:rFonts w:ascii="Times New Roman" w:hAnsi="Times New Roman" w:cs="Times New Roman"/>
          <w:b/>
          <w:bCs/>
          <w:sz w:val="32"/>
          <w:szCs w:val="32"/>
        </w:rPr>
      </w:pPr>
      <w:r w:rsidRPr="00193664">
        <w:rPr>
          <w:rFonts w:ascii="Times New Roman" w:hAnsi="Times New Roman" w:cs="Times New Roman"/>
          <w:b/>
          <w:bCs/>
          <w:sz w:val="32"/>
          <w:szCs w:val="32"/>
        </w:rPr>
        <w:t>End of document</w:t>
      </w:r>
    </w:p>
    <w:sectPr w:rsidR="00193664" w:rsidRPr="00193664" w:rsidSect="00624795">
      <w:footerReference w:type="default" r:id="rId23"/>
      <w:headerReference w:type="first" r:id="rId24"/>
      <w:pgSz w:w="11907" w:h="16840" w:code="9"/>
      <w:pgMar w:top="1440" w:right="1440" w:bottom="1440" w:left="1440" w:header="652"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881E8" w14:textId="77777777" w:rsidR="00C32AD1" w:rsidRDefault="00C32AD1">
      <w:pPr>
        <w:spacing w:after="0" w:line="240" w:lineRule="auto"/>
      </w:pPr>
      <w:r>
        <w:separator/>
      </w:r>
    </w:p>
  </w:endnote>
  <w:endnote w:type="continuationSeparator" w:id="0">
    <w:p w14:paraId="5EAECFE4" w14:textId="77777777" w:rsidR="00C32AD1" w:rsidRDefault="00C32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ova">
    <w:altName w:val="Arial"/>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5AD37" w14:textId="66A88C75" w:rsidR="00234733" w:rsidRPr="00F90CDF" w:rsidRDefault="00A63F98" w:rsidP="002B03D9">
    <w:pPr>
      <w:pStyle w:val="Footereven"/>
      <w:tabs>
        <w:tab w:val="center" w:pos="4320"/>
        <w:tab w:val="left" w:pos="5040"/>
      </w:tabs>
      <w:jc w:val="center"/>
      <w:rPr>
        <w:rFonts w:ascii="Times New Roman" w:eastAsia="Times" w:hAnsi="Times New Roman"/>
        <w:noProof w:val="0"/>
        <w:lang w:val="en-GB"/>
      </w:rPr>
    </w:pPr>
    <w:r w:rsidRPr="00F90CDF">
      <w:rPr>
        <w:rFonts w:ascii="Times New Roman" w:eastAsia="Times" w:hAnsi="Times New Roman"/>
        <w:noProof w:val="0"/>
        <w:lang w:val="en-GB"/>
      </w:rPr>
      <w:fldChar w:fldCharType="begin"/>
    </w:r>
    <w:r w:rsidRPr="00F90CDF">
      <w:rPr>
        <w:rFonts w:ascii="Times New Roman" w:eastAsia="Times" w:hAnsi="Times New Roman"/>
        <w:noProof w:val="0"/>
        <w:lang w:val="en-GB"/>
      </w:rPr>
      <w:instrText xml:space="preserve"> FILENAME   \* MERGEFORMAT </w:instrText>
    </w:r>
    <w:r w:rsidRPr="00F90CDF">
      <w:rPr>
        <w:rFonts w:ascii="Times New Roman" w:eastAsia="Times" w:hAnsi="Times New Roman"/>
        <w:noProof w:val="0"/>
        <w:lang w:val="en-GB"/>
      </w:rPr>
      <w:fldChar w:fldCharType="separate"/>
    </w:r>
    <w:r w:rsidR="00662F94" w:rsidRPr="00F90CDF">
      <w:rPr>
        <w:rFonts w:ascii="Times New Roman" w:eastAsia="Times" w:hAnsi="Times New Roman"/>
        <w:lang w:val="en-GB"/>
      </w:rPr>
      <w:t>296_MCR_IA_2026_2027_v1.0.docx</w:t>
    </w:r>
    <w:r w:rsidRPr="00F90CDF">
      <w:rPr>
        <w:rFonts w:ascii="Times New Roman" w:eastAsia="Times" w:hAnsi="Times New Roman"/>
        <w:noProof w:val="0"/>
        <w:lang w:val="en-GB"/>
      </w:rPr>
      <w:fldChar w:fldCharType="end"/>
    </w:r>
    <w:r w:rsidR="00234733" w:rsidRPr="00F90CDF">
      <w:rPr>
        <w:rFonts w:ascii="Times New Roman" w:eastAsia="Times" w:hAnsi="Times New Roman"/>
        <w:noProof w:val="0"/>
        <w:lang w:val="en-GB"/>
      </w:rPr>
      <w:tab/>
    </w:r>
    <w:r w:rsidR="002B03D9" w:rsidRPr="00F90CDF">
      <w:rPr>
        <w:rFonts w:ascii="Times New Roman" w:eastAsia="Times" w:hAnsi="Times New Roman"/>
        <w:noProof w:val="0"/>
        <w:lang w:val="en-GB"/>
      </w:rPr>
      <w:tab/>
    </w:r>
    <w:r w:rsidRPr="00F90CDF">
      <w:rPr>
        <w:rFonts w:ascii="Times New Roman" w:eastAsia="Times" w:hAnsi="Times New Roman"/>
        <w:noProof w:val="0"/>
        <w:lang w:val="en-GB"/>
      </w:rPr>
      <w:t xml:space="preserve">Produced by </w:t>
    </w:r>
    <w:r w:rsidR="00662F94" w:rsidRPr="00F90CDF">
      <w:rPr>
        <w:rFonts w:ascii="Times New Roman" w:eastAsia="Times" w:hAnsi="Times New Roman"/>
        <w:noProof w:val="0"/>
        <w:lang w:val="en-GB"/>
      </w:rPr>
      <w:t>Euroclear</w:t>
    </w:r>
    <w:r w:rsidR="00F8742F" w:rsidRPr="00F90CDF">
      <w:rPr>
        <w:rFonts w:ascii="Times New Roman" w:eastAsia="Times" w:hAnsi="Times New Roman"/>
        <w:noProof w:val="0"/>
        <w:lang w:val="en-GB"/>
      </w:rPr>
      <w:t>/DTCC</w:t>
    </w:r>
    <w:r w:rsidR="00234733" w:rsidRPr="00F90CDF">
      <w:rPr>
        <w:rFonts w:ascii="Times New Roman" w:eastAsia="Times" w:hAnsi="Times New Roman"/>
        <w:noProof w:val="0"/>
        <w:lang w:val="en-GB"/>
      </w:rPr>
      <w:tab/>
    </w:r>
    <w:r w:rsidRPr="00F90CDF">
      <w:rPr>
        <w:rFonts w:ascii="Times New Roman" w:eastAsia="Times" w:hAnsi="Times New Roman"/>
        <w:noProof w:val="0"/>
        <w:lang w:val="en-GB"/>
      </w:rPr>
      <w:t xml:space="preserve">Page </w:t>
    </w:r>
    <w:r w:rsidRPr="00F90CDF">
      <w:rPr>
        <w:rFonts w:ascii="Times New Roman" w:eastAsia="Times" w:hAnsi="Times New Roman"/>
        <w:noProof w:val="0"/>
        <w:lang w:val="en-GB"/>
      </w:rPr>
      <w:fldChar w:fldCharType="begin"/>
    </w:r>
    <w:r w:rsidRPr="00F90CDF">
      <w:rPr>
        <w:rFonts w:ascii="Times New Roman" w:eastAsia="Times" w:hAnsi="Times New Roman"/>
        <w:noProof w:val="0"/>
        <w:lang w:val="en-GB"/>
      </w:rPr>
      <w:instrText xml:space="preserve"> PAGE  \* Arabic  \* MERGEFORMAT </w:instrText>
    </w:r>
    <w:r w:rsidRPr="00F90CDF">
      <w:rPr>
        <w:rFonts w:ascii="Times New Roman" w:eastAsia="Times" w:hAnsi="Times New Roman"/>
        <w:noProof w:val="0"/>
        <w:lang w:val="en-GB"/>
      </w:rPr>
      <w:fldChar w:fldCharType="separate"/>
    </w:r>
    <w:r w:rsidRPr="00F90CDF">
      <w:rPr>
        <w:rFonts w:ascii="Times New Roman" w:eastAsia="Times" w:hAnsi="Times New Roman"/>
        <w:lang w:val="en-GB"/>
      </w:rPr>
      <w:t>1</w:t>
    </w:r>
    <w:r w:rsidRPr="00F90CDF">
      <w:rPr>
        <w:rFonts w:ascii="Times New Roman" w:eastAsia="Times" w:hAnsi="Times New Roman"/>
        <w:noProof w:val="0"/>
        <w:lang w:val="en-GB"/>
      </w:rPr>
      <w:fldChar w:fldCharType="end"/>
    </w:r>
  </w:p>
  <w:p w14:paraId="69A5FDD0" w14:textId="020E6F41" w:rsidR="00234733" w:rsidRDefault="00234733">
    <w:pPr>
      <w:pStyle w:val="Footer"/>
    </w:pPr>
  </w:p>
  <w:p w14:paraId="78BAE9B5" w14:textId="77777777" w:rsidR="00234733" w:rsidRDefault="00234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92462" w14:textId="77777777" w:rsidR="00C32AD1" w:rsidRDefault="00C32AD1">
      <w:pPr>
        <w:spacing w:after="0" w:line="240" w:lineRule="auto"/>
      </w:pPr>
      <w:r>
        <w:separator/>
      </w:r>
    </w:p>
  </w:footnote>
  <w:footnote w:type="continuationSeparator" w:id="0">
    <w:p w14:paraId="6B3D59DF" w14:textId="77777777" w:rsidR="00C32AD1" w:rsidRDefault="00C32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46" w:type="dxa"/>
      <w:tblInd w:w="-2722" w:type="dxa"/>
      <w:tblLook w:val="0600" w:firstRow="0" w:lastRow="0" w:firstColumn="0" w:lastColumn="0" w:noHBand="1" w:noVBand="1"/>
    </w:tblPr>
    <w:tblGrid>
      <w:gridCol w:w="2552"/>
      <w:gridCol w:w="6633"/>
      <w:gridCol w:w="1361"/>
    </w:tblGrid>
    <w:tr w:rsidR="00D45A0D" w14:paraId="165DC9BD" w14:textId="77777777" w:rsidTr="00C52333">
      <w:trPr>
        <w:trHeight w:hRule="exact" w:val="1077"/>
      </w:trPr>
      <w:tc>
        <w:tcPr>
          <w:tcW w:w="2552" w:type="dxa"/>
          <w:tcBorders>
            <w:right w:val="single" w:sz="4" w:space="0" w:color="auto"/>
          </w:tcBorders>
        </w:tcPr>
        <w:p w14:paraId="0EB83F80" w14:textId="77777777" w:rsidR="00D45A0D" w:rsidRDefault="00D45A0D" w:rsidP="00D45A0D">
          <w:pPr>
            <w:pStyle w:val="Header"/>
          </w:pPr>
        </w:p>
      </w:tc>
      <w:tc>
        <w:tcPr>
          <w:tcW w:w="6634" w:type="dxa"/>
        </w:tcPr>
        <w:p w14:paraId="4D68C101" w14:textId="77777777" w:rsidR="00D45A0D" w:rsidRPr="00415560" w:rsidRDefault="00D45A0D" w:rsidP="00D45A0D">
          <w:pPr>
            <w:pStyle w:val="Header3mmIndent"/>
          </w:pPr>
          <w:r w:rsidRPr="00415560">
            <w:rPr>
              <w:rStyle w:val="Strong"/>
            </w:rPr>
            <w:t>Confidentiality:</w:t>
          </w:r>
          <w:r w:rsidRPr="00415560">
            <w:t xml:space="preserve"> </w:t>
          </w:r>
          <w:sdt>
            <w:sdtPr>
              <w:alias w:val="Confidentiality"/>
              <w:tag w:val="Confidentiality"/>
              <w:id w:val="18879977"/>
              <w:showingPlcHdr/>
              <w:dataBinding w:xpath="/ns0:ccMap[1]/ns0:ccElement_18879977" w:storeItemID="{FAE8D34C-CA70-47B3-B18D-ED24B2B6C148}"/>
              <w:dropDownList>
                <w:listItem w:displayText="Highly confidential" w:value="Highly confidential"/>
                <w:listItem w:displayText="Confidential" w:value="Confidential"/>
                <w:listItem w:displayText="Restricted" w:value="Restricted"/>
                <w:listItem w:displayText="Public" w:value="Public"/>
              </w:dropDownList>
            </w:sdtPr>
            <w:sdtEndPr/>
            <w:sdtContent>
              <w:r w:rsidRPr="00415560">
                <w:t>Click to select "Confidentiality"</w:t>
              </w:r>
            </w:sdtContent>
          </w:sdt>
        </w:p>
        <w:p w14:paraId="46C12359" w14:textId="77777777" w:rsidR="00D45A0D" w:rsidRDefault="00D45A0D" w:rsidP="00D45A0D">
          <w:pPr>
            <w:pStyle w:val="Header3mmIndent"/>
          </w:pPr>
          <w:r w:rsidRPr="00415560">
            <w:rPr>
              <w:rStyle w:val="Strong"/>
            </w:rPr>
            <w:t>Date:</w:t>
          </w:r>
          <w:r w:rsidRPr="00415560">
            <w:t xml:space="preserve"> </w:t>
          </w:r>
          <w:sdt>
            <w:sdtPr>
              <w:alias w:val="Date"/>
              <w:tag w:val="Date"/>
              <w:id w:val="18879974"/>
              <w:dataBinding w:xpath="/ns0:ccMap[1]/ns0:ccElement_18879974" w:storeItemID="{FAE8D34C-CA70-47B3-B18D-ED24B2B6C148}"/>
              <w:date>
                <w:dateFormat w:val="dd MMMM yyyy"/>
                <w:lid w:val="en-US"/>
                <w:storeMappedDataAs w:val="dateTime"/>
                <w:calendar w:val="gregorian"/>
              </w:date>
            </w:sdtPr>
            <w:sdtEndPr/>
            <w:sdtContent>
              <w:r w:rsidRPr="00415560">
                <w:t>Click here to enter a date.</w:t>
              </w:r>
            </w:sdtContent>
          </w:sdt>
        </w:p>
      </w:tc>
      <w:tc>
        <w:tcPr>
          <w:tcW w:w="1361" w:type="dxa"/>
        </w:tcPr>
        <w:p w14:paraId="7A75DAF4" w14:textId="77777777" w:rsidR="00D45A0D" w:rsidRPr="005E063A" w:rsidRDefault="00D45A0D" w:rsidP="00D45A0D">
          <w:pPr>
            <w:pStyle w:val="Header"/>
            <w:jc w:val="right"/>
            <w:rPr>
              <w:rStyle w:val="PageNumber"/>
            </w:rPr>
          </w:pPr>
          <w:r>
            <w:rPr>
              <w:rStyle w:val="PageNumber"/>
            </w:rPr>
            <w:t xml:space="preserve">Page: </w:t>
          </w: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4</w:t>
          </w:r>
          <w:r>
            <w:rPr>
              <w:rStyle w:val="PageNumber"/>
            </w:rPr>
            <w:fldChar w:fldCharType="end"/>
          </w:r>
        </w:p>
      </w:tc>
    </w:tr>
  </w:tbl>
  <w:p w14:paraId="27111E52" w14:textId="77777777" w:rsidR="002100EF" w:rsidRDefault="002100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4DEAA34"/>
    <w:lvl w:ilvl="0">
      <w:start w:val="1"/>
      <w:numFmt w:val="bullet"/>
      <w:pStyle w:val="ListBullet2"/>
      <w:lvlText w:val=""/>
      <w:lvlJc w:val="left"/>
      <w:pPr>
        <w:tabs>
          <w:tab w:val="num" w:pos="680"/>
        </w:tabs>
        <w:ind w:left="680" w:hanging="340"/>
      </w:pPr>
      <w:rPr>
        <w:rFonts w:ascii="Symbol" w:hAnsi="Symbol" w:hint="default"/>
      </w:rPr>
    </w:lvl>
  </w:abstractNum>
  <w:abstractNum w:abstractNumId="1" w15:restartNumberingAfterBreak="0">
    <w:nsid w:val="FFFFFF89"/>
    <w:multiLevelType w:val="singleLevel"/>
    <w:tmpl w:val="D618DEA2"/>
    <w:lvl w:ilvl="0">
      <w:start w:val="1"/>
      <w:numFmt w:val="bullet"/>
      <w:pStyle w:val="ListBullet"/>
      <w:lvlText w:val=""/>
      <w:lvlJc w:val="left"/>
      <w:pPr>
        <w:tabs>
          <w:tab w:val="num" w:pos="340"/>
        </w:tabs>
        <w:ind w:left="340" w:hanging="340"/>
      </w:pPr>
      <w:rPr>
        <w:rFonts w:ascii="Symbol" w:hAnsi="Symbol" w:hint="default"/>
      </w:rPr>
    </w:lvl>
  </w:abstractNum>
  <w:abstractNum w:abstractNumId="2" w15:restartNumberingAfterBreak="0">
    <w:nsid w:val="009D3693"/>
    <w:multiLevelType w:val="multilevel"/>
    <w:tmpl w:val="B7E68678"/>
    <w:lvl w:ilvl="0">
      <w:start w:val="1"/>
      <w:numFmt w:val="none"/>
      <w:pStyle w:val="Tip"/>
      <w:lvlText w:val="Tip"/>
      <w:lvlJc w:val="left"/>
      <w:pPr>
        <w:ind w:left="680" w:hanging="680"/>
      </w:pPr>
      <w:rPr>
        <w:rFonts w:hint="default"/>
        <w:b/>
        <w:bCs/>
        <w:i w:val="0"/>
      </w:rPr>
    </w:lvl>
    <w:lvl w:ilvl="1">
      <w:start w:val="1"/>
      <w:numFmt w:val="decimal"/>
      <w:lvlText w:val="%1.%2"/>
      <w:lvlJc w:val="left"/>
      <w:pPr>
        <w:tabs>
          <w:tab w:val="num" w:pos="2268"/>
        </w:tabs>
        <w:ind w:left="2268" w:hanging="1134"/>
      </w:pPr>
      <w:rPr>
        <w:rFonts w:hint="default"/>
      </w:rPr>
    </w:lvl>
    <w:lvl w:ilvl="2">
      <w:start w:val="1"/>
      <w:numFmt w:val="decimal"/>
      <w:lvlText w:val="%1.%2.%3"/>
      <w:lvlJc w:val="left"/>
      <w:pPr>
        <w:tabs>
          <w:tab w:val="num" w:pos="2214"/>
        </w:tabs>
        <w:ind w:left="1985" w:hanging="851"/>
      </w:pPr>
      <w:rPr>
        <w:rFonts w:hint="default"/>
      </w:rPr>
    </w:lvl>
    <w:lvl w:ilvl="3">
      <w:start w:val="1"/>
      <w:numFmt w:val="decimal"/>
      <w:lvlText w:val="%1.%2.%3.%4"/>
      <w:lvlJc w:val="left"/>
      <w:pPr>
        <w:tabs>
          <w:tab w:val="num" w:pos="1998"/>
        </w:tabs>
        <w:ind w:left="1998" w:hanging="864"/>
      </w:pPr>
      <w:rPr>
        <w:rFonts w:hint="default"/>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3" w15:restartNumberingAfterBreak="0">
    <w:nsid w:val="018A3554"/>
    <w:multiLevelType w:val="multilevel"/>
    <w:tmpl w:val="41C82032"/>
    <w:lvl w:ilvl="0">
      <w:start w:val="1"/>
      <w:numFmt w:val="none"/>
      <w:pStyle w:val="CAUTION"/>
      <w:lvlText w:val="CAUTION"/>
      <w:lvlJc w:val="left"/>
      <w:pPr>
        <w:ind w:left="1021" w:hanging="1021"/>
      </w:pPr>
      <w:rPr>
        <w:rFonts w:asciiTheme="minorHAnsi" w:hAnsiTheme="minorHAnsi" w:hint="default"/>
        <w:b/>
        <w:i w:val="0"/>
      </w:rPr>
    </w:lvl>
    <w:lvl w:ilvl="1">
      <w:start w:val="1"/>
      <w:numFmt w:val="decimal"/>
      <w:lvlText w:val="%1CAUTION"/>
      <w:lvlJc w:val="left"/>
      <w:pPr>
        <w:tabs>
          <w:tab w:val="num" w:pos="2136"/>
        </w:tabs>
        <w:ind w:left="2136" w:hanging="576"/>
      </w:pPr>
      <w:rPr>
        <w:rFonts w:ascii="Arial" w:hAnsi="Arial" w:hint="default"/>
        <w:b/>
        <w:i w:val="0"/>
        <w:caps/>
        <w:strike w:val="0"/>
        <w:dstrike w:val="0"/>
        <w:vanish w:val="0"/>
        <w:sz w:val="20"/>
        <w:vertAlign w:val="baseline"/>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2424"/>
        </w:tabs>
        <w:ind w:left="2424" w:hanging="864"/>
      </w:pPr>
      <w:rPr>
        <w:rFonts w:hint="default"/>
      </w:rPr>
    </w:lvl>
    <w:lvl w:ilvl="4">
      <w:start w:val="1"/>
      <w:numFmt w:val="decimal"/>
      <w:lvlText w:val="%1.%2.%3.%4.%5"/>
      <w:lvlJc w:val="left"/>
      <w:pPr>
        <w:tabs>
          <w:tab w:val="num" w:pos="2568"/>
        </w:tabs>
        <w:ind w:left="2568" w:hanging="1008"/>
      </w:pPr>
      <w:rPr>
        <w:rFonts w:hint="default"/>
      </w:rPr>
    </w:lvl>
    <w:lvl w:ilvl="5">
      <w:start w:val="1"/>
      <w:numFmt w:val="upperLetter"/>
      <w:lvlText w:val="%6"/>
      <w:lvlJc w:val="left"/>
      <w:pPr>
        <w:tabs>
          <w:tab w:val="num" w:pos="2712"/>
        </w:tabs>
        <w:ind w:left="2712" w:hanging="1152"/>
      </w:pPr>
      <w:rPr>
        <w:rFonts w:hint="default"/>
      </w:rPr>
    </w:lvl>
    <w:lvl w:ilvl="6">
      <w:start w:val="1"/>
      <w:numFmt w:val="upperLetter"/>
      <w:lvlText w:val="Appendix %7"/>
      <w:lvlJc w:val="left"/>
      <w:pPr>
        <w:tabs>
          <w:tab w:val="num" w:pos="3720"/>
        </w:tabs>
        <w:ind w:left="2856" w:hanging="1296"/>
      </w:pPr>
      <w:rPr>
        <w:rFonts w:ascii="Arial" w:hAnsi="Arial" w:hint="default"/>
        <w:b/>
        <w:i w:val="0"/>
        <w:sz w:val="40"/>
      </w:rPr>
    </w:lvl>
    <w:lvl w:ilvl="7">
      <w:start w:val="1"/>
      <w:numFmt w:val="decimal"/>
      <w:lvlText w:val="%7.%8"/>
      <w:lvlJc w:val="left"/>
      <w:pPr>
        <w:tabs>
          <w:tab w:val="num" w:pos="3000"/>
        </w:tabs>
        <w:ind w:left="3000" w:hanging="1440"/>
      </w:pPr>
      <w:rPr>
        <w:rFonts w:ascii="Arial" w:hAnsi="Arial" w:hint="default"/>
        <w:b/>
        <w:i w:val="0"/>
        <w:sz w:val="36"/>
      </w:rPr>
    </w:lvl>
    <w:lvl w:ilvl="8">
      <w:start w:val="1"/>
      <w:numFmt w:val="decimal"/>
      <w:lvlText w:val="%7.%8.%9"/>
      <w:lvlJc w:val="left"/>
      <w:pPr>
        <w:tabs>
          <w:tab w:val="num" w:pos="3144"/>
        </w:tabs>
        <w:ind w:left="3144" w:hanging="1584"/>
      </w:pPr>
      <w:rPr>
        <w:rFonts w:hint="default"/>
      </w:rPr>
    </w:lvl>
  </w:abstractNum>
  <w:abstractNum w:abstractNumId="4" w15:restartNumberingAfterBreak="0">
    <w:nsid w:val="0C2E00DE"/>
    <w:multiLevelType w:val="multilevel"/>
    <w:tmpl w:val="EE025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C46897"/>
    <w:multiLevelType w:val="hybridMultilevel"/>
    <w:tmpl w:val="5D4E0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3D66EB"/>
    <w:multiLevelType w:val="singleLevel"/>
    <w:tmpl w:val="CC960EEE"/>
    <w:lvl w:ilvl="0">
      <w:start w:val="1"/>
      <w:numFmt w:val="bullet"/>
      <w:pStyle w:val="ListBullet1"/>
      <w:lvlText w:val=""/>
      <w:lvlJc w:val="left"/>
      <w:pPr>
        <w:tabs>
          <w:tab w:val="num" w:pos="360"/>
        </w:tabs>
        <w:ind w:left="360" w:hanging="360"/>
      </w:pPr>
      <w:rPr>
        <w:rFonts w:ascii="Symbol" w:hAnsi="Symbol" w:hint="default"/>
      </w:rPr>
    </w:lvl>
  </w:abstractNum>
  <w:abstractNum w:abstractNumId="7" w15:restartNumberingAfterBreak="0">
    <w:nsid w:val="12F45D21"/>
    <w:multiLevelType w:val="hybridMultilevel"/>
    <w:tmpl w:val="D7EE6D76"/>
    <w:lvl w:ilvl="0" w:tplc="CB564204">
      <w:start w:val="1"/>
      <w:numFmt w:val="decimal"/>
      <w:pStyle w:val="ListNumber1"/>
      <w:lvlText w:val="%1."/>
      <w:lvlJc w:val="left"/>
      <w:pPr>
        <w:tabs>
          <w:tab w:val="num" w:pos="1211"/>
        </w:tabs>
        <w:ind w:left="1134" w:hanging="283"/>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A2409E"/>
    <w:multiLevelType w:val="hybridMultilevel"/>
    <w:tmpl w:val="3978294C"/>
    <w:lvl w:ilvl="0" w:tplc="1F045AA6">
      <w:start w:val="2"/>
      <w:numFmt w:val="bullet"/>
      <w:lvlText w:val="-"/>
      <w:lvlJc w:val="left"/>
      <w:pPr>
        <w:ind w:left="720" w:hanging="360"/>
      </w:pPr>
      <w:rPr>
        <w:rFonts w:ascii="Arial" w:eastAsia="Times"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740C6A"/>
    <w:multiLevelType w:val="multilevel"/>
    <w:tmpl w:val="BE985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5C6C6D"/>
    <w:multiLevelType w:val="hybridMultilevel"/>
    <w:tmpl w:val="62F23B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AD73407"/>
    <w:multiLevelType w:val="multilevel"/>
    <w:tmpl w:val="760C18A8"/>
    <w:lvl w:ilvl="0">
      <w:start w:val="1"/>
      <w:numFmt w:val="bullet"/>
      <w:pStyle w:val="Bullet"/>
      <w:lvlText w:val="•"/>
      <w:lvlJc w:val="left"/>
      <w:pPr>
        <w:ind w:left="340" w:hanging="340"/>
      </w:pPr>
      <w:rPr>
        <w:rFonts w:hint="default"/>
      </w:rPr>
    </w:lvl>
    <w:lvl w:ilvl="1">
      <w:start w:val="1"/>
      <w:numFmt w:val="bullet"/>
      <w:pStyle w:val="Bullet2"/>
      <w:lvlText w:val="•"/>
      <w:lvlJc w:val="left"/>
      <w:pPr>
        <w:ind w:left="680" w:hanging="340"/>
      </w:pPr>
    </w:lvl>
    <w:lvl w:ilvl="2">
      <w:start w:val="1"/>
      <w:numFmt w:val="bullet"/>
      <w:pStyle w:val="Bullet3"/>
      <w:lvlText w:val="•"/>
      <w:lvlJc w:val="left"/>
      <w:pPr>
        <w:ind w:left="1020" w:hanging="340"/>
      </w:pPr>
    </w:lvl>
    <w:lvl w:ilvl="3">
      <w:start w:val="1"/>
      <w:numFmt w:val="bullet"/>
      <w:lvlText w:val="•"/>
      <w:lvlJc w:val="left"/>
      <w:pPr>
        <w:ind w:left="1360" w:hanging="340"/>
      </w:pPr>
      <w:rPr>
        <w:rFonts w:asciiTheme="minorHAnsi" w:hAnsiTheme="minorHAnsi" w:hint="default"/>
      </w:rPr>
    </w:lvl>
    <w:lvl w:ilvl="4">
      <w:start w:val="1"/>
      <w:numFmt w:val="bullet"/>
      <w:lvlText w:val="•"/>
      <w:lvlJc w:val="left"/>
      <w:pPr>
        <w:ind w:left="1700" w:hanging="340"/>
      </w:pPr>
      <w:rPr>
        <w:rFonts w:asciiTheme="minorHAnsi" w:hAnsiTheme="minorHAnsi" w:hint="default"/>
      </w:rPr>
    </w:lvl>
    <w:lvl w:ilvl="5">
      <w:start w:val="1"/>
      <w:numFmt w:val="bullet"/>
      <w:lvlText w:val="•"/>
      <w:lvlJc w:val="left"/>
      <w:pPr>
        <w:ind w:left="2040" w:hanging="340"/>
      </w:pPr>
      <w:rPr>
        <w:rFonts w:ascii="Times New Roman" w:hAnsi="Times New Roman" w:cs="Times New Roman" w:hint="default"/>
      </w:rPr>
    </w:lvl>
    <w:lvl w:ilvl="6">
      <w:start w:val="1"/>
      <w:numFmt w:val="bullet"/>
      <w:lvlText w:val="•"/>
      <w:lvlJc w:val="left"/>
      <w:pPr>
        <w:ind w:left="2380" w:hanging="340"/>
      </w:pPr>
      <w:rPr>
        <w:rFonts w:asciiTheme="minorHAnsi" w:hAnsiTheme="minorHAnsi" w:hint="default"/>
      </w:rPr>
    </w:lvl>
    <w:lvl w:ilvl="7">
      <w:start w:val="1"/>
      <w:numFmt w:val="bullet"/>
      <w:lvlText w:val="•"/>
      <w:lvlJc w:val="left"/>
      <w:pPr>
        <w:ind w:left="2720" w:hanging="340"/>
      </w:pPr>
      <w:rPr>
        <w:rFonts w:asciiTheme="minorHAnsi" w:hAnsiTheme="minorHAnsi" w:hint="default"/>
      </w:rPr>
    </w:lvl>
    <w:lvl w:ilvl="8">
      <w:start w:val="1"/>
      <w:numFmt w:val="bullet"/>
      <w:lvlText w:val="•"/>
      <w:lvlJc w:val="left"/>
      <w:pPr>
        <w:ind w:left="3060" w:hanging="340"/>
      </w:pPr>
      <w:rPr>
        <w:rFonts w:asciiTheme="minorHAnsi" w:hAnsiTheme="minorHAnsi" w:hint="default"/>
      </w:rPr>
    </w:lvl>
  </w:abstractNum>
  <w:abstractNum w:abstractNumId="12" w15:restartNumberingAfterBreak="0">
    <w:nsid w:val="348458D0"/>
    <w:multiLevelType w:val="hybridMultilevel"/>
    <w:tmpl w:val="B5446460"/>
    <w:lvl w:ilvl="0" w:tplc="2C24DAE8">
      <w:start w:val="1"/>
      <w:numFmt w:val="bullet"/>
      <w:pStyle w:val="ListBullet21"/>
      <w:lvlText w:val=""/>
      <w:lvlJc w:val="left"/>
      <w:pPr>
        <w:tabs>
          <w:tab w:val="num" w:pos="3196"/>
        </w:tabs>
        <w:ind w:left="3196"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13" w15:restartNumberingAfterBreak="0">
    <w:nsid w:val="348D549F"/>
    <w:multiLevelType w:val="multilevel"/>
    <w:tmpl w:val="2D624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0D3936"/>
    <w:multiLevelType w:val="multilevel"/>
    <w:tmpl w:val="32DEBD16"/>
    <w:lvl w:ilvl="0">
      <w:start w:val="3"/>
      <w:numFmt w:val="decimal"/>
      <w:lvlText w:val="%1"/>
      <w:lvlJc w:val="left"/>
      <w:pPr>
        <w:ind w:left="550" w:hanging="5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5" w15:restartNumberingAfterBreak="0">
    <w:nsid w:val="3AB44E0A"/>
    <w:multiLevelType w:val="hybridMultilevel"/>
    <w:tmpl w:val="4A68E6CC"/>
    <w:lvl w:ilvl="0" w:tplc="04090015">
      <w:start w:val="3"/>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867F27"/>
    <w:multiLevelType w:val="multilevel"/>
    <w:tmpl w:val="B28C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561DB44"/>
    <w:multiLevelType w:val="hybridMultilevel"/>
    <w:tmpl w:val="DFA8E316"/>
    <w:lvl w:ilvl="0" w:tplc="89807D44">
      <w:start w:val="1"/>
      <w:numFmt w:val="bullet"/>
      <w:lvlText w:val=""/>
      <w:lvlJc w:val="left"/>
      <w:pPr>
        <w:ind w:left="720" w:hanging="360"/>
      </w:pPr>
      <w:rPr>
        <w:rFonts w:ascii="Symbol" w:hAnsi="Symbol" w:hint="default"/>
      </w:rPr>
    </w:lvl>
    <w:lvl w:ilvl="1" w:tplc="176E2570">
      <w:start w:val="1"/>
      <w:numFmt w:val="bullet"/>
      <w:lvlText w:val="o"/>
      <w:lvlJc w:val="left"/>
      <w:pPr>
        <w:ind w:left="1440" w:hanging="360"/>
      </w:pPr>
      <w:rPr>
        <w:rFonts w:ascii="Courier New" w:hAnsi="Courier New" w:hint="default"/>
      </w:rPr>
    </w:lvl>
    <w:lvl w:ilvl="2" w:tplc="AA6EBC0A">
      <w:start w:val="1"/>
      <w:numFmt w:val="bullet"/>
      <w:lvlText w:val=""/>
      <w:lvlJc w:val="left"/>
      <w:pPr>
        <w:ind w:left="2160" w:hanging="360"/>
      </w:pPr>
      <w:rPr>
        <w:rFonts w:ascii="Wingdings" w:hAnsi="Wingdings" w:hint="default"/>
      </w:rPr>
    </w:lvl>
    <w:lvl w:ilvl="3" w:tplc="521EB572">
      <w:start w:val="1"/>
      <w:numFmt w:val="bullet"/>
      <w:lvlText w:val=""/>
      <w:lvlJc w:val="left"/>
      <w:pPr>
        <w:ind w:left="2880" w:hanging="360"/>
      </w:pPr>
      <w:rPr>
        <w:rFonts w:ascii="Symbol" w:hAnsi="Symbol" w:hint="default"/>
      </w:rPr>
    </w:lvl>
    <w:lvl w:ilvl="4" w:tplc="45D6AE26">
      <w:start w:val="1"/>
      <w:numFmt w:val="bullet"/>
      <w:lvlText w:val="o"/>
      <w:lvlJc w:val="left"/>
      <w:pPr>
        <w:ind w:left="3600" w:hanging="360"/>
      </w:pPr>
      <w:rPr>
        <w:rFonts w:ascii="Courier New" w:hAnsi="Courier New" w:hint="default"/>
      </w:rPr>
    </w:lvl>
    <w:lvl w:ilvl="5" w:tplc="661CB726">
      <w:start w:val="1"/>
      <w:numFmt w:val="bullet"/>
      <w:lvlText w:val=""/>
      <w:lvlJc w:val="left"/>
      <w:pPr>
        <w:ind w:left="4320" w:hanging="360"/>
      </w:pPr>
      <w:rPr>
        <w:rFonts w:ascii="Wingdings" w:hAnsi="Wingdings" w:hint="default"/>
      </w:rPr>
    </w:lvl>
    <w:lvl w:ilvl="6" w:tplc="B9928588">
      <w:start w:val="1"/>
      <w:numFmt w:val="bullet"/>
      <w:lvlText w:val=""/>
      <w:lvlJc w:val="left"/>
      <w:pPr>
        <w:ind w:left="5040" w:hanging="360"/>
      </w:pPr>
      <w:rPr>
        <w:rFonts w:ascii="Symbol" w:hAnsi="Symbol" w:hint="default"/>
      </w:rPr>
    </w:lvl>
    <w:lvl w:ilvl="7" w:tplc="46EC414E">
      <w:start w:val="1"/>
      <w:numFmt w:val="bullet"/>
      <w:lvlText w:val="o"/>
      <w:lvlJc w:val="left"/>
      <w:pPr>
        <w:ind w:left="5760" w:hanging="360"/>
      </w:pPr>
      <w:rPr>
        <w:rFonts w:ascii="Courier New" w:hAnsi="Courier New" w:hint="default"/>
      </w:rPr>
    </w:lvl>
    <w:lvl w:ilvl="8" w:tplc="B5D05BB6">
      <w:start w:val="1"/>
      <w:numFmt w:val="bullet"/>
      <w:lvlText w:val=""/>
      <w:lvlJc w:val="left"/>
      <w:pPr>
        <w:ind w:left="6480" w:hanging="360"/>
      </w:pPr>
      <w:rPr>
        <w:rFonts w:ascii="Wingdings" w:hAnsi="Wingdings" w:hint="default"/>
      </w:rPr>
    </w:lvl>
  </w:abstractNum>
  <w:abstractNum w:abstractNumId="18" w15:restartNumberingAfterBreak="0">
    <w:nsid w:val="46335747"/>
    <w:multiLevelType w:val="multilevel"/>
    <w:tmpl w:val="DAAA375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9" w15:restartNumberingAfterBreak="0">
    <w:nsid w:val="469753F8"/>
    <w:multiLevelType w:val="multilevel"/>
    <w:tmpl w:val="B5F066E0"/>
    <w:lvl w:ilvl="0">
      <w:start w:val="1"/>
      <w:numFmt w:val="none"/>
      <w:pStyle w:val="Note"/>
      <w:lvlText w:val="Note"/>
      <w:lvlJc w:val="left"/>
      <w:pPr>
        <w:ind w:left="680" w:hanging="680"/>
      </w:pPr>
      <w:rPr>
        <w:rFonts w:hint="default"/>
        <w:b/>
        <w:i w:val="0"/>
      </w:rPr>
    </w:lvl>
    <w:lvl w:ilvl="1">
      <w:start w:val="1"/>
      <w:numFmt w:val="decimal"/>
      <w:lvlText w:val="%1.%2"/>
      <w:lvlJc w:val="left"/>
      <w:pPr>
        <w:tabs>
          <w:tab w:val="num" w:pos="2268"/>
        </w:tabs>
        <w:ind w:left="2268" w:hanging="1134"/>
      </w:pPr>
      <w:rPr>
        <w:rFonts w:hint="default"/>
      </w:rPr>
    </w:lvl>
    <w:lvl w:ilvl="2">
      <w:start w:val="1"/>
      <w:numFmt w:val="decimal"/>
      <w:lvlText w:val="%1.%2.%3"/>
      <w:lvlJc w:val="left"/>
      <w:pPr>
        <w:tabs>
          <w:tab w:val="num" w:pos="2214"/>
        </w:tabs>
        <w:ind w:left="1985" w:hanging="851"/>
      </w:pPr>
      <w:rPr>
        <w:rFonts w:hint="default"/>
      </w:rPr>
    </w:lvl>
    <w:lvl w:ilvl="3">
      <w:start w:val="1"/>
      <w:numFmt w:val="decimal"/>
      <w:lvlText w:val="%1.%2.%3.%4"/>
      <w:lvlJc w:val="left"/>
      <w:pPr>
        <w:tabs>
          <w:tab w:val="num" w:pos="1998"/>
        </w:tabs>
        <w:ind w:left="1998" w:hanging="864"/>
      </w:pPr>
      <w:rPr>
        <w:rFonts w:hint="default"/>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20" w15:restartNumberingAfterBreak="0">
    <w:nsid w:val="4BF5285E"/>
    <w:multiLevelType w:val="hybridMultilevel"/>
    <w:tmpl w:val="111CC4A4"/>
    <w:lvl w:ilvl="0" w:tplc="1F045AA6">
      <w:start w:val="2"/>
      <w:numFmt w:val="bullet"/>
      <w:lvlText w:val="-"/>
      <w:lvlJc w:val="left"/>
      <w:pPr>
        <w:ind w:left="720" w:hanging="360"/>
      </w:pPr>
      <w:rPr>
        <w:rFonts w:ascii="Arial" w:eastAsia="Times"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281F25"/>
    <w:multiLevelType w:val="hybridMultilevel"/>
    <w:tmpl w:val="40740E6A"/>
    <w:lvl w:ilvl="0" w:tplc="58C03FAC">
      <w:start w:val="1"/>
      <w:numFmt w:val="upperLetter"/>
      <w:lvlText w:val="%1."/>
      <w:lvlJc w:val="left"/>
      <w:pPr>
        <w:ind w:left="720" w:hanging="360"/>
      </w:pPr>
      <w:rPr>
        <w:b/>
        <w:bCs/>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5831087C"/>
    <w:multiLevelType w:val="hybridMultilevel"/>
    <w:tmpl w:val="42CCD8C0"/>
    <w:lvl w:ilvl="0" w:tplc="1F045AA6">
      <w:start w:val="2"/>
      <w:numFmt w:val="bullet"/>
      <w:lvlText w:val="-"/>
      <w:lvlJc w:val="left"/>
      <w:pPr>
        <w:ind w:left="720" w:hanging="360"/>
      </w:pPr>
      <w:rPr>
        <w:rFonts w:ascii="Arial" w:eastAsia="Time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6818A1"/>
    <w:multiLevelType w:val="multilevel"/>
    <w:tmpl w:val="7E76F97A"/>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FCB2F85"/>
    <w:multiLevelType w:val="multilevel"/>
    <w:tmpl w:val="49F492C0"/>
    <w:lvl w:ilvl="0">
      <w:start w:val="1"/>
      <w:numFmt w:val="upperLetter"/>
      <w:pStyle w:val="AppendixH1"/>
      <w:suff w:val="space"/>
      <w:lvlText w:val="Appendix %1"/>
      <w:lvlJc w:val="left"/>
      <w:pPr>
        <w:ind w:left="0" w:firstLine="0"/>
      </w:pPr>
      <w:rPr>
        <w:rFonts w:hint="default"/>
      </w:rPr>
    </w:lvl>
    <w:lvl w:ilvl="1">
      <w:start w:val="1"/>
      <w:numFmt w:val="decimal"/>
      <w:pStyle w:val="AppendixH2"/>
      <w:suff w:val="space"/>
      <w:lvlText w:val="%1.%2"/>
      <w:lvlJc w:val="left"/>
      <w:pPr>
        <w:ind w:left="0" w:firstLine="0"/>
      </w:pPr>
      <w:rPr>
        <w:rFonts w:hint="default"/>
      </w:rPr>
    </w:lvl>
    <w:lvl w:ilvl="2">
      <w:start w:val="1"/>
      <w:numFmt w:val="decimal"/>
      <w:pStyle w:val="AppendixH3"/>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25" w15:restartNumberingAfterBreak="0">
    <w:nsid w:val="61E18001"/>
    <w:multiLevelType w:val="hybridMultilevel"/>
    <w:tmpl w:val="A2D09C9A"/>
    <w:lvl w:ilvl="0" w:tplc="360E3214">
      <w:start w:val="1"/>
      <w:numFmt w:val="bullet"/>
      <w:lvlText w:val=""/>
      <w:lvlJc w:val="left"/>
      <w:pPr>
        <w:ind w:left="720" w:hanging="360"/>
      </w:pPr>
      <w:rPr>
        <w:rFonts w:ascii="Symbol" w:hAnsi="Symbol" w:hint="default"/>
      </w:rPr>
    </w:lvl>
    <w:lvl w:ilvl="1" w:tplc="AAD05A6E">
      <w:start w:val="1"/>
      <w:numFmt w:val="bullet"/>
      <w:lvlText w:val="o"/>
      <w:lvlJc w:val="left"/>
      <w:pPr>
        <w:ind w:left="1440" w:hanging="360"/>
      </w:pPr>
      <w:rPr>
        <w:rFonts w:ascii="Courier New" w:hAnsi="Courier New" w:hint="default"/>
      </w:rPr>
    </w:lvl>
    <w:lvl w:ilvl="2" w:tplc="BFA84890">
      <w:start w:val="1"/>
      <w:numFmt w:val="bullet"/>
      <w:lvlText w:val=""/>
      <w:lvlJc w:val="left"/>
      <w:pPr>
        <w:ind w:left="2160" w:hanging="360"/>
      </w:pPr>
      <w:rPr>
        <w:rFonts w:ascii="Wingdings" w:hAnsi="Wingdings" w:hint="default"/>
      </w:rPr>
    </w:lvl>
    <w:lvl w:ilvl="3" w:tplc="21307368">
      <w:start w:val="1"/>
      <w:numFmt w:val="bullet"/>
      <w:lvlText w:val=""/>
      <w:lvlJc w:val="left"/>
      <w:pPr>
        <w:ind w:left="2880" w:hanging="360"/>
      </w:pPr>
      <w:rPr>
        <w:rFonts w:ascii="Symbol" w:hAnsi="Symbol" w:hint="default"/>
      </w:rPr>
    </w:lvl>
    <w:lvl w:ilvl="4" w:tplc="DF2AE0A0">
      <w:start w:val="1"/>
      <w:numFmt w:val="bullet"/>
      <w:lvlText w:val="o"/>
      <w:lvlJc w:val="left"/>
      <w:pPr>
        <w:ind w:left="3600" w:hanging="360"/>
      </w:pPr>
      <w:rPr>
        <w:rFonts w:ascii="Courier New" w:hAnsi="Courier New" w:hint="default"/>
      </w:rPr>
    </w:lvl>
    <w:lvl w:ilvl="5" w:tplc="D6B8055E">
      <w:start w:val="1"/>
      <w:numFmt w:val="bullet"/>
      <w:lvlText w:val=""/>
      <w:lvlJc w:val="left"/>
      <w:pPr>
        <w:ind w:left="4320" w:hanging="360"/>
      </w:pPr>
      <w:rPr>
        <w:rFonts w:ascii="Wingdings" w:hAnsi="Wingdings" w:hint="default"/>
      </w:rPr>
    </w:lvl>
    <w:lvl w:ilvl="6" w:tplc="4C50F560">
      <w:start w:val="1"/>
      <w:numFmt w:val="bullet"/>
      <w:lvlText w:val=""/>
      <w:lvlJc w:val="left"/>
      <w:pPr>
        <w:ind w:left="5040" w:hanging="360"/>
      </w:pPr>
      <w:rPr>
        <w:rFonts w:ascii="Symbol" w:hAnsi="Symbol" w:hint="default"/>
      </w:rPr>
    </w:lvl>
    <w:lvl w:ilvl="7" w:tplc="2878F576">
      <w:start w:val="1"/>
      <w:numFmt w:val="bullet"/>
      <w:lvlText w:val="o"/>
      <w:lvlJc w:val="left"/>
      <w:pPr>
        <w:ind w:left="5760" w:hanging="360"/>
      </w:pPr>
      <w:rPr>
        <w:rFonts w:ascii="Courier New" w:hAnsi="Courier New" w:hint="default"/>
      </w:rPr>
    </w:lvl>
    <w:lvl w:ilvl="8" w:tplc="69845F9E">
      <w:start w:val="1"/>
      <w:numFmt w:val="bullet"/>
      <w:lvlText w:val=""/>
      <w:lvlJc w:val="left"/>
      <w:pPr>
        <w:ind w:left="6480" w:hanging="360"/>
      </w:pPr>
      <w:rPr>
        <w:rFonts w:ascii="Wingdings" w:hAnsi="Wingdings" w:hint="default"/>
      </w:rPr>
    </w:lvl>
  </w:abstractNum>
  <w:abstractNum w:abstractNumId="26" w15:restartNumberingAfterBreak="0">
    <w:nsid w:val="671E36D5"/>
    <w:multiLevelType w:val="multilevel"/>
    <w:tmpl w:val="38C2B95C"/>
    <w:lvl w:ilvl="0">
      <w:start w:val="1"/>
      <w:numFmt w:val="none"/>
      <w:pStyle w:val="Important"/>
      <w:lvlText w:val="Important"/>
      <w:lvlJc w:val="left"/>
      <w:rPr>
        <w:rFonts w:asciiTheme="minorHAnsi" w:hAnsiTheme="minorHAnsi" w:cs="Times New Roman" w:hint="default"/>
        <w:b/>
        <w:bCs w:val="0"/>
        <w:i w:val="0"/>
        <w:iCs w:val="0"/>
        <w:caps w:val="0"/>
        <w:smallCaps w:val="0"/>
        <w:strike w:val="0"/>
        <w:dstrike w:val="0"/>
        <w:noProof w:val="0"/>
        <w:snapToGrid w:val="0"/>
        <w:vanish w:val="0"/>
        <w:color w:val="000000"/>
        <w:spacing w:val="0"/>
        <w:kern w:val="0"/>
        <w:position w:val="0"/>
        <w:sz w:val="20"/>
        <w:u w:val="none"/>
        <w:effect w:val="none"/>
        <w:vertAlign w:val="baseline"/>
        <w:em w:val="none"/>
        <w:specVanish w:val="0"/>
      </w:rPr>
    </w:lvl>
    <w:lvl w:ilvl="1">
      <w:start w:val="1"/>
      <w:numFmt w:val="decimal"/>
      <w:lvlText w:val="%1CAUTION"/>
      <w:lvlJc w:val="left"/>
      <w:pPr>
        <w:tabs>
          <w:tab w:val="num" w:pos="2136"/>
        </w:tabs>
        <w:ind w:left="2136" w:hanging="576"/>
      </w:pPr>
      <w:rPr>
        <w:rFonts w:ascii="Arial" w:hAnsi="Arial" w:hint="default"/>
        <w:b/>
        <w:i w:val="0"/>
        <w:caps/>
        <w:strike w:val="0"/>
        <w:dstrike w:val="0"/>
        <w:vanish w:val="0"/>
        <w:sz w:val="20"/>
        <w:vertAlign w:val="baseline"/>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2424"/>
        </w:tabs>
        <w:ind w:left="2424" w:hanging="864"/>
      </w:pPr>
      <w:rPr>
        <w:rFonts w:hint="default"/>
      </w:rPr>
    </w:lvl>
    <w:lvl w:ilvl="4">
      <w:start w:val="1"/>
      <w:numFmt w:val="decimal"/>
      <w:lvlText w:val="%1.%2.%3.%4.%5"/>
      <w:lvlJc w:val="left"/>
      <w:pPr>
        <w:tabs>
          <w:tab w:val="num" w:pos="2568"/>
        </w:tabs>
        <w:ind w:left="2568" w:hanging="1008"/>
      </w:pPr>
      <w:rPr>
        <w:rFonts w:hint="default"/>
      </w:rPr>
    </w:lvl>
    <w:lvl w:ilvl="5">
      <w:start w:val="1"/>
      <w:numFmt w:val="upperLetter"/>
      <w:lvlText w:val="%6"/>
      <w:lvlJc w:val="left"/>
      <w:pPr>
        <w:tabs>
          <w:tab w:val="num" w:pos="2712"/>
        </w:tabs>
        <w:ind w:left="2712" w:hanging="1152"/>
      </w:pPr>
      <w:rPr>
        <w:rFonts w:hint="default"/>
      </w:rPr>
    </w:lvl>
    <w:lvl w:ilvl="6">
      <w:start w:val="1"/>
      <w:numFmt w:val="upperLetter"/>
      <w:lvlText w:val="Appendix %7"/>
      <w:lvlJc w:val="left"/>
      <w:pPr>
        <w:tabs>
          <w:tab w:val="num" w:pos="3720"/>
        </w:tabs>
        <w:ind w:left="2856" w:hanging="1296"/>
      </w:pPr>
      <w:rPr>
        <w:rFonts w:ascii="Arial" w:hAnsi="Arial" w:hint="default"/>
        <w:b/>
        <w:i w:val="0"/>
        <w:sz w:val="40"/>
      </w:rPr>
    </w:lvl>
    <w:lvl w:ilvl="7">
      <w:start w:val="1"/>
      <w:numFmt w:val="decimal"/>
      <w:lvlText w:val="%7.%8"/>
      <w:lvlJc w:val="left"/>
      <w:pPr>
        <w:tabs>
          <w:tab w:val="num" w:pos="3000"/>
        </w:tabs>
        <w:ind w:left="3000" w:hanging="1440"/>
      </w:pPr>
      <w:rPr>
        <w:rFonts w:ascii="Arial" w:hAnsi="Arial" w:hint="default"/>
        <w:b/>
        <w:i w:val="0"/>
        <w:sz w:val="36"/>
      </w:rPr>
    </w:lvl>
    <w:lvl w:ilvl="8">
      <w:start w:val="1"/>
      <w:numFmt w:val="decimal"/>
      <w:lvlText w:val="%7.%8.%9"/>
      <w:lvlJc w:val="left"/>
      <w:pPr>
        <w:tabs>
          <w:tab w:val="num" w:pos="3144"/>
        </w:tabs>
        <w:ind w:left="3144" w:hanging="1584"/>
      </w:pPr>
      <w:rPr>
        <w:rFonts w:hint="default"/>
      </w:rPr>
    </w:lvl>
  </w:abstractNum>
  <w:abstractNum w:abstractNumId="27" w15:restartNumberingAfterBreak="0">
    <w:nsid w:val="6868360F"/>
    <w:multiLevelType w:val="multilevel"/>
    <w:tmpl w:val="1B18E6C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none"/>
      <w:pStyle w:val="Heading5"/>
      <w:suff w:val="space"/>
      <w:lvlText w:val=""/>
      <w:lvlJc w:val="left"/>
      <w:pPr>
        <w:ind w:left="0" w:firstLine="0"/>
      </w:pPr>
      <w:rPr>
        <w:rFonts w:hint="default"/>
      </w:rPr>
    </w:lvl>
    <w:lvl w:ilvl="5">
      <w:start w:val="1"/>
      <w:numFmt w:val="none"/>
      <w:pStyle w:val="Heading6"/>
      <w:suff w:val="space"/>
      <w:lvlText w:val=""/>
      <w:lvlJc w:val="left"/>
      <w:pPr>
        <w:ind w:left="0" w:firstLine="0"/>
      </w:pPr>
      <w:rPr>
        <w:rFonts w:hint="default"/>
      </w:rPr>
    </w:lvl>
    <w:lvl w:ilvl="6">
      <w:start w:val="1"/>
      <w:numFmt w:val="none"/>
      <w:pStyle w:val="Heading7"/>
      <w:suff w:val="space"/>
      <w:lvlText w:val=""/>
      <w:lvlJc w:val="left"/>
      <w:pPr>
        <w:ind w:left="0" w:firstLine="0"/>
      </w:pPr>
      <w:rPr>
        <w:rFonts w:hint="default"/>
      </w:rPr>
    </w:lvl>
    <w:lvl w:ilvl="7">
      <w:start w:val="1"/>
      <w:numFmt w:val="none"/>
      <w:pStyle w:val="Heading8"/>
      <w:suff w:val="space"/>
      <w:lvlText w:val=""/>
      <w:lvlJc w:val="left"/>
      <w:pPr>
        <w:ind w:left="0" w:firstLine="0"/>
      </w:pPr>
      <w:rPr>
        <w:rFonts w:hint="default"/>
      </w:rPr>
    </w:lvl>
    <w:lvl w:ilvl="8">
      <w:start w:val="1"/>
      <w:numFmt w:val="none"/>
      <w:pStyle w:val="Heading9"/>
      <w:suff w:val="space"/>
      <w:lvlText w:val=""/>
      <w:lvlJc w:val="left"/>
      <w:pPr>
        <w:ind w:left="0" w:firstLine="0"/>
      </w:pPr>
      <w:rPr>
        <w:rFonts w:hint="default"/>
      </w:rPr>
    </w:lvl>
  </w:abstractNum>
  <w:abstractNum w:abstractNumId="28" w15:restartNumberingAfterBreak="0">
    <w:nsid w:val="69607D12"/>
    <w:multiLevelType w:val="hybridMultilevel"/>
    <w:tmpl w:val="84D6AA44"/>
    <w:lvl w:ilvl="0" w:tplc="5E0E977C">
      <w:start w:val="1"/>
      <w:numFmt w:val="bullet"/>
      <w:lvlText w:val=""/>
      <w:lvlJc w:val="left"/>
      <w:pPr>
        <w:ind w:left="720" w:hanging="360"/>
      </w:pPr>
      <w:rPr>
        <w:rFonts w:ascii="Symbol" w:hAnsi="Symbol" w:hint="default"/>
      </w:rPr>
    </w:lvl>
    <w:lvl w:ilvl="1" w:tplc="0C5A1DB4">
      <w:start w:val="1"/>
      <w:numFmt w:val="bullet"/>
      <w:lvlText w:val="o"/>
      <w:lvlJc w:val="left"/>
      <w:pPr>
        <w:ind w:left="1440" w:hanging="360"/>
      </w:pPr>
      <w:rPr>
        <w:rFonts w:ascii="Courier New" w:hAnsi="Courier New" w:hint="default"/>
      </w:rPr>
    </w:lvl>
    <w:lvl w:ilvl="2" w:tplc="D99CD89C">
      <w:start w:val="1"/>
      <w:numFmt w:val="bullet"/>
      <w:lvlText w:val=""/>
      <w:lvlJc w:val="left"/>
      <w:pPr>
        <w:ind w:left="2160" w:hanging="360"/>
      </w:pPr>
      <w:rPr>
        <w:rFonts w:ascii="Wingdings" w:hAnsi="Wingdings" w:hint="default"/>
      </w:rPr>
    </w:lvl>
    <w:lvl w:ilvl="3" w:tplc="5EF8AA1E">
      <w:start w:val="1"/>
      <w:numFmt w:val="bullet"/>
      <w:lvlText w:val=""/>
      <w:lvlJc w:val="left"/>
      <w:pPr>
        <w:ind w:left="2880" w:hanging="360"/>
      </w:pPr>
      <w:rPr>
        <w:rFonts w:ascii="Symbol" w:hAnsi="Symbol" w:hint="default"/>
      </w:rPr>
    </w:lvl>
    <w:lvl w:ilvl="4" w:tplc="E73C8F06">
      <w:start w:val="1"/>
      <w:numFmt w:val="bullet"/>
      <w:lvlText w:val="o"/>
      <w:lvlJc w:val="left"/>
      <w:pPr>
        <w:ind w:left="3600" w:hanging="360"/>
      </w:pPr>
      <w:rPr>
        <w:rFonts w:ascii="Courier New" w:hAnsi="Courier New" w:hint="default"/>
      </w:rPr>
    </w:lvl>
    <w:lvl w:ilvl="5" w:tplc="3AC4C600">
      <w:start w:val="1"/>
      <w:numFmt w:val="bullet"/>
      <w:lvlText w:val=""/>
      <w:lvlJc w:val="left"/>
      <w:pPr>
        <w:ind w:left="4320" w:hanging="360"/>
      </w:pPr>
      <w:rPr>
        <w:rFonts w:ascii="Wingdings" w:hAnsi="Wingdings" w:hint="default"/>
      </w:rPr>
    </w:lvl>
    <w:lvl w:ilvl="6" w:tplc="601EF136">
      <w:start w:val="1"/>
      <w:numFmt w:val="bullet"/>
      <w:lvlText w:val=""/>
      <w:lvlJc w:val="left"/>
      <w:pPr>
        <w:ind w:left="5040" w:hanging="360"/>
      </w:pPr>
      <w:rPr>
        <w:rFonts w:ascii="Symbol" w:hAnsi="Symbol" w:hint="default"/>
      </w:rPr>
    </w:lvl>
    <w:lvl w:ilvl="7" w:tplc="6FBCD8E8">
      <w:start w:val="1"/>
      <w:numFmt w:val="bullet"/>
      <w:lvlText w:val="o"/>
      <w:lvlJc w:val="left"/>
      <w:pPr>
        <w:ind w:left="5760" w:hanging="360"/>
      </w:pPr>
      <w:rPr>
        <w:rFonts w:ascii="Courier New" w:hAnsi="Courier New" w:hint="default"/>
      </w:rPr>
    </w:lvl>
    <w:lvl w:ilvl="8" w:tplc="E00E0EDA">
      <w:start w:val="1"/>
      <w:numFmt w:val="bullet"/>
      <w:lvlText w:val=""/>
      <w:lvlJc w:val="left"/>
      <w:pPr>
        <w:ind w:left="6480" w:hanging="360"/>
      </w:pPr>
      <w:rPr>
        <w:rFonts w:ascii="Wingdings" w:hAnsi="Wingdings" w:hint="default"/>
      </w:rPr>
    </w:lvl>
  </w:abstractNum>
  <w:abstractNum w:abstractNumId="29" w15:restartNumberingAfterBreak="0">
    <w:nsid w:val="696C31C5"/>
    <w:multiLevelType w:val="hybridMultilevel"/>
    <w:tmpl w:val="A6E8A5AA"/>
    <w:lvl w:ilvl="0" w:tplc="44C8299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6B6D37"/>
    <w:multiLevelType w:val="multilevel"/>
    <w:tmpl w:val="59FC6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5D98655"/>
    <w:multiLevelType w:val="hybridMultilevel"/>
    <w:tmpl w:val="2C54F332"/>
    <w:lvl w:ilvl="0" w:tplc="5122D8BC">
      <w:start w:val="1"/>
      <w:numFmt w:val="bullet"/>
      <w:lvlText w:val=""/>
      <w:lvlJc w:val="left"/>
      <w:pPr>
        <w:ind w:left="720" w:hanging="360"/>
      </w:pPr>
      <w:rPr>
        <w:rFonts w:ascii="Symbol" w:hAnsi="Symbol" w:hint="default"/>
      </w:rPr>
    </w:lvl>
    <w:lvl w:ilvl="1" w:tplc="2A2C4C86">
      <w:start w:val="1"/>
      <w:numFmt w:val="bullet"/>
      <w:lvlText w:val="o"/>
      <w:lvlJc w:val="left"/>
      <w:pPr>
        <w:ind w:left="1440" w:hanging="360"/>
      </w:pPr>
      <w:rPr>
        <w:rFonts w:ascii="Courier New" w:hAnsi="Courier New" w:hint="default"/>
      </w:rPr>
    </w:lvl>
    <w:lvl w:ilvl="2" w:tplc="1F9AB612">
      <w:start w:val="1"/>
      <w:numFmt w:val="bullet"/>
      <w:lvlText w:val=""/>
      <w:lvlJc w:val="left"/>
      <w:pPr>
        <w:ind w:left="2160" w:hanging="360"/>
      </w:pPr>
      <w:rPr>
        <w:rFonts w:ascii="Wingdings" w:hAnsi="Wingdings" w:hint="default"/>
      </w:rPr>
    </w:lvl>
    <w:lvl w:ilvl="3" w:tplc="854C2906">
      <w:start w:val="1"/>
      <w:numFmt w:val="bullet"/>
      <w:lvlText w:val=""/>
      <w:lvlJc w:val="left"/>
      <w:pPr>
        <w:ind w:left="2880" w:hanging="360"/>
      </w:pPr>
      <w:rPr>
        <w:rFonts w:ascii="Symbol" w:hAnsi="Symbol" w:hint="default"/>
      </w:rPr>
    </w:lvl>
    <w:lvl w:ilvl="4" w:tplc="14765A46">
      <w:start w:val="1"/>
      <w:numFmt w:val="bullet"/>
      <w:lvlText w:val="o"/>
      <w:lvlJc w:val="left"/>
      <w:pPr>
        <w:ind w:left="3600" w:hanging="360"/>
      </w:pPr>
      <w:rPr>
        <w:rFonts w:ascii="Courier New" w:hAnsi="Courier New" w:hint="default"/>
      </w:rPr>
    </w:lvl>
    <w:lvl w:ilvl="5" w:tplc="A3AEDD00">
      <w:start w:val="1"/>
      <w:numFmt w:val="bullet"/>
      <w:lvlText w:val=""/>
      <w:lvlJc w:val="left"/>
      <w:pPr>
        <w:ind w:left="4320" w:hanging="360"/>
      </w:pPr>
      <w:rPr>
        <w:rFonts w:ascii="Wingdings" w:hAnsi="Wingdings" w:hint="default"/>
      </w:rPr>
    </w:lvl>
    <w:lvl w:ilvl="6" w:tplc="FA9CBF26">
      <w:start w:val="1"/>
      <w:numFmt w:val="bullet"/>
      <w:lvlText w:val=""/>
      <w:lvlJc w:val="left"/>
      <w:pPr>
        <w:ind w:left="5040" w:hanging="360"/>
      </w:pPr>
      <w:rPr>
        <w:rFonts w:ascii="Symbol" w:hAnsi="Symbol" w:hint="default"/>
      </w:rPr>
    </w:lvl>
    <w:lvl w:ilvl="7" w:tplc="C0B0BE50">
      <w:start w:val="1"/>
      <w:numFmt w:val="bullet"/>
      <w:lvlText w:val="o"/>
      <w:lvlJc w:val="left"/>
      <w:pPr>
        <w:ind w:left="5760" w:hanging="360"/>
      </w:pPr>
      <w:rPr>
        <w:rFonts w:ascii="Courier New" w:hAnsi="Courier New" w:hint="default"/>
      </w:rPr>
    </w:lvl>
    <w:lvl w:ilvl="8" w:tplc="B8A4EF36">
      <w:start w:val="1"/>
      <w:numFmt w:val="bullet"/>
      <w:lvlText w:val=""/>
      <w:lvlJc w:val="left"/>
      <w:pPr>
        <w:ind w:left="6480" w:hanging="360"/>
      </w:pPr>
      <w:rPr>
        <w:rFonts w:ascii="Wingdings" w:hAnsi="Wingdings" w:hint="default"/>
      </w:rPr>
    </w:lvl>
  </w:abstractNum>
  <w:abstractNum w:abstractNumId="32" w15:restartNumberingAfterBreak="0">
    <w:nsid w:val="7DE62E3D"/>
    <w:multiLevelType w:val="hybridMultilevel"/>
    <w:tmpl w:val="2B4C8AE0"/>
    <w:lvl w:ilvl="0" w:tplc="5A9C82B8">
      <w:start w:val="1"/>
      <w:numFmt w:val="bullet"/>
      <w:pStyle w:val="ListBullet3"/>
      <w:lvlText w:val="•"/>
      <w:lvlJc w:val="left"/>
      <w:pPr>
        <w:tabs>
          <w:tab w:val="num" w:pos="1021"/>
        </w:tabs>
        <w:ind w:left="1021" w:hanging="341"/>
      </w:pPr>
      <w:rPr>
        <w:rFonts w:ascii="Arial Nova" w:hAnsi="Arial Nova"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31653B"/>
    <w:multiLevelType w:val="multilevel"/>
    <w:tmpl w:val="38E4F956"/>
    <w:lvl w:ilvl="0">
      <w:start w:val="1"/>
      <w:numFmt w:val="upperLetter"/>
      <w:pStyle w:val="Append1"/>
      <w:lvlText w:val="%1"/>
      <w:lvlJc w:val="left"/>
      <w:pPr>
        <w:tabs>
          <w:tab w:val="num" w:pos="851"/>
        </w:tabs>
        <w:ind w:left="0" w:firstLine="0"/>
      </w:pPr>
      <w:rPr>
        <w:rFonts w:hint="default"/>
      </w:rPr>
    </w:lvl>
    <w:lvl w:ilvl="1">
      <w:start w:val="1"/>
      <w:numFmt w:val="decimal"/>
      <w:pStyle w:val="Append2"/>
      <w:lvlText w:val="%1.%2"/>
      <w:lvlJc w:val="left"/>
      <w:pPr>
        <w:tabs>
          <w:tab w:val="num" w:pos="851"/>
        </w:tabs>
        <w:ind w:left="851" w:hanging="851"/>
      </w:pPr>
      <w:rPr>
        <w:rFonts w:hint="default"/>
      </w:rPr>
    </w:lvl>
    <w:lvl w:ilvl="2">
      <w:start w:val="1"/>
      <w:numFmt w:val="decimal"/>
      <w:pStyle w:val="Append3"/>
      <w:lvlText w:val="%1.%2.%3"/>
      <w:lvlJc w:val="left"/>
      <w:pPr>
        <w:tabs>
          <w:tab w:val="num" w:pos="851"/>
        </w:tabs>
        <w:ind w:left="851" w:hanging="851"/>
      </w:pPr>
      <w:rPr>
        <w:rFonts w:hint="default"/>
      </w:rPr>
    </w:lvl>
    <w:lvl w:ilvl="3">
      <w:start w:val="1"/>
      <w:numFmt w:val="decimal"/>
      <w:pStyle w:val="Append4"/>
      <w:lvlText w:val="%1.%2.%3.%4"/>
      <w:lvlJc w:val="left"/>
      <w:pPr>
        <w:tabs>
          <w:tab w:val="num" w:pos="1440"/>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7FA66191"/>
    <w:multiLevelType w:val="hybridMultilevel"/>
    <w:tmpl w:val="7FA66191"/>
    <w:lvl w:ilvl="0" w:tplc="D730F488">
      <w:start w:val="1"/>
      <w:numFmt w:val="bullet"/>
      <w:lvlText w:val=""/>
      <w:lvlJc w:val="left"/>
      <w:pPr>
        <w:tabs>
          <w:tab w:val="num" w:pos="720"/>
        </w:tabs>
        <w:ind w:left="720" w:hanging="360"/>
      </w:pPr>
      <w:rPr>
        <w:rFonts w:ascii="Symbol" w:hAnsi="Symbol"/>
      </w:rPr>
    </w:lvl>
    <w:lvl w:ilvl="1" w:tplc="9DD0E364">
      <w:start w:val="1"/>
      <w:numFmt w:val="bullet"/>
      <w:lvlText w:val="o"/>
      <w:lvlJc w:val="left"/>
      <w:pPr>
        <w:tabs>
          <w:tab w:val="num" w:pos="1440"/>
        </w:tabs>
        <w:ind w:left="1440" w:hanging="360"/>
      </w:pPr>
      <w:rPr>
        <w:rFonts w:ascii="Courier New" w:hAnsi="Courier New"/>
      </w:rPr>
    </w:lvl>
    <w:lvl w:ilvl="2" w:tplc="2BB6381A">
      <w:start w:val="1"/>
      <w:numFmt w:val="bullet"/>
      <w:lvlText w:val=""/>
      <w:lvlJc w:val="left"/>
      <w:pPr>
        <w:tabs>
          <w:tab w:val="num" w:pos="2160"/>
        </w:tabs>
        <w:ind w:left="2160" w:hanging="360"/>
      </w:pPr>
      <w:rPr>
        <w:rFonts w:ascii="Wingdings" w:hAnsi="Wingdings"/>
      </w:rPr>
    </w:lvl>
    <w:lvl w:ilvl="3" w:tplc="91863F6A">
      <w:start w:val="1"/>
      <w:numFmt w:val="bullet"/>
      <w:lvlText w:val=""/>
      <w:lvlJc w:val="left"/>
      <w:pPr>
        <w:tabs>
          <w:tab w:val="num" w:pos="2880"/>
        </w:tabs>
        <w:ind w:left="2880" w:hanging="360"/>
      </w:pPr>
      <w:rPr>
        <w:rFonts w:ascii="Symbol" w:hAnsi="Symbol"/>
      </w:rPr>
    </w:lvl>
    <w:lvl w:ilvl="4" w:tplc="46F81C2E">
      <w:start w:val="1"/>
      <w:numFmt w:val="bullet"/>
      <w:lvlText w:val="o"/>
      <w:lvlJc w:val="left"/>
      <w:pPr>
        <w:tabs>
          <w:tab w:val="num" w:pos="3600"/>
        </w:tabs>
        <w:ind w:left="3600" w:hanging="360"/>
      </w:pPr>
      <w:rPr>
        <w:rFonts w:ascii="Courier New" w:hAnsi="Courier New"/>
      </w:rPr>
    </w:lvl>
    <w:lvl w:ilvl="5" w:tplc="5C80095A">
      <w:start w:val="1"/>
      <w:numFmt w:val="bullet"/>
      <w:lvlText w:val=""/>
      <w:lvlJc w:val="left"/>
      <w:pPr>
        <w:tabs>
          <w:tab w:val="num" w:pos="4320"/>
        </w:tabs>
        <w:ind w:left="4320" w:hanging="360"/>
      </w:pPr>
      <w:rPr>
        <w:rFonts w:ascii="Wingdings" w:hAnsi="Wingdings"/>
      </w:rPr>
    </w:lvl>
    <w:lvl w:ilvl="6" w:tplc="FF54C132">
      <w:start w:val="1"/>
      <w:numFmt w:val="bullet"/>
      <w:lvlText w:val=""/>
      <w:lvlJc w:val="left"/>
      <w:pPr>
        <w:tabs>
          <w:tab w:val="num" w:pos="5040"/>
        </w:tabs>
        <w:ind w:left="5040" w:hanging="360"/>
      </w:pPr>
      <w:rPr>
        <w:rFonts w:ascii="Symbol" w:hAnsi="Symbol"/>
      </w:rPr>
    </w:lvl>
    <w:lvl w:ilvl="7" w:tplc="0E1EE9C4">
      <w:start w:val="1"/>
      <w:numFmt w:val="bullet"/>
      <w:lvlText w:val="o"/>
      <w:lvlJc w:val="left"/>
      <w:pPr>
        <w:tabs>
          <w:tab w:val="num" w:pos="5760"/>
        </w:tabs>
        <w:ind w:left="5760" w:hanging="360"/>
      </w:pPr>
      <w:rPr>
        <w:rFonts w:ascii="Courier New" w:hAnsi="Courier New"/>
      </w:rPr>
    </w:lvl>
    <w:lvl w:ilvl="8" w:tplc="B85C1F12">
      <w:start w:val="1"/>
      <w:numFmt w:val="bullet"/>
      <w:lvlText w:val=""/>
      <w:lvlJc w:val="left"/>
      <w:pPr>
        <w:tabs>
          <w:tab w:val="num" w:pos="6480"/>
        </w:tabs>
        <w:ind w:left="6480" w:hanging="360"/>
      </w:pPr>
      <w:rPr>
        <w:rFonts w:ascii="Wingdings" w:hAnsi="Wingdings"/>
      </w:rPr>
    </w:lvl>
  </w:abstractNum>
  <w:abstractNum w:abstractNumId="35" w15:restartNumberingAfterBreak="0">
    <w:nsid w:val="7FA66192"/>
    <w:multiLevelType w:val="hybridMultilevel"/>
    <w:tmpl w:val="7FA66192"/>
    <w:lvl w:ilvl="0" w:tplc="CEFC4ED4">
      <w:start w:val="1"/>
      <w:numFmt w:val="bullet"/>
      <w:lvlText w:val=""/>
      <w:lvlJc w:val="left"/>
      <w:pPr>
        <w:tabs>
          <w:tab w:val="num" w:pos="720"/>
        </w:tabs>
        <w:ind w:left="720" w:hanging="360"/>
      </w:pPr>
      <w:rPr>
        <w:rFonts w:ascii="Symbol" w:hAnsi="Symbol"/>
      </w:rPr>
    </w:lvl>
    <w:lvl w:ilvl="1" w:tplc="8ABA780A">
      <w:start w:val="1"/>
      <w:numFmt w:val="bullet"/>
      <w:lvlText w:val="o"/>
      <w:lvlJc w:val="left"/>
      <w:pPr>
        <w:tabs>
          <w:tab w:val="num" w:pos="1440"/>
        </w:tabs>
        <w:ind w:left="1440" w:hanging="360"/>
      </w:pPr>
      <w:rPr>
        <w:rFonts w:ascii="Courier New" w:hAnsi="Courier New"/>
      </w:rPr>
    </w:lvl>
    <w:lvl w:ilvl="2" w:tplc="B17C963A">
      <w:start w:val="1"/>
      <w:numFmt w:val="bullet"/>
      <w:lvlText w:val=""/>
      <w:lvlJc w:val="left"/>
      <w:pPr>
        <w:tabs>
          <w:tab w:val="num" w:pos="2160"/>
        </w:tabs>
        <w:ind w:left="2160" w:hanging="360"/>
      </w:pPr>
      <w:rPr>
        <w:rFonts w:ascii="Wingdings" w:hAnsi="Wingdings"/>
      </w:rPr>
    </w:lvl>
    <w:lvl w:ilvl="3" w:tplc="968859CA">
      <w:start w:val="1"/>
      <w:numFmt w:val="bullet"/>
      <w:lvlText w:val=""/>
      <w:lvlJc w:val="left"/>
      <w:pPr>
        <w:tabs>
          <w:tab w:val="num" w:pos="2880"/>
        </w:tabs>
        <w:ind w:left="2880" w:hanging="360"/>
      </w:pPr>
      <w:rPr>
        <w:rFonts w:ascii="Symbol" w:hAnsi="Symbol"/>
      </w:rPr>
    </w:lvl>
    <w:lvl w:ilvl="4" w:tplc="EC5C0B0E">
      <w:start w:val="1"/>
      <w:numFmt w:val="bullet"/>
      <w:lvlText w:val="o"/>
      <w:lvlJc w:val="left"/>
      <w:pPr>
        <w:tabs>
          <w:tab w:val="num" w:pos="3600"/>
        </w:tabs>
        <w:ind w:left="3600" w:hanging="360"/>
      </w:pPr>
      <w:rPr>
        <w:rFonts w:ascii="Courier New" w:hAnsi="Courier New"/>
      </w:rPr>
    </w:lvl>
    <w:lvl w:ilvl="5" w:tplc="68D679CE">
      <w:start w:val="1"/>
      <w:numFmt w:val="bullet"/>
      <w:lvlText w:val=""/>
      <w:lvlJc w:val="left"/>
      <w:pPr>
        <w:tabs>
          <w:tab w:val="num" w:pos="4320"/>
        </w:tabs>
        <w:ind w:left="4320" w:hanging="360"/>
      </w:pPr>
      <w:rPr>
        <w:rFonts w:ascii="Wingdings" w:hAnsi="Wingdings"/>
      </w:rPr>
    </w:lvl>
    <w:lvl w:ilvl="6" w:tplc="7234A20E">
      <w:start w:val="1"/>
      <w:numFmt w:val="bullet"/>
      <w:lvlText w:val=""/>
      <w:lvlJc w:val="left"/>
      <w:pPr>
        <w:tabs>
          <w:tab w:val="num" w:pos="5040"/>
        </w:tabs>
        <w:ind w:left="5040" w:hanging="360"/>
      </w:pPr>
      <w:rPr>
        <w:rFonts w:ascii="Symbol" w:hAnsi="Symbol"/>
      </w:rPr>
    </w:lvl>
    <w:lvl w:ilvl="7" w:tplc="9B8A87A6">
      <w:start w:val="1"/>
      <w:numFmt w:val="bullet"/>
      <w:lvlText w:val="o"/>
      <w:lvlJc w:val="left"/>
      <w:pPr>
        <w:tabs>
          <w:tab w:val="num" w:pos="5760"/>
        </w:tabs>
        <w:ind w:left="5760" w:hanging="360"/>
      </w:pPr>
      <w:rPr>
        <w:rFonts w:ascii="Courier New" w:hAnsi="Courier New"/>
      </w:rPr>
    </w:lvl>
    <w:lvl w:ilvl="8" w:tplc="86B409F8">
      <w:start w:val="1"/>
      <w:numFmt w:val="bullet"/>
      <w:lvlText w:val=""/>
      <w:lvlJc w:val="left"/>
      <w:pPr>
        <w:tabs>
          <w:tab w:val="num" w:pos="6480"/>
        </w:tabs>
        <w:ind w:left="6480" w:hanging="360"/>
      </w:pPr>
      <w:rPr>
        <w:rFonts w:ascii="Wingdings" w:hAnsi="Wingdings"/>
      </w:rPr>
    </w:lvl>
  </w:abstractNum>
  <w:abstractNum w:abstractNumId="36" w15:restartNumberingAfterBreak="0">
    <w:nsid w:val="7FA66194"/>
    <w:multiLevelType w:val="hybridMultilevel"/>
    <w:tmpl w:val="88021E66"/>
    <w:lvl w:ilvl="0" w:tplc="77F67D66">
      <w:start w:val="1"/>
      <w:numFmt w:val="bullet"/>
      <w:lvlText w:val=""/>
      <w:lvlJc w:val="left"/>
      <w:pPr>
        <w:tabs>
          <w:tab w:val="num" w:pos="720"/>
        </w:tabs>
        <w:ind w:left="720" w:hanging="360"/>
      </w:pPr>
      <w:rPr>
        <w:rFonts w:ascii="Symbol" w:hAnsi="Symbol"/>
      </w:rPr>
    </w:lvl>
    <w:lvl w:ilvl="1" w:tplc="1FCACC7A">
      <w:start w:val="1"/>
      <w:numFmt w:val="bullet"/>
      <w:lvlText w:val="o"/>
      <w:lvlJc w:val="left"/>
      <w:pPr>
        <w:tabs>
          <w:tab w:val="num" w:pos="1440"/>
        </w:tabs>
        <w:ind w:left="1440" w:hanging="360"/>
      </w:pPr>
      <w:rPr>
        <w:rFonts w:ascii="Courier New" w:hAnsi="Courier New"/>
      </w:rPr>
    </w:lvl>
    <w:lvl w:ilvl="2" w:tplc="0C6014F4">
      <w:start w:val="1"/>
      <w:numFmt w:val="bullet"/>
      <w:lvlText w:val=""/>
      <w:lvlJc w:val="left"/>
      <w:pPr>
        <w:tabs>
          <w:tab w:val="num" w:pos="2160"/>
        </w:tabs>
        <w:ind w:left="2160" w:hanging="360"/>
      </w:pPr>
      <w:rPr>
        <w:rFonts w:ascii="Wingdings" w:hAnsi="Wingdings"/>
      </w:rPr>
    </w:lvl>
    <w:lvl w:ilvl="3" w:tplc="1FE63E60">
      <w:start w:val="1"/>
      <w:numFmt w:val="bullet"/>
      <w:lvlText w:val=""/>
      <w:lvlJc w:val="left"/>
      <w:pPr>
        <w:tabs>
          <w:tab w:val="num" w:pos="2880"/>
        </w:tabs>
        <w:ind w:left="2880" w:hanging="360"/>
      </w:pPr>
      <w:rPr>
        <w:rFonts w:ascii="Symbol" w:hAnsi="Symbol"/>
      </w:rPr>
    </w:lvl>
    <w:lvl w:ilvl="4" w:tplc="3B4C4DB4">
      <w:start w:val="1"/>
      <w:numFmt w:val="bullet"/>
      <w:lvlText w:val="o"/>
      <w:lvlJc w:val="left"/>
      <w:pPr>
        <w:tabs>
          <w:tab w:val="num" w:pos="3600"/>
        </w:tabs>
        <w:ind w:left="3600" w:hanging="360"/>
      </w:pPr>
      <w:rPr>
        <w:rFonts w:ascii="Courier New" w:hAnsi="Courier New"/>
      </w:rPr>
    </w:lvl>
    <w:lvl w:ilvl="5" w:tplc="54D043BA">
      <w:start w:val="1"/>
      <w:numFmt w:val="bullet"/>
      <w:lvlText w:val=""/>
      <w:lvlJc w:val="left"/>
      <w:pPr>
        <w:tabs>
          <w:tab w:val="num" w:pos="4320"/>
        </w:tabs>
        <w:ind w:left="4320" w:hanging="360"/>
      </w:pPr>
      <w:rPr>
        <w:rFonts w:ascii="Wingdings" w:hAnsi="Wingdings"/>
      </w:rPr>
    </w:lvl>
    <w:lvl w:ilvl="6" w:tplc="B3A8E946">
      <w:start w:val="1"/>
      <w:numFmt w:val="bullet"/>
      <w:lvlText w:val=""/>
      <w:lvlJc w:val="left"/>
      <w:pPr>
        <w:tabs>
          <w:tab w:val="num" w:pos="5040"/>
        </w:tabs>
        <w:ind w:left="5040" w:hanging="360"/>
      </w:pPr>
      <w:rPr>
        <w:rFonts w:ascii="Symbol" w:hAnsi="Symbol"/>
      </w:rPr>
    </w:lvl>
    <w:lvl w:ilvl="7" w:tplc="ADA06744">
      <w:start w:val="1"/>
      <w:numFmt w:val="bullet"/>
      <w:lvlText w:val="o"/>
      <w:lvlJc w:val="left"/>
      <w:pPr>
        <w:tabs>
          <w:tab w:val="num" w:pos="5760"/>
        </w:tabs>
        <w:ind w:left="5760" w:hanging="360"/>
      </w:pPr>
      <w:rPr>
        <w:rFonts w:ascii="Courier New" w:hAnsi="Courier New"/>
      </w:rPr>
    </w:lvl>
    <w:lvl w:ilvl="8" w:tplc="F4D63A06">
      <w:start w:val="1"/>
      <w:numFmt w:val="bullet"/>
      <w:lvlText w:val=""/>
      <w:lvlJc w:val="left"/>
      <w:pPr>
        <w:tabs>
          <w:tab w:val="num" w:pos="6480"/>
        </w:tabs>
        <w:ind w:left="6480" w:hanging="360"/>
      </w:pPr>
      <w:rPr>
        <w:rFonts w:ascii="Wingdings" w:hAnsi="Wingdings"/>
      </w:rPr>
    </w:lvl>
  </w:abstractNum>
  <w:num w:numId="1" w16cid:durableId="1781954265">
    <w:abstractNumId w:val="28"/>
  </w:num>
  <w:num w:numId="2" w16cid:durableId="984238815">
    <w:abstractNumId w:val="31"/>
  </w:num>
  <w:num w:numId="3" w16cid:durableId="1279994374">
    <w:abstractNumId w:val="17"/>
  </w:num>
  <w:num w:numId="4" w16cid:durableId="1137064597">
    <w:abstractNumId w:val="25"/>
  </w:num>
  <w:num w:numId="5" w16cid:durableId="1862694983">
    <w:abstractNumId w:val="24"/>
  </w:num>
  <w:num w:numId="6" w16cid:durableId="1328902172">
    <w:abstractNumId w:val="11"/>
  </w:num>
  <w:num w:numId="7" w16cid:durableId="567304349">
    <w:abstractNumId w:val="3"/>
  </w:num>
  <w:num w:numId="8" w16cid:durableId="846822407">
    <w:abstractNumId w:val="27"/>
  </w:num>
  <w:num w:numId="9" w16cid:durableId="1971743945">
    <w:abstractNumId w:val="26"/>
  </w:num>
  <w:num w:numId="10" w16cid:durableId="919370513">
    <w:abstractNumId w:val="1"/>
  </w:num>
  <w:num w:numId="11" w16cid:durableId="81268834">
    <w:abstractNumId w:val="0"/>
  </w:num>
  <w:num w:numId="12" w16cid:durableId="860163119">
    <w:abstractNumId w:val="32"/>
  </w:num>
  <w:num w:numId="13" w16cid:durableId="1889802400">
    <w:abstractNumId w:val="18"/>
  </w:num>
  <w:num w:numId="14" w16cid:durableId="1838232550">
    <w:abstractNumId w:val="19"/>
  </w:num>
  <w:num w:numId="15" w16cid:durableId="781991898">
    <w:abstractNumId w:val="2"/>
  </w:num>
  <w:num w:numId="16" w16cid:durableId="1085685306">
    <w:abstractNumId w:val="6"/>
  </w:num>
  <w:num w:numId="17" w16cid:durableId="2078167809">
    <w:abstractNumId w:val="12"/>
  </w:num>
  <w:num w:numId="18" w16cid:durableId="379524797">
    <w:abstractNumId w:val="7"/>
  </w:num>
  <w:num w:numId="19" w16cid:durableId="18508930">
    <w:abstractNumId w:val="33"/>
  </w:num>
  <w:num w:numId="20" w16cid:durableId="1262491423">
    <w:abstractNumId w:val="23"/>
  </w:num>
  <w:num w:numId="21" w16cid:durableId="1672755390">
    <w:abstractNumId w:val="34"/>
  </w:num>
  <w:num w:numId="22" w16cid:durableId="1125587098">
    <w:abstractNumId w:val="35"/>
  </w:num>
  <w:num w:numId="23" w16cid:durableId="688798291">
    <w:abstractNumId w:val="36"/>
  </w:num>
  <w:num w:numId="24" w16cid:durableId="1620065849">
    <w:abstractNumId w:val="21"/>
  </w:num>
  <w:num w:numId="25" w16cid:durableId="1989288121">
    <w:abstractNumId w:val="20"/>
  </w:num>
  <w:num w:numId="26" w16cid:durableId="480462572">
    <w:abstractNumId w:val="8"/>
  </w:num>
  <w:num w:numId="27" w16cid:durableId="1602451742">
    <w:abstractNumId w:val="22"/>
  </w:num>
  <w:num w:numId="28" w16cid:durableId="1960990022">
    <w:abstractNumId w:val="27"/>
  </w:num>
  <w:num w:numId="29" w16cid:durableId="1413694435">
    <w:abstractNumId w:val="14"/>
  </w:num>
  <w:num w:numId="30" w16cid:durableId="1336689267">
    <w:abstractNumId w:val="27"/>
  </w:num>
  <w:num w:numId="31" w16cid:durableId="337998357">
    <w:abstractNumId w:val="27"/>
  </w:num>
  <w:num w:numId="32" w16cid:durableId="152717564">
    <w:abstractNumId w:val="29"/>
  </w:num>
  <w:num w:numId="33" w16cid:durableId="2080320755">
    <w:abstractNumId w:val="5"/>
  </w:num>
  <w:num w:numId="34" w16cid:durableId="447892508">
    <w:abstractNumId w:val="10"/>
  </w:num>
  <w:num w:numId="35" w16cid:durableId="213932815">
    <w:abstractNumId w:val="15"/>
  </w:num>
  <w:num w:numId="36" w16cid:durableId="788861003">
    <w:abstractNumId w:val="9"/>
  </w:num>
  <w:num w:numId="37" w16cid:durableId="981078529">
    <w:abstractNumId w:val="13"/>
  </w:num>
  <w:num w:numId="38" w16cid:durableId="381442916">
    <w:abstractNumId w:val="30"/>
  </w:num>
  <w:num w:numId="39" w16cid:durableId="1749032551">
    <w:abstractNumId w:val="16"/>
  </w:num>
  <w:num w:numId="40" w16cid:durableId="1306541878">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E26"/>
    <w:rsid w:val="000069AE"/>
    <w:rsid w:val="0000772F"/>
    <w:rsid w:val="0000798C"/>
    <w:rsid w:val="00007F25"/>
    <w:rsid w:val="00012676"/>
    <w:rsid w:val="000131C7"/>
    <w:rsid w:val="00013839"/>
    <w:rsid w:val="000139E9"/>
    <w:rsid w:val="00013EB3"/>
    <w:rsid w:val="00014462"/>
    <w:rsid w:val="0002098D"/>
    <w:rsid w:val="000210D4"/>
    <w:rsid w:val="0002528A"/>
    <w:rsid w:val="00025BD9"/>
    <w:rsid w:val="00026A50"/>
    <w:rsid w:val="00027EE6"/>
    <w:rsid w:val="00030672"/>
    <w:rsid w:val="000311DC"/>
    <w:rsid w:val="00031547"/>
    <w:rsid w:val="00033136"/>
    <w:rsid w:val="00033E2F"/>
    <w:rsid w:val="00035313"/>
    <w:rsid w:val="000370AB"/>
    <w:rsid w:val="000375C2"/>
    <w:rsid w:val="00037DCE"/>
    <w:rsid w:val="00040B0F"/>
    <w:rsid w:val="00041236"/>
    <w:rsid w:val="00041425"/>
    <w:rsid w:val="00044060"/>
    <w:rsid w:val="0004461D"/>
    <w:rsid w:val="00046248"/>
    <w:rsid w:val="00046CB3"/>
    <w:rsid w:val="0004799D"/>
    <w:rsid w:val="00052093"/>
    <w:rsid w:val="00052FFB"/>
    <w:rsid w:val="000531D0"/>
    <w:rsid w:val="00053BD5"/>
    <w:rsid w:val="00057199"/>
    <w:rsid w:val="000605CD"/>
    <w:rsid w:val="00063652"/>
    <w:rsid w:val="000647F7"/>
    <w:rsid w:val="000649F6"/>
    <w:rsid w:val="0006536A"/>
    <w:rsid w:val="00065A99"/>
    <w:rsid w:val="00066B29"/>
    <w:rsid w:val="00067F8A"/>
    <w:rsid w:val="000719F3"/>
    <w:rsid w:val="0007273A"/>
    <w:rsid w:val="0007632A"/>
    <w:rsid w:val="0007710A"/>
    <w:rsid w:val="00081E68"/>
    <w:rsid w:val="00087771"/>
    <w:rsid w:val="00091466"/>
    <w:rsid w:val="00093D18"/>
    <w:rsid w:val="000942AA"/>
    <w:rsid w:val="000945B4"/>
    <w:rsid w:val="00094CB5"/>
    <w:rsid w:val="0009547A"/>
    <w:rsid w:val="000960F1"/>
    <w:rsid w:val="000975B2"/>
    <w:rsid w:val="0009775B"/>
    <w:rsid w:val="000A21C6"/>
    <w:rsid w:val="000A2509"/>
    <w:rsid w:val="000A339E"/>
    <w:rsid w:val="000A367D"/>
    <w:rsid w:val="000A3E5F"/>
    <w:rsid w:val="000A49F1"/>
    <w:rsid w:val="000A5239"/>
    <w:rsid w:val="000A6081"/>
    <w:rsid w:val="000A6491"/>
    <w:rsid w:val="000A689E"/>
    <w:rsid w:val="000A7A66"/>
    <w:rsid w:val="000B03E3"/>
    <w:rsid w:val="000B06B3"/>
    <w:rsid w:val="000B0CA7"/>
    <w:rsid w:val="000B3B31"/>
    <w:rsid w:val="000B4D3D"/>
    <w:rsid w:val="000B5430"/>
    <w:rsid w:val="000C0390"/>
    <w:rsid w:val="000C0B85"/>
    <w:rsid w:val="000C422D"/>
    <w:rsid w:val="000C507E"/>
    <w:rsid w:val="000C5633"/>
    <w:rsid w:val="000D0171"/>
    <w:rsid w:val="000D0AA3"/>
    <w:rsid w:val="000D26C8"/>
    <w:rsid w:val="000D3557"/>
    <w:rsid w:val="000D3F8B"/>
    <w:rsid w:val="000E1FA7"/>
    <w:rsid w:val="000E68A8"/>
    <w:rsid w:val="000F0AE9"/>
    <w:rsid w:val="000F0D8C"/>
    <w:rsid w:val="000F2D93"/>
    <w:rsid w:val="000F32F0"/>
    <w:rsid w:val="000F61C2"/>
    <w:rsid w:val="000F7DD6"/>
    <w:rsid w:val="001035EC"/>
    <w:rsid w:val="00103F57"/>
    <w:rsid w:val="0011105B"/>
    <w:rsid w:val="00111730"/>
    <w:rsid w:val="00113008"/>
    <w:rsid w:val="00114B16"/>
    <w:rsid w:val="0011601C"/>
    <w:rsid w:val="00116376"/>
    <w:rsid w:val="001167B0"/>
    <w:rsid w:val="0011707E"/>
    <w:rsid w:val="00117B03"/>
    <w:rsid w:val="001214B6"/>
    <w:rsid w:val="00121746"/>
    <w:rsid w:val="00121E64"/>
    <w:rsid w:val="001223F8"/>
    <w:rsid w:val="00125462"/>
    <w:rsid w:val="001279BB"/>
    <w:rsid w:val="00127B9F"/>
    <w:rsid w:val="00130104"/>
    <w:rsid w:val="00130A86"/>
    <w:rsid w:val="00130EB5"/>
    <w:rsid w:val="0013303C"/>
    <w:rsid w:val="00134472"/>
    <w:rsid w:val="001345BD"/>
    <w:rsid w:val="0013469A"/>
    <w:rsid w:val="001358C0"/>
    <w:rsid w:val="00136234"/>
    <w:rsid w:val="0013695E"/>
    <w:rsid w:val="00141B4F"/>
    <w:rsid w:val="001424F2"/>
    <w:rsid w:val="00142F67"/>
    <w:rsid w:val="0014379E"/>
    <w:rsid w:val="00144BD1"/>
    <w:rsid w:val="00145CB8"/>
    <w:rsid w:val="0014746C"/>
    <w:rsid w:val="001513BF"/>
    <w:rsid w:val="0015191E"/>
    <w:rsid w:val="00154ED6"/>
    <w:rsid w:val="0015576E"/>
    <w:rsid w:val="0015635E"/>
    <w:rsid w:val="0016076D"/>
    <w:rsid w:val="0016287E"/>
    <w:rsid w:val="00164700"/>
    <w:rsid w:val="00164DA7"/>
    <w:rsid w:val="00164E43"/>
    <w:rsid w:val="001651F3"/>
    <w:rsid w:val="00166D5C"/>
    <w:rsid w:val="00172445"/>
    <w:rsid w:val="00180584"/>
    <w:rsid w:val="0018092F"/>
    <w:rsid w:val="00183828"/>
    <w:rsid w:val="00183CCB"/>
    <w:rsid w:val="00183F3F"/>
    <w:rsid w:val="00184090"/>
    <w:rsid w:val="00184604"/>
    <w:rsid w:val="00184866"/>
    <w:rsid w:val="00185CA8"/>
    <w:rsid w:val="00186268"/>
    <w:rsid w:val="00187BFC"/>
    <w:rsid w:val="00190EC5"/>
    <w:rsid w:val="00192895"/>
    <w:rsid w:val="00193114"/>
    <w:rsid w:val="001931AD"/>
    <w:rsid w:val="00193664"/>
    <w:rsid w:val="00194068"/>
    <w:rsid w:val="00195760"/>
    <w:rsid w:val="0019744E"/>
    <w:rsid w:val="00197BCB"/>
    <w:rsid w:val="001A0C19"/>
    <w:rsid w:val="001A0EE1"/>
    <w:rsid w:val="001A2299"/>
    <w:rsid w:val="001A24A7"/>
    <w:rsid w:val="001A449A"/>
    <w:rsid w:val="001A4C62"/>
    <w:rsid w:val="001A5686"/>
    <w:rsid w:val="001A6171"/>
    <w:rsid w:val="001A6F7B"/>
    <w:rsid w:val="001B07F1"/>
    <w:rsid w:val="001B321B"/>
    <w:rsid w:val="001B3356"/>
    <w:rsid w:val="001B3F21"/>
    <w:rsid w:val="001B63AE"/>
    <w:rsid w:val="001B703F"/>
    <w:rsid w:val="001B77D2"/>
    <w:rsid w:val="001C13CE"/>
    <w:rsid w:val="001C4572"/>
    <w:rsid w:val="001C5090"/>
    <w:rsid w:val="001C567B"/>
    <w:rsid w:val="001C60C2"/>
    <w:rsid w:val="001C625D"/>
    <w:rsid w:val="001D00C1"/>
    <w:rsid w:val="001D2280"/>
    <w:rsid w:val="001D251E"/>
    <w:rsid w:val="001D26F7"/>
    <w:rsid w:val="001D491D"/>
    <w:rsid w:val="001D49F5"/>
    <w:rsid w:val="001D51CB"/>
    <w:rsid w:val="001D5548"/>
    <w:rsid w:val="001D5C67"/>
    <w:rsid w:val="001E1C2F"/>
    <w:rsid w:val="001E2673"/>
    <w:rsid w:val="001E2877"/>
    <w:rsid w:val="001E43AB"/>
    <w:rsid w:val="001E5475"/>
    <w:rsid w:val="001E6581"/>
    <w:rsid w:val="001E6942"/>
    <w:rsid w:val="001E6F97"/>
    <w:rsid w:val="001E7C73"/>
    <w:rsid w:val="001F1E93"/>
    <w:rsid w:val="001F2D64"/>
    <w:rsid w:val="001F43BC"/>
    <w:rsid w:val="001F5A96"/>
    <w:rsid w:val="00200070"/>
    <w:rsid w:val="0020277D"/>
    <w:rsid w:val="00203CC3"/>
    <w:rsid w:val="00203F03"/>
    <w:rsid w:val="002059BE"/>
    <w:rsid w:val="00205F3D"/>
    <w:rsid w:val="00206B0E"/>
    <w:rsid w:val="0020730D"/>
    <w:rsid w:val="002100EF"/>
    <w:rsid w:val="00211342"/>
    <w:rsid w:val="002122B6"/>
    <w:rsid w:val="002138F6"/>
    <w:rsid w:val="002150ED"/>
    <w:rsid w:val="002168B0"/>
    <w:rsid w:val="002211EB"/>
    <w:rsid w:val="00223D26"/>
    <w:rsid w:val="00226A77"/>
    <w:rsid w:val="00226C4F"/>
    <w:rsid w:val="002274A6"/>
    <w:rsid w:val="00227D49"/>
    <w:rsid w:val="00230682"/>
    <w:rsid w:val="0023091A"/>
    <w:rsid w:val="00231029"/>
    <w:rsid w:val="00231A63"/>
    <w:rsid w:val="002339D4"/>
    <w:rsid w:val="00234733"/>
    <w:rsid w:val="002353B4"/>
    <w:rsid w:val="002376F7"/>
    <w:rsid w:val="00240D4B"/>
    <w:rsid w:val="00240D80"/>
    <w:rsid w:val="002426C3"/>
    <w:rsid w:val="002438BF"/>
    <w:rsid w:val="002448E2"/>
    <w:rsid w:val="00247D9E"/>
    <w:rsid w:val="0025051C"/>
    <w:rsid w:val="0025176E"/>
    <w:rsid w:val="0025204A"/>
    <w:rsid w:val="0025235B"/>
    <w:rsid w:val="00253233"/>
    <w:rsid w:val="00256E75"/>
    <w:rsid w:val="00261E1D"/>
    <w:rsid w:val="002629E0"/>
    <w:rsid w:val="00265017"/>
    <w:rsid w:val="00265775"/>
    <w:rsid w:val="00265FF4"/>
    <w:rsid w:val="0026699D"/>
    <w:rsid w:val="00270137"/>
    <w:rsid w:val="002730EA"/>
    <w:rsid w:val="00274553"/>
    <w:rsid w:val="002762E7"/>
    <w:rsid w:val="00276605"/>
    <w:rsid w:val="00276E41"/>
    <w:rsid w:val="002776CD"/>
    <w:rsid w:val="00277785"/>
    <w:rsid w:val="00282B02"/>
    <w:rsid w:val="00284DB1"/>
    <w:rsid w:val="00284E0D"/>
    <w:rsid w:val="00285E2B"/>
    <w:rsid w:val="00287399"/>
    <w:rsid w:val="002879E1"/>
    <w:rsid w:val="00290848"/>
    <w:rsid w:val="00290A97"/>
    <w:rsid w:val="00290E70"/>
    <w:rsid w:val="00291982"/>
    <w:rsid w:val="002923F8"/>
    <w:rsid w:val="0029244B"/>
    <w:rsid w:val="00295EF2"/>
    <w:rsid w:val="00296C91"/>
    <w:rsid w:val="002979AE"/>
    <w:rsid w:val="002A0EB4"/>
    <w:rsid w:val="002A15D0"/>
    <w:rsid w:val="002A70C9"/>
    <w:rsid w:val="002B004F"/>
    <w:rsid w:val="002B03D9"/>
    <w:rsid w:val="002B14C8"/>
    <w:rsid w:val="002B3EEE"/>
    <w:rsid w:val="002B5708"/>
    <w:rsid w:val="002B593C"/>
    <w:rsid w:val="002B6871"/>
    <w:rsid w:val="002B77FD"/>
    <w:rsid w:val="002C0472"/>
    <w:rsid w:val="002C2FED"/>
    <w:rsid w:val="002D0FBB"/>
    <w:rsid w:val="002D1313"/>
    <w:rsid w:val="002D1A09"/>
    <w:rsid w:val="002D2748"/>
    <w:rsid w:val="002D3C93"/>
    <w:rsid w:val="002E3607"/>
    <w:rsid w:val="002E3612"/>
    <w:rsid w:val="002E388B"/>
    <w:rsid w:val="002E3FF7"/>
    <w:rsid w:val="002E7160"/>
    <w:rsid w:val="002F1881"/>
    <w:rsid w:val="002F1D5B"/>
    <w:rsid w:val="002F21D7"/>
    <w:rsid w:val="002F2D6B"/>
    <w:rsid w:val="002F3233"/>
    <w:rsid w:val="002F36CA"/>
    <w:rsid w:val="002F3AAB"/>
    <w:rsid w:val="002F6DE9"/>
    <w:rsid w:val="002F6FBB"/>
    <w:rsid w:val="003037A2"/>
    <w:rsid w:val="00306B46"/>
    <w:rsid w:val="00311FB6"/>
    <w:rsid w:val="00312F81"/>
    <w:rsid w:val="0031318D"/>
    <w:rsid w:val="003141AE"/>
    <w:rsid w:val="00316C9F"/>
    <w:rsid w:val="00317063"/>
    <w:rsid w:val="00317B1D"/>
    <w:rsid w:val="00320898"/>
    <w:rsid w:val="003211D0"/>
    <w:rsid w:val="003211F1"/>
    <w:rsid w:val="00321521"/>
    <w:rsid w:val="003231C0"/>
    <w:rsid w:val="003232B3"/>
    <w:rsid w:val="00324336"/>
    <w:rsid w:val="0033291E"/>
    <w:rsid w:val="003345B6"/>
    <w:rsid w:val="00336A3D"/>
    <w:rsid w:val="0034012E"/>
    <w:rsid w:val="00340BA6"/>
    <w:rsid w:val="00340DBE"/>
    <w:rsid w:val="0034174F"/>
    <w:rsid w:val="0034223C"/>
    <w:rsid w:val="00344B4A"/>
    <w:rsid w:val="00346563"/>
    <w:rsid w:val="00346D15"/>
    <w:rsid w:val="00350A2A"/>
    <w:rsid w:val="00351436"/>
    <w:rsid w:val="003529C8"/>
    <w:rsid w:val="00352AEC"/>
    <w:rsid w:val="0035537F"/>
    <w:rsid w:val="0036171F"/>
    <w:rsid w:val="003617E4"/>
    <w:rsid w:val="00362274"/>
    <w:rsid w:val="003625FC"/>
    <w:rsid w:val="00362BA2"/>
    <w:rsid w:val="00363DD5"/>
    <w:rsid w:val="00365C9F"/>
    <w:rsid w:val="003707D8"/>
    <w:rsid w:val="00372298"/>
    <w:rsid w:val="0037339D"/>
    <w:rsid w:val="00373EF6"/>
    <w:rsid w:val="00376DA3"/>
    <w:rsid w:val="00377851"/>
    <w:rsid w:val="00380DA6"/>
    <w:rsid w:val="003824D1"/>
    <w:rsid w:val="00383C80"/>
    <w:rsid w:val="00384038"/>
    <w:rsid w:val="00385984"/>
    <w:rsid w:val="00386D1D"/>
    <w:rsid w:val="003873A1"/>
    <w:rsid w:val="00387F40"/>
    <w:rsid w:val="00390117"/>
    <w:rsid w:val="003903B1"/>
    <w:rsid w:val="003905A7"/>
    <w:rsid w:val="003911B5"/>
    <w:rsid w:val="00393241"/>
    <w:rsid w:val="00393805"/>
    <w:rsid w:val="003957EB"/>
    <w:rsid w:val="003959F7"/>
    <w:rsid w:val="00397B30"/>
    <w:rsid w:val="003A1F5D"/>
    <w:rsid w:val="003A3BE1"/>
    <w:rsid w:val="003A47B2"/>
    <w:rsid w:val="003A660D"/>
    <w:rsid w:val="003A682B"/>
    <w:rsid w:val="003A71D2"/>
    <w:rsid w:val="003B1A9A"/>
    <w:rsid w:val="003B3EA8"/>
    <w:rsid w:val="003B69D0"/>
    <w:rsid w:val="003B773C"/>
    <w:rsid w:val="003C4EC5"/>
    <w:rsid w:val="003C5227"/>
    <w:rsid w:val="003C59EA"/>
    <w:rsid w:val="003D2384"/>
    <w:rsid w:val="003D3862"/>
    <w:rsid w:val="003D5EAF"/>
    <w:rsid w:val="003D74C1"/>
    <w:rsid w:val="003D763D"/>
    <w:rsid w:val="003D7940"/>
    <w:rsid w:val="003E2995"/>
    <w:rsid w:val="003E2A87"/>
    <w:rsid w:val="003E2CA3"/>
    <w:rsid w:val="003E634C"/>
    <w:rsid w:val="003F03F2"/>
    <w:rsid w:val="003F2B30"/>
    <w:rsid w:val="003F5FF4"/>
    <w:rsid w:val="003F65D0"/>
    <w:rsid w:val="003F6745"/>
    <w:rsid w:val="003F730D"/>
    <w:rsid w:val="003F75AF"/>
    <w:rsid w:val="004106B5"/>
    <w:rsid w:val="00412492"/>
    <w:rsid w:val="004140E7"/>
    <w:rsid w:val="00415560"/>
    <w:rsid w:val="00415A9F"/>
    <w:rsid w:val="00416047"/>
    <w:rsid w:val="004168E5"/>
    <w:rsid w:val="00417572"/>
    <w:rsid w:val="00417F30"/>
    <w:rsid w:val="00421776"/>
    <w:rsid w:val="00426A1E"/>
    <w:rsid w:val="00427D2E"/>
    <w:rsid w:val="00432430"/>
    <w:rsid w:val="0043243F"/>
    <w:rsid w:val="00432B2B"/>
    <w:rsid w:val="00433B59"/>
    <w:rsid w:val="0043416D"/>
    <w:rsid w:val="004355F9"/>
    <w:rsid w:val="004361DC"/>
    <w:rsid w:val="004378F3"/>
    <w:rsid w:val="004400BC"/>
    <w:rsid w:val="00441D35"/>
    <w:rsid w:val="004428E5"/>
    <w:rsid w:val="00444733"/>
    <w:rsid w:val="00444C6B"/>
    <w:rsid w:val="00444F93"/>
    <w:rsid w:val="00444FE8"/>
    <w:rsid w:val="00452243"/>
    <w:rsid w:val="004522C5"/>
    <w:rsid w:val="00452D29"/>
    <w:rsid w:val="00455E2F"/>
    <w:rsid w:val="00456FE0"/>
    <w:rsid w:val="004576CA"/>
    <w:rsid w:val="00457C73"/>
    <w:rsid w:val="00460880"/>
    <w:rsid w:val="00463F84"/>
    <w:rsid w:val="00465F9D"/>
    <w:rsid w:val="0046619A"/>
    <w:rsid w:val="004668F6"/>
    <w:rsid w:val="00466C14"/>
    <w:rsid w:val="00466DF9"/>
    <w:rsid w:val="00466E68"/>
    <w:rsid w:val="004677F8"/>
    <w:rsid w:val="00470E30"/>
    <w:rsid w:val="00470EF1"/>
    <w:rsid w:val="00471E08"/>
    <w:rsid w:val="004722E1"/>
    <w:rsid w:val="00473748"/>
    <w:rsid w:val="00475384"/>
    <w:rsid w:val="00477094"/>
    <w:rsid w:val="00477E86"/>
    <w:rsid w:val="00480F56"/>
    <w:rsid w:val="004832B3"/>
    <w:rsid w:val="00483BC0"/>
    <w:rsid w:val="004841CF"/>
    <w:rsid w:val="0048465E"/>
    <w:rsid w:val="004869D3"/>
    <w:rsid w:val="00486A97"/>
    <w:rsid w:val="00486BA4"/>
    <w:rsid w:val="00490B3A"/>
    <w:rsid w:val="00493793"/>
    <w:rsid w:val="00495316"/>
    <w:rsid w:val="00496270"/>
    <w:rsid w:val="004A07EF"/>
    <w:rsid w:val="004A1214"/>
    <w:rsid w:val="004A2F6A"/>
    <w:rsid w:val="004A340A"/>
    <w:rsid w:val="004A405F"/>
    <w:rsid w:val="004A457E"/>
    <w:rsid w:val="004A4A6F"/>
    <w:rsid w:val="004A4C8D"/>
    <w:rsid w:val="004A6950"/>
    <w:rsid w:val="004A7121"/>
    <w:rsid w:val="004A7E83"/>
    <w:rsid w:val="004B03F6"/>
    <w:rsid w:val="004B0C18"/>
    <w:rsid w:val="004B2D43"/>
    <w:rsid w:val="004B65A2"/>
    <w:rsid w:val="004C154C"/>
    <w:rsid w:val="004C1F9D"/>
    <w:rsid w:val="004C32D9"/>
    <w:rsid w:val="004C46D1"/>
    <w:rsid w:val="004C5C9D"/>
    <w:rsid w:val="004C6435"/>
    <w:rsid w:val="004C6A76"/>
    <w:rsid w:val="004C7FDC"/>
    <w:rsid w:val="004D0FE9"/>
    <w:rsid w:val="004D42F8"/>
    <w:rsid w:val="004D43BA"/>
    <w:rsid w:val="004D563C"/>
    <w:rsid w:val="004E05AB"/>
    <w:rsid w:val="004E08E5"/>
    <w:rsid w:val="004E1672"/>
    <w:rsid w:val="004E1E8B"/>
    <w:rsid w:val="004F0954"/>
    <w:rsid w:val="004F533D"/>
    <w:rsid w:val="004F5FEB"/>
    <w:rsid w:val="004F67FF"/>
    <w:rsid w:val="004F764B"/>
    <w:rsid w:val="004F7A4A"/>
    <w:rsid w:val="00501F82"/>
    <w:rsid w:val="0050433F"/>
    <w:rsid w:val="00505204"/>
    <w:rsid w:val="0050583F"/>
    <w:rsid w:val="00506A7C"/>
    <w:rsid w:val="00506F64"/>
    <w:rsid w:val="005071CC"/>
    <w:rsid w:val="005117FF"/>
    <w:rsid w:val="00512324"/>
    <w:rsid w:val="005129A8"/>
    <w:rsid w:val="00515859"/>
    <w:rsid w:val="00517485"/>
    <w:rsid w:val="005216F9"/>
    <w:rsid w:val="00522CA1"/>
    <w:rsid w:val="005239B6"/>
    <w:rsid w:val="00523B13"/>
    <w:rsid w:val="005252A6"/>
    <w:rsid w:val="00525750"/>
    <w:rsid w:val="005324A9"/>
    <w:rsid w:val="005326ED"/>
    <w:rsid w:val="005329E8"/>
    <w:rsid w:val="00536488"/>
    <w:rsid w:val="00540051"/>
    <w:rsid w:val="00542432"/>
    <w:rsid w:val="00542A4F"/>
    <w:rsid w:val="00543836"/>
    <w:rsid w:val="00543BE6"/>
    <w:rsid w:val="00545054"/>
    <w:rsid w:val="005462A5"/>
    <w:rsid w:val="005475C8"/>
    <w:rsid w:val="00553D02"/>
    <w:rsid w:val="00553DDA"/>
    <w:rsid w:val="00554872"/>
    <w:rsid w:val="00554D83"/>
    <w:rsid w:val="00557314"/>
    <w:rsid w:val="005601F7"/>
    <w:rsid w:val="00560D5D"/>
    <w:rsid w:val="00562349"/>
    <w:rsid w:val="00563B50"/>
    <w:rsid w:val="0056449D"/>
    <w:rsid w:val="00564E81"/>
    <w:rsid w:val="00570E3D"/>
    <w:rsid w:val="00570F14"/>
    <w:rsid w:val="00571D7D"/>
    <w:rsid w:val="00573090"/>
    <w:rsid w:val="00573F23"/>
    <w:rsid w:val="00574C7C"/>
    <w:rsid w:val="005762BD"/>
    <w:rsid w:val="00576AA1"/>
    <w:rsid w:val="00577EDF"/>
    <w:rsid w:val="0058088A"/>
    <w:rsid w:val="00580FB2"/>
    <w:rsid w:val="00581294"/>
    <w:rsid w:val="00584A45"/>
    <w:rsid w:val="00586595"/>
    <w:rsid w:val="00587E68"/>
    <w:rsid w:val="00587F40"/>
    <w:rsid w:val="00592A4B"/>
    <w:rsid w:val="00593400"/>
    <w:rsid w:val="00595324"/>
    <w:rsid w:val="00596017"/>
    <w:rsid w:val="00596472"/>
    <w:rsid w:val="0059694B"/>
    <w:rsid w:val="005A0F11"/>
    <w:rsid w:val="005A230E"/>
    <w:rsid w:val="005A2EAD"/>
    <w:rsid w:val="005A5A51"/>
    <w:rsid w:val="005A612D"/>
    <w:rsid w:val="005B02CD"/>
    <w:rsid w:val="005B1133"/>
    <w:rsid w:val="005B1FDC"/>
    <w:rsid w:val="005B3CA2"/>
    <w:rsid w:val="005B58C3"/>
    <w:rsid w:val="005B69E6"/>
    <w:rsid w:val="005C01D6"/>
    <w:rsid w:val="005C3BB2"/>
    <w:rsid w:val="005C52DC"/>
    <w:rsid w:val="005C5C1E"/>
    <w:rsid w:val="005C5D00"/>
    <w:rsid w:val="005C6048"/>
    <w:rsid w:val="005D09E0"/>
    <w:rsid w:val="005D0C4F"/>
    <w:rsid w:val="005D1FA3"/>
    <w:rsid w:val="005D5BCE"/>
    <w:rsid w:val="005D65E9"/>
    <w:rsid w:val="005D6ECC"/>
    <w:rsid w:val="005D7F46"/>
    <w:rsid w:val="005E0008"/>
    <w:rsid w:val="005E03FC"/>
    <w:rsid w:val="005E3020"/>
    <w:rsid w:val="005E392A"/>
    <w:rsid w:val="005E4055"/>
    <w:rsid w:val="005E4DE9"/>
    <w:rsid w:val="005E60D1"/>
    <w:rsid w:val="005E6265"/>
    <w:rsid w:val="005E7046"/>
    <w:rsid w:val="005F1206"/>
    <w:rsid w:val="005F22CD"/>
    <w:rsid w:val="005F2CE7"/>
    <w:rsid w:val="005F3FBA"/>
    <w:rsid w:val="005F58F8"/>
    <w:rsid w:val="005F7828"/>
    <w:rsid w:val="005F7E07"/>
    <w:rsid w:val="005F7E13"/>
    <w:rsid w:val="00601C44"/>
    <w:rsid w:val="00602451"/>
    <w:rsid w:val="00604169"/>
    <w:rsid w:val="00605455"/>
    <w:rsid w:val="006071E5"/>
    <w:rsid w:val="00611334"/>
    <w:rsid w:val="00611BA1"/>
    <w:rsid w:val="006121E1"/>
    <w:rsid w:val="00612F58"/>
    <w:rsid w:val="00614267"/>
    <w:rsid w:val="0061682D"/>
    <w:rsid w:val="0061797A"/>
    <w:rsid w:val="006206EF"/>
    <w:rsid w:val="006213FD"/>
    <w:rsid w:val="006229EA"/>
    <w:rsid w:val="006237D2"/>
    <w:rsid w:val="00624795"/>
    <w:rsid w:val="00625D6C"/>
    <w:rsid w:val="00626BAE"/>
    <w:rsid w:val="006278FD"/>
    <w:rsid w:val="00627ECE"/>
    <w:rsid w:val="00630CCA"/>
    <w:rsid w:val="006317F3"/>
    <w:rsid w:val="006338B6"/>
    <w:rsid w:val="00634D76"/>
    <w:rsid w:val="00641117"/>
    <w:rsid w:val="00642481"/>
    <w:rsid w:val="00643199"/>
    <w:rsid w:val="006452EB"/>
    <w:rsid w:val="006457B1"/>
    <w:rsid w:val="0064614A"/>
    <w:rsid w:val="0064624E"/>
    <w:rsid w:val="006467DB"/>
    <w:rsid w:val="00646AD8"/>
    <w:rsid w:val="00650703"/>
    <w:rsid w:val="00652044"/>
    <w:rsid w:val="0065223B"/>
    <w:rsid w:val="00652722"/>
    <w:rsid w:val="00654018"/>
    <w:rsid w:val="00655FDA"/>
    <w:rsid w:val="00656555"/>
    <w:rsid w:val="006567A0"/>
    <w:rsid w:val="00656E20"/>
    <w:rsid w:val="0065764B"/>
    <w:rsid w:val="00657B5C"/>
    <w:rsid w:val="00660B05"/>
    <w:rsid w:val="00660E18"/>
    <w:rsid w:val="00662F94"/>
    <w:rsid w:val="006630F2"/>
    <w:rsid w:val="00667062"/>
    <w:rsid w:val="00667305"/>
    <w:rsid w:val="0067079A"/>
    <w:rsid w:val="00671AB9"/>
    <w:rsid w:val="00671DBB"/>
    <w:rsid w:val="00671FDC"/>
    <w:rsid w:val="0067216E"/>
    <w:rsid w:val="00672719"/>
    <w:rsid w:val="00674EA3"/>
    <w:rsid w:val="006755C1"/>
    <w:rsid w:val="0067787C"/>
    <w:rsid w:val="006811AF"/>
    <w:rsid w:val="006819CB"/>
    <w:rsid w:val="006823D7"/>
    <w:rsid w:val="00684371"/>
    <w:rsid w:val="0068467B"/>
    <w:rsid w:val="0068669A"/>
    <w:rsid w:val="006906F5"/>
    <w:rsid w:val="006915F8"/>
    <w:rsid w:val="00691D19"/>
    <w:rsid w:val="00692E43"/>
    <w:rsid w:val="006943FF"/>
    <w:rsid w:val="006951D8"/>
    <w:rsid w:val="00695DF6"/>
    <w:rsid w:val="00695F59"/>
    <w:rsid w:val="006962C3"/>
    <w:rsid w:val="00697359"/>
    <w:rsid w:val="0069738B"/>
    <w:rsid w:val="006975A1"/>
    <w:rsid w:val="00697A14"/>
    <w:rsid w:val="006A347F"/>
    <w:rsid w:val="006A3B9D"/>
    <w:rsid w:val="006A470A"/>
    <w:rsid w:val="006A4B9C"/>
    <w:rsid w:val="006A55B8"/>
    <w:rsid w:val="006A6886"/>
    <w:rsid w:val="006B10B7"/>
    <w:rsid w:val="006B2BD2"/>
    <w:rsid w:val="006B3E99"/>
    <w:rsid w:val="006B5000"/>
    <w:rsid w:val="006B5E37"/>
    <w:rsid w:val="006B641A"/>
    <w:rsid w:val="006B652E"/>
    <w:rsid w:val="006B763E"/>
    <w:rsid w:val="006B7AE8"/>
    <w:rsid w:val="006B7C10"/>
    <w:rsid w:val="006C13E4"/>
    <w:rsid w:val="006C3662"/>
    <w:rsid w:val="006C3920"/>
    <w:rsid w:val="006C3A73"/>
    <w:rsid w:val="006C445B"/>
    <w:rsid w:val="006C4CA3"/>
    <w:rsid w:val="006C585A"/>
    <w:rsid w:val="006C5AC4"/>
    <w:rsid w:val="006C60B2"/>
    <w:rsid w:val="006C6B3A"/>
    <w:rsid w:val="006D0132"/>
    <w:rsid w:val="006D0176"/>
    <w:rsid w:val="006D2507"/>
    <w:rsid w:val="006D29C4"/>
    <w:rsid w:val="006D3AA8"/>
    <w:rsid w:val="006D6006"/>
    <w:rsid w:val="006E03EA"/>
    <w:rsid w:val="006E17EF"/>
    <w:rsid w:val="006E1907"/>
    <w:rsid w:val="006E22DB"/>
    <w:rsid w:val="006E3983"/>
    <w:rsid w:val="006E3A3B"/>
    <w:rsid w:val="006E57C9"/>
    <w:rsid w:val="006E6779"/>
    <w:rsid w:val="006E698A"/>
    <w:rsid w:val="006E6D51"/>
    <w:rsid w:val="006E6F20"/>
    <w:rsid w:val="006E70C1"/>
    <w:rsid w:val="006F016B"/>
    <w:rsid w:val="006F0866"/>
    <w:rsid w:val="006F0AF0"/>
    <w:rsid w:val="006F2B29"/>
    <w:rsid w:val="006F3634"/>
    <w:rsid w:val="006F3986"/>
    <w:rsid w:val="006F4D1F"/>
    <w:rsid w:val="006F5049"/>
    <w:rsid w:val="006F51C2"/>
    <w:rsid w:val="006F6C5C"/>
    <w:rsid w:val="00700FE6"/>
    <w:rsid w:val="00702D2E"/>
    <w:rsid w:val="00704868"/>
    <w:rsid w:val="007051B6"/>
    <w:rsid w:val="00705B93"/>
    <w:rsid w:val="00706FE2"/>
    <w:rsid w:val="007077C1"/>
    <w:rsid w:val="00707ADE"/>
    <w:rsid w:val="00710221"/>
    <w:rsid w:val="007108D9"/>
    <w:rsid w:val="007114E5"/>
    <w:rsid w:val="00711F26"/>
    <w:rsid w:val="00714515"/>
    <w:rsid w:val="007204DB"/>
    <w:rsid w:val="00720717"/>
    <w:rsid w:val="00721B85"/>
    <w:rsid w:val="007221A2"/>
    <w:rsid w:val="0072248D"/>
    <w:rsid w:val="00722A44"/>
    <w:rsid w:val="007248ED"/>
    <w:rsid w:val="00726C11"/>
    <w:rsid w:val="007321E1"/>
    <w:rsid w:val="00732214"/>
    <w:rsid w:val="007336D4"/>
    <w:rsid w:val="00733BB1"/>
    <w:rsid w:val="00733D60"/>
    <w:rsid w:val="007359D9"/>
    <w:rsid w:val="00736C7A"/>
    <w:rsid w:val="00742AD1"/>
    <w:rsid w:val="00743C00"/>
    <w:rsid w:val="00743ED9"/>
    <w:rsid w:val="00746198"/>
    <w:rsid w:val="00750741"/>
    <w:rsid w:val="0075302A"/>
    <w:rsid w:val="00754492"/>
    <w:rsid w:val="0075744A"/>
    <w:rsid w:val="007611F0"/>
    <w:rsid w:val="007618EA"/>
    <w:rsid w:val="007620CE"/>
    <w:rsid w:val="007626AA"/>
    <w:rsid w:val="00762AB3"/>
    <w:rsid w:val="00764B8E"/>
    <w:rsid w:val="00764E34"/>
    <w:rsid w:val="0076576B"/>
    <w:rsid w:val="007658AB"/>
    <w:rsid w:val="00765F43"/>
    <w:rsid w:val="0076687B"/>
    <w:rsid w:val="00767216"/>
    <w:rsid w:val="00771617"/>
    <w:rsid w:val="00771774"/>
    <w:rsid w:val="00772187"/>
    <w:rsid w:val="0077264E"/>
    <w:rsid w:val="00773659"/>
    <w:rsid w:val="00773701"/>
    <w:rsid w:val="007801B1"/>
    <w:rsid w:val="00782673"/>
    <w:rsid w:val="00782880"/>
    <w:rsid w:val="00782BFC"/>
    <w:rsid w:val="00783416"/>
    <w:rsid w:val="00783EA4"/>
    <w:rsid w:val="0078407B"/>
    <w:rsid w:val="007842CD"/>
    <w:rsid w:val="00784772"/>
    <w:rsid w:val="00790132"/>
    <w:rsid w:val="00790DF7"/>
    <w:rsid w:val="00791545"/>
    <w:rsid w:val="00791A37"/>
    <w:rsid w:val="00791D2B"/>
    <w:rsid w:val="007922B9"/>
    <w:rsid w:val="0079272C"/>
    <w:rsid w:val="00795EFC"/>
    <w:rsid w:val="007A0437"/>
    <w:rsid w:val="007A1FB0"/>
    <w:rsid w:val="007A2BB9"/>
    <w:rsid w:val="007A3404"/>
    <w:rsid w:val="007A58D4"/>
    <w:rsid w:val="007A6362"/>
    <w:rsid w:val="007A7C8B"/>
    <w:rsid w:val="007A7D21"/>
    <w:rsid w:val="007A7FBA"/>
    <w:rsid w:val="007B17F7"/>
    <w:rsid w:val="007B2C10"/>
    <w:rsid w:val="007B4199"/>
    <w:rsid w:val="007B5566"/>
    <w:rsid w:val="007B5AAB"/>
    <w:rsid w:val="007B64E4"/>
    <w:rsid w:val="007B75BF"/>
    <w:rsid w:val="007C0046"/>
    <w:rsid w:val="007C104D"/>
    <w:rsid w:val="007C182B"/>
    <w:rsid w:val="007C3359"/>
    <w:rsid w:val="007C3944"/>
    <w:rsid w:val="007C4095"/>
    <w:rsid w:val="007C40C6"/>
    <w:rsid w:val="007C5D0D"/>
    <w:rsid w:val="007C65A8"/>
    <w:rsid w:val="007C79B5"/>
    <w:rsid w:val="007C7B23"/>
    <w:rsid w:val="007D0E0D"/>
    <w:rsid w:val="007D4855"/>
    <w:rsid w:val="007D60E9"/>
    <w:rsid w:val="007D60FF"/>
    <w:rsid w:val="007D6AC7"/>
    <w:rsid w:val="007D7E50"/>
    <w:rsid w:val="007E0C33"/>
    <w:rsid w:val="007E2B3E"/>
    <w:rsid w:val="007E53F0"/>
    <w:rsid w:val="007E5C71"/>
    <w:rsid w:val="007E7DF7"/>
    <w:rsid w:val="007F011D"/>
    <w:rsid w:val="007F05A9"/>
    <w:rsid w:val="007F2DF8"/>
    <w:rsid w:val="007F3606"/>
    <w:rsid w:val="007F50CB"/>
    <w:rsid w:val="00800848"/>
    <w:rsid w:val="008009B0"/>
    <w:rsid w:val="00802068"/>
    <w:rsid w:val="008060FC"/>
    <w:rsid w:val="00806449"/>
    <w:rsid w:val="00806459"/>
    <w:rsid w:val="00810326"/>
    <w:rsid w:val="00820199"/>
    <w:rsid w:val="00820521"/>
    <w:rsid w:val="008205AE"/>
    <w:rsid w:val="008217A0"/>
    <w:rsid w:val="0082744D"/>
    <w:rsid w:val="00830EC6"/>
    <w:rsid w:val="00833292"/>
    <w:rsid w:val="008352C9"/>
    <w:rsid w:val="00835EFC"/>
    <w:rsid w:val="00840DBA"/>
    <w:rsid w:val="008422AF"/>
    <w:rsid w:val="008438EE"/>
    <w:rsid w:val="00844EA9"/>
    <w:rsid w:val="008458A5"/>
    <w:rsid w:val="00845972"/>
    <w:rsid w:val="008460E2"/>
    <w:rsid w:val="00850C0F"/>
    <w:rsid w:val="0085207B"/>
    <w:rsid w:val="0085210A"/>
    <w:rsid w:val="00853563"/>
    <w:rsid w:val="008537C0"/>
    <w:rsid w:val="008541DB"/>
    <w:rsid w:val="00854897"/>
    <w:rsid w:val="008557AF"/>
    <w:rsid w:val="008571CF"/>
    <w:rsid w:val="0086197F"/>
    <w:rsid w:val="0086281F"/>
    <w:rsid w:val="00863E58"/>
    <w:rsid w:val="00864CF4"/>
    <w:rsid w:val="00864DED"/>
    <w:rsid w:val="008671F5"/>
    <w:rsid w:val="00871283"/>
    <w:rsid w:val="00871B9B"/>
    <w:rsid w:val="008730EF"/>
    <w:rsid w:val="00873400"/>
    <w:rsid w:val="00874386"/>
    <w:rsid w:val="00875C62"/>
    <w:rsid w:val="0087620E"/>
    <w:rsid w:val="00877727"/>
    <w:rsid w:val="008835E7"/>
    <w:rsid w:val="00884105"/>
    <w:rsid w:val="0088783E"/>
    <w:rsid w:val="00890321"/>
    <w:rsid w:val="00893496"/>
    <w:rsid w:val="00894643"/>
    <w:rsid w:val="00895ADE"/>
    <w:rsid w:val="00896501"/>
    <w:rsid w:val="008969E8"/>
    <w:rsid w:val="008A2C37"/>
    <w:rsid w:val="008A2DF3"/>
    <w:rsid w:val="008B01DD"/>
    <w:rsid w:val="008B1118"/>
    <w:rsid w:val="008B4651"/>
    <w:rsid w:val="008B6EAF"/>
    <w:rsid w:val="008C00ED"/>
    <w:rsid w:val="008C3871"/>
    <w:rsid w:val="008C6025"/>
    <w:rsid w:val="008C6291"/>
    <w:rsid w:val="008C67CD"/>
    <w:rsid w:val="008D11D9"/>
    <w:rsid w:val="008D13C0"/>
    <w:rsid w:val="008D31C5"/>
    <w:rsid w:val="008D3849"/>
    <w:rsid w:val="008D64FF"/>
    <w:rsid w:val="008D7EA9"/>
    <w:rsid w:val="008E1F69"/>
    <w:rsid w:val="008E23DF"/>
    <w:rsid w:val="008E3150"/>
    <w:rsid w:val="008E3DDC"/>
    <w:rsid w:val="008E639D"/>
    <w:rsid w:val="008E6548"/>
    <w:rsid w:val="008E6F7A"/>
    <w:rsid w:val="008F2D6D"/>
    <w:rsid w:val="008F4424"/>
    <w:rsid w:val="008F5AEE"/>
    <w:rsid w:val="008F6A2F"/>
    <w:rsid w:val="00902203"/>
    <w:rsid w:val="009028EB"/>
    <w:rsid w:val="00902B57"/>
    <w:rsid w:val="00904772"/>
    <w:rsid w:val="00905F6F"/>
    <w:rsid w:val="00907C72"/>
    <w:rsid w:val="00910362"/>
    <w:rsid w:val="00910433"/>
    <w:rsid w:val="00911895"/>
    <w:rsid w:val="00912C74"/>
    <w:rsid w:val="00912DDC"/>
    <w:rsid w:val="00913043"/>
    <w:rsid w:val="009144CF"/>
    <w:rsid w:val="00915973"/>
    <w:rsid w:val="009175F7"/>
    <w:rsid w:val="009177D2"/>
    <w:rsid w:val="00920BFA"/>
    <w:rsid w:val="009216DA"/>
    <w:rsid w:val="009219CA"/>
    <w:rsid w:val="009246CA"/>
    <w:rsid w:val="009254B2"/>
    <w:rsid w:val="009263A0"/>
    <w:rsid w:val="009276C5"/>
    <w:rsid w:val="009306E3"/>
    <w:rsid w:val="00931141"/>
    <w:rsid w:val="00931D51"/>
    <w:rsid w:val="00935A4C"/>
    <w:rsid w:val="00937C7D"/>
    <w:rsid w:val="00940FB8"/>
    <w:rsid w:val="009411F5"/>
    <w:rsid w:val="00942212"/>
    <w:rsid w:val="00942E5F"/>
    <w:rsid w:val="0094382D"/>
    <w:rsid w:val="00944AC6"/>
    <w:rsid w:val="00945A0B"/>
    <w:rsid w:val="00945DF9"/>
    <w:rsid w:val="0094678B"/>
    <w:rsid w:val="00951EBF"/>
    <w:rsid w:val="00952951"/>
    <w:rsid w:val="00957E6F"/>
    <w:rsid w:val="00961B71"/>
    <w:rsid w:val="00963B0C"/>
    <w:rsid w:val="009646CA"/>
    <w:rsid w:val="0096633B"/>
    <w:rsid w:val="009672CA"/>
    <w:rsid w:val="009713CC"/>
    <w:rsid w:val="00971482"/>
    <w:rsid w:val="0097377A"/>
    <w:rsid w:val="009743F4"/>
    <w:rsid w:val="00975747"/>
    <w:rsid w:val="00976791"/>
    <w:rsid w:val="00976D84"/>
    <w:rsid w:val="009778B5"/>
    <w:rsid w:val="00980755"/>
    <w:rsid w:val="00981568"/>
    <w:rsid w:val="00982AAB"/>
    <w:rsid w:val="00983B0E"/>
    <w:rsid w:val="00984430"/>
    <w:rsid w:val="0098466F"/>
    <w:rsid w:val="00984844"/>
    <w:rsid w:val="009849E3"/>
    <w:rsid w:val="009860E1"/>
    <w:rsid w:val="0098678C"/>
    <w:rsid w:val="009904F0"/>
    <w:rsid w:val="00990879"/>
    <w:rsid w:val="00990CEC"/>
    <w:rsid w:val="00991D70"/>
    <w:rsid w:val="00992FC5"/>
    <w:rsid w:val="009941E8"/>
    <w:rsid w:val="0099638A"/>
    <w:rsid w:val="009973DA"/>
    <w:rsid w:val="009A0CD1"/>
    <w:rsid w:val="009A1131"/>
    <w:rsid w:val="009A1D35"/>
    <w:rsid w:val="009A268C"/>
    <w:rsid w:val="009A2821"/>
    <w:rsid w:val="009A2C95"/>
    <w:rsid w:val="009A571D"/>
    <w:rsid w:val="009A7CEE"/>
    <w:rsid w:val="009B2AE4"/>
    <w:rsid w:val="009B31AD"/>
    <w:rsid w:val="009B4513"/>
    <w:rsid w:val="009B4CF7"/>
    <w:rsid w:val="009B507A"/>
    <w:rsid w:val="009B5BB2"/>
    <w:rsid w:val="009B7222"/>
    <w:rsid w:val="009B7531"/>
    <w:rsid w:val="009C143C"/>
    <w:rsid w:val="009C23E4"/>
    <w:rsid w:val="009C2829"/>
    <w:rsid w:val="009C470D"/>
    <w:rsid w:val="009C4FE6"/>
    <w:rsid w:val="009C6FAE"/>
    <w:rsid w:val="009C7EF3"/>
    <w:rsid w:val="009D099B"/>
    <w:rsid w:val="009D23B4"/>
    <w:rsid w:val="009D47B3"/>
    <w:rsid w:val="009D5A17"/>
    <w:rsid w:val="009D5CB5"/>
    <w:rsid w:val="009E0DA1"/>
    <w:rsid w:val="009E34E8"/>
    <w:rsid w:val="009E3E8F"/>
    <w:rsid w:val="009E5C44"/>
    <w:rsid w:val="009E6554"/>
    <w:rsid w:val="009E7D0B"/>
    <w:rsid w:val="009F164D"/>
    <w:rsid w:val="009F2CC4"/>
    <w:rsid w:val="009F532C"/>
    <w:rsid w:val="009F57EB"/>
    <w:rsid w:val="009F5B06"/>
    <w:rsid w:val="00A01199"/>
    <w:rsid w:val="00A03AC3"/>
    <w:rsid w:val="00A042E5"/>
    <w:rsid w:val="00A05CB0"/>
    <w:rsid w:val="00A05E42"/>
    <w:rsid w:val="00A06254"/>
    <w:rsid w:val="00A10738"/>
    <w:rsid w:val="00A128F2"/>
    <w:rsid w:val="00A145EF"/>
    <w:rsid w:val="00A14815"/>
    <w:rsid w:val="00A16EDB"/>
    <w:rsid w:val="00A172B9"/>
    <w:rsid w:val="00A17E17"/>
    <w:rsid w:val="00A20007"/>
    <w:rsid w:val="00A21C40"/>
    <w:rsid w:val="00A22DA3"/>
    <w:rsid w:val="00A23C2C"/>
    <w:rsid w:val="00A263AC"/>
    <w:rsid w:val="00A32EE8"/>
    <w:rsid w:val="00A33B6D"/>
    <w:rsid w:val="00A33F7A"/>
    <w:rsid w:val="00A371B6"/>
    <w:rsid w:val="00A411C4"/>
    <w:rsid w:val="00A43577"/>
    <w:rsid w:val="00A43D0A"/>
    <w:rsid w:val="00A45027"/>
    <w:rsid w:val="00A46029"/>
    <w:rsid w:val="00A4607F"/>
    <w:rsid w:val="00A56678"/>
    <w:rsid w:val="00A57D15"/>
    <w:rsid w:val="00A60A76"/>
    <w:rsid w:val="00A638A1"/>
    <w:rsid w:val="00A63F98"/>
    <w:rsid w:val="00A64E02"/>
    <w:rsid w:val="00A651B1"/>
    <w:rsid w:val="00A65CD8"/>
    <w:rsid w:val="00A71A59"/>
    <w:rsid w:val="00A72073"/>
    <w:rsid w:val="00A72B0A"/>
    <w:rsid w:val="00A731E6"/>
    <w:rsid w:val="00A74EFB"/>
    <w:rsid w:val="00A754B7"/>
    <w:rsid w:val="00A80FBC"/>
    <w:rsid w:val="00A82AF5"/>
    <w:rsid w:val="00A83004"/>
    <w:rsid w:val="00A835A8"/>
    <w:rsid w:val="00A837ED"/>
    <w:rsid w:val="00A8517B"/>
    <w:rsid w:val="00A853C6"/>
    <w:rsid w:val="00A8702B"/>
    <w:rsid w:val="00A9144D"/>
    <w:rsid w:val="00A94012"/>
    <w:rsid w:val="00A957E4"/>
    <w:rsid w:val="00A97B65"/>
    <w:rsid w:val="00AA1994"/>
    <w:rsid w:val="00AA208B"/>
    <w:rsid w:val="00AA39C2"/>
    <w:rsid w:val="00AA3B4C"/>
    <w:rsid w:val="00AA4CE0"/>
    <w:rsid w:val="00AA741A"/>
    <w:rsid w:val="00AB1CEE"/>
    <w:rsid w:val="00AB493A"/>
    <w:rsid w:val="00AC1166"/>
    <w:rsid w:val="00AC18BF"/>
    <w:rsid w:val="00AC1AF6"/>
    <w:rsid w:val="00AC1C8A"/>
    <w:rsid w:val="00AC35DB"/>
    <w:rsid w:val="00AC3984"/>
    <w:rsid w:val="00AC6CB4"/>
    <w:rsid w:val="00AC73E1"/>
    <w:rsid w:val="00AC7817"/>
    <w:rsid w:val="00AC7AAE"/>
    <w:rsid w:val="00AD01D7"/>
    <w:rsid w:val="00AD2067"/>
    <w:rsid w:val="00AD786D"/>
    <w:rsid w:val="00AE262C"/>
    <w:rsid w:val="00AE2CE2"/>
    <w:rsid w:val="00AE3D41"/>
    <w:rsid w:val="00AE63C8"/>
    <w:rsid w:val="00AF1202"/>
    <w:rsid w:val="00AF161B"/>
    <w:rsid w:val="00AF1B24"/>
    <w:rsid w:val="00AF23AF"/>
    <w:rsid w:val="00AF2BF0"/>
    <w:rsid w:val="00AF3616"/>
    <w:rsid w:val="00AF4076"/>
    <w:rsid w:val="00AF4DBD"/>
    <w:rsid w:val="00AF4F6E"/>
    <w:rsid w:val="00AF671E"/>
    <w:rsid w:val="00AF7D5E"/>
    <w:rsid w:val="00B009B1"/>
    <w:rsid w:val="00B011B2"/>
    <w:rsid w:val="00B02EF4"/>
    <w:rsid w:val="00B06D0C"/>
    <w:rsid w:val="00B06DE6"/>
    <w:rsid w:val="00B16472"/>
    <w:rsid w:val="00B167C5"/>
    <w:rsid w:val="00B21D05"/>
    <w:rsid w:val="00B2240B"/>
    <w:rsid w:val="00B23263"/>
    <w:rsid w:val="00B23505"/>
    <w:rsid w:val="00B24882"/>
    <w:rsid w:val="00B27C33"/>
    <w:rsid w:val="00B3356E"/>
    <w:rsid w:val="00B34F49"/>
    <w:rsid w:val="00B3611E"/>
    <w:rsid w:val="00B36997"/>
    <w:rsid w:val="00B421D1"/>
    <w:rsid w:val="00B437CC"/>
    <w:rsid w:val="00B4748B"/>
    <w:rsid w:val="00B47C3E"/>
    <w:rsid w:val="00B513D4"/>
    <w:rsid w:val="00B52B4B"/>
    <w:rsid w:val="00B538D2"/>
    <w:rsid w:val="00B53B24"/>
    <w:rsid w:val="00B53B8F"/>
    <w:rsid w:val="00B55E88"/>
    <w:rsid w:val="00B56555"/>
    <w:rsid w:val="00B57B56"/>
    <w:rsid w:val="00B57D8C"/>
    <w:rsid w:val="00B62318"/>
    <w:rsid w:val="00B64016"/>
    <w:rsid w:val="00B64559"/>
    <w:rsid w:val="00B67447"/>
    <w:rsid w:val="00B70D9B"/>
    <w:rsid w:val="00B7110B"/>
    <w:rsid w:val="00B72177"/>
    <w:rsid w:val="00B753CB"/>
    <w:rsid w:val="00B77B2A"/>
    <w:rsid w:val="00B77D51"/>
    <w:rsid w:val="00B8037C"/>
    <w:rsid w:val="00B8203D"/>
    <w:rsid w:val="00B82C1B"/>
    <w:rsid w:val="00B85C9B"/>
    <w:rsid w:val="00B86810"/>
    <w:rsid w:val="00B87D9E"/>
    <w:rsid w:val="00B90CE6"/>
    <w:rsid w:val="00B922B8"/>
    <w:rsid w:val="00B93E57"/>
    <w:rsid w:val="00B95471"/>
    <w:rsid w:val="00BA0BB8"/>
    <w:rsid w:val="00BA1376"/>
    <w:rsid w:val="00BA1C10"/>
    <w:rsid w:val="00BA1E27"/>
    <w:rsid w:val="00BA6BBE"/>
    <w:rsid w:val="00BA78CA"/>
    <w:rsid w:val="00BB15DC"/>
    <w:rsid w:val="00BB404C"/>
    <w:rsid w:val="00BB436F"/>
    <w:rsid w:val="00BC0EE1"/>
    <w:rsid w:val="00BC42EE"/>
    <w:rsid w:val="00BC4C8E"/>
    <w:rsid w:val="00BC540B"/>
    <w:rsid w:val="00BC6A2E"/>
    <w:rsid w:val="00BC7480"/>
    <w:rsid w:val="00BD120A"/>
    <w:rsid w:val="00BD17FB"/>
    <w:rsid w:val="00BD3E1C"/>
    <w:rsid w:val="00BD426C"/>
    <w:rsid w:val="00BD51EC"/>
    <w:rsid w:val="00BD6251"/>
    <w:rsid w:val="00BD665C"/>
    <w:rsid w:val="00BD66FB"/>
    <w:rsid w:val="00BE0FBB"/>
    <w:rsid w:val="00BE1502"/>
    <w:rsid w:val="00BE2DA9"/>
    <w:rsid w:val="00BE3632"/>
    <w:rsid w:val="00BE3752"/>
    <w:rsid w:val="00BE5356"/>
    <w:rsid w:val="00BE58FF"/>
    <w:rsid w:val="00BE5BC5"/>
    <w:rsid w:val="00BE73C4"/>
    <w:rsid w:val="00BE78AA"/>
    <w:rsid w:val="00BF163C"/>
    <w:rsid w:val="00BF2644"/>
    <w:rsid w:val="00C004C0"/>
    <w:rsid w:val="00C01335"/>
    <w:rsid w:val="00C015C0"/>
    <w:rsid w:val="00C024B7"/>
    <w:rsid w:val="00C036D6"/>
    <w:rsid w:val="00C03C45"/>
    <w:rsid w:val="00C03F1A"/>
    <w:rsid w:val="00C04B40"/>
    <w:rsid w:val="00C05D67"/>
    <w:rsid w:val="00C1020B"/>
    <w:rsid w:val="00C102D2"/>
    <w:rsid w:val="00C1096F"/>
    <w:rsid w:val="00C10F1C"/>
    <w:rsid w:val="00C1280F"/>
    <w:rsid w:val="00C134D7"/>
    <w:rsid w:val="00C15872"/>
    <w:rsid w:val="00C168CA"/>
    <w:rsid w:val="00C1733F"/>
    <w:rsid w:val="00C20DEB"/>
    <w:rsid w:val="00C22056"/>
    <w:rsid w:val="00C2284A"/>
    <w:rsid w:val="00C24B1C"/>
    <w:rsid w:val="00C24C15"/>
    <w:rsid w:val="00C2527D"/>
    <w:rsid w:val="00C30774"/>
    <w:rsid w:val="00C31367"/>
    <w:rsid w:val="00C31EB8"/>
    <w:rsid w:val="00C32AD1"/>
    <w:rsid w:val="00C3315A"/>
    <w:rsid w:val="00C375CC"/>
    <w:rsid w:val="00C409F5"/>
    <w:rsid w:val="00C411FC"/>
    <w:rsid w:val="00C42EE7"/>
    <w:rsid w:val="00C446E8"/>
    <w:rsid w:val="00C44939"/>
    <w:rsid w:val="00C47CCA"/>
    <w:rsid w:val="00C511FE"/>
    <w:rsid w:val="00C521DA"/>
    <w:rsid w:val="00C52333"/>
    <w:rsid w:val="00C53137"/>
    <w:rsid w:val="00C538C4"/>
    <w:rsid w:val="00C553A5"/>
    <w:rsid w:val="00C57E1B"/>
    <w:rsid w:val="00C621FB"/>
    <w:rsid w:val="00C627FC"/>
    <w:rsid w:val="00C71ACF"/>
    <w:rsid w:val="00C723FA"/>
    <w:rsid w:val="00C74B63"/>
    <w:rsid w:val="00C77B38"/>
    <w:rsid w:val="00C80DFF"/>
    <w:rsid w:val="00C816D5"/>
    <w:rsid w:val="00C94F29"/>
    <w:rsid w:val="00C961BA"/>
    <w:rsid w:val="00C97558"/>
    <w:rsid w:val="00CA01A3"/>
    <w:rsid w:val="00CA1516"/>
    <w:rsid w:val="00CA1C4F"/>
    <w:rsid w:val="00CA4068"/>
    <w:rsid w:val="00CA41D4"/>
    <w:rsid w:val="00CA4A54"/>
    <w:rsid w:val="00CA6F0E"/>
    <w:rsid w:val="00CB03BC"/>
    <w:rsid w:val="00CB0B02"/>
    <w:rsid w:val="00CB1999"/>
    <w:rsid w:val="00CB2F8D"/>
    <w:rsid w:val="00CB3738"/>
    <w:rsid w:val="00CB3824"/>
    <w:rsid w:val="00CB45FE"/>
    <w:rsid w:val="00CB6F93"/>
    <w:rsid w:val="00CC0D8D"/>
    <w:rsid w:val="00CC102E"/>
    <w:rsid w:val="00CC24BE"/>
    <w:rsid w:val="00CC337F"/>
    <w:rsid w:val="00CC46BA"/>
    <w:rsid w:val="00CC482D"/>
    <w:rsid w:val="00CC5C66"/>
    <w:rsid w:val="00CC5DCA"/>
    <w:rsid w:val="00CC7C71"/>
    <w:rsid w:val="00CD0322"/>
    <w:rsid w:val="00CD27AD"/>
    <w:rsid w:val="00CD41B9"/>
    <w:rsid w:val="00CD45CD"/>
    <w:rsid w:val="00CD5893"/>
    <w:rsid w:val="00CD7DB0"/>
    <w:rsid w:val="00CE0C3A"/>
    <w:rsid w:val="00CE31BE"/>
    <w:rsid w:val="00CE3CB3"/>
    <w:rsid w:val="00CE4F92"/>
    <w:rsid w:val="00CE52F1"/>
    <w:rsid w:val="00CE55B0"/>
    <w:rsid w:val="00CE5FB6"/>
    <w:rsid w:val="00CE6E03"/>
    <w:rsid w:val="00CF0B8B"/>
    <w:rsid w:val="00CF2908"/>
    <w:rsid w:val="00CF3821"/>
    <w:rsid w:val="00CF388C"/>
    <w:rsid w:val="00CF3DB1"/>
    <w:rsid w:val="00CF3DF4"/>
    <w:rsid w:val="00CF4633"/>
    <w:rsid w:val="00CF58D8"/>
    <w:rsid w:val="00D01AF2"/>
    <w:rsid w:val="00D01EA3"/>
    <w:rsid w:val="00D0231E"/>
    <w:rsid w:val="00D037E2"/>
    <w:rsid w:val="00D0594A"/>
    <w:rsid w:val="00D071A4"/>
    <w:rsid w:val="00D1098D"/>
    <w:rsid w:val="00D11382"/>
    <w:rsid w:val="00D113C4"/>
    <w:rsid w:val="00D1182C"/>
    <w:rsid w:val="00D12473"/>
    <w:rsid w:val="00D13554"/>
    <w:rsid w:val="00D15653"/>
    <w:rsid w:val="00D15F88"/>
    <w:rsid w:val="00D16A49"/>
    <w:rsid w:val="00D17C00"/>
    <w:rsid w:val="00D17DE5"/>
    <w:rsid w:val="00D20A8F"/>
    <w:rsid w:val="00D2225E"/>
    <w:rsid w:val="00D23324"/>
    <w:rsid w:val="00D23E9C"/>
    <w:rsid w:val="00D26C8A"/>
    <w:rsid w:val="00D26F71"/>
    <w:rsid w:val="00D27D96"/>
    <w:rsid w:val="00D3218A"/>
    <w:rsid w:val="00D32C5E"/>
    <w:rsid w:val="00D32C7F"/>
    <w:rsid w:val="00D338E1"/>
    <w:rsid w:val="00D33CE4"/>
    <w:rsid w:val="00D344B4"/>
    <w:rsid w:val="00D34CF3"/>
    <w:rsid w:val="00D34E19"/>
    <w:rsid w:val="00D35112"/>
    <w:rsid w:val="00D355CB"/>
    <w:rsid w:val="00D37F1F"/>
    <w:rsid w:val="00D4362E"/>
    <w:rsid w:val="00D45499"/>
    <w:rsid w:val="00D45A0D"/>
    <w:rsid w:val="00D46746"/>
    <w:rsid w:val="00D46AE2"/>
    <w:rsid w:val="00D4793B"/>
    <w:rsid w:val="00D47CEE"/>
    <w:rsid w:val="00D5004E"/>
    <w:rsid w:val="00D514D1"/>
    <w:rsid w:val="00D5162E"/>
    <w:rsid w:val="00D541D5"/>
    <w:rsid w:val="00D5434A"/>
    <w:rsid w:val="00D545FE"/>
    <w:rsid w:val="00D552A7"/>
    <w:rsid w:val="00D5576C"/>
    <w:rsid w:val="00D5603E"/>
    <w:rsid w:val="00D56194"/>
    <w:rsid w:val="00D578C6"/>
    <w:rsid w:val="00D607DD"/>
    <w:rsid w:val="00D61635"/>
    <w:rsid w:val="00D6170C"/>
    <w:rsid w:val="00D62F31"/>
    <w:rsid w:val="00D67990"/>
    <w:rsid w:val="00D72BFE"/>
    <w:rsid w:val="00D72D5A"/>
    <w:rsid w:val="00D7396D"/>
    <w:rsid w:val="00D74F5D"/>
    <w:rsid w:val="00D7543A"/>
    <w:rsid w:val="00D7732C"/>
    <w:rsid w:val="00D775F3"/>
    <w:rsid w:val="00D77A6E"/>
    <w:rsid w:val="00D825AD"/>
    <w:rsid w:val="00D831A1"/>
    <w:rsid w:val="00D83C1A"/>
    <w:rsid w:val="00D8436F"/>
    <w:rsid w:val="00D84C87"/>
    <w:rsid w:val="00D857F6"/>
    <w:rsid w:val="00D86288"/>
    <w:rsid w:val="00D92997"/>
    <w:rsid w:val="00D965CC"/>
    <w:rsid w:val="00D978D2"/>
    <w:rsid w:val="00DA111F"/>
    <w:rsid w:val="00DA2E9A"/>
    <w:rsid w:val="00DA371C"/>
    <w:rsid w:val="00DA40C7"/>
    <w:rsid w:val="00DA4F9F"/>
    <w:rsid w:val="00DA542C"/>
    <w:rsid w:val="00DA55E6"/>
    <w:rsid w:val="00DA76EC"/>
    <w:rsid w:val="00DA792D"/>
    <w:rsid w:val="00DA7EC8"/>
    <w:rsid w:val="00DB23F9"/>
    <w:rsid w:val="00DB34C9"/>
    <w:rsid w:val="00DB5AD8"/>
    <w:rsid w:val="00DB6C18"/>
    <w:rsid w:val="00DC33AA"/>
    <w:rsid w:val="00DC4566"/>
    <w:rsid w:val="00DC53CE"/>
    <w:rsid w:val="00DC7BEC"/>
    <w:rsid w:val="00DD0A0E"/>
    <w:rsid w:val="00DD3AC4"/>
    <w:rsid w:val="00DD469D"/>
    <w:rsid w:val="00DD66E9"/>
    <w:rsid w:val="00DE22A4"/>
    <w:rsid w:val="00DE25E1"/>
    <w:rsid w:val="00DE3C70"/>
    <w:rsid w:val="00DE4119"/>
    <w:rsid w:val="00DE4A74"/>
    <w:rsid w:val="00DE5E9A"/>
    <w:rsid w:val="00DE736E"/>
    <w:rsid w:val="00DF18A6"/>
    <w:rsid w:val="00DF2F4F"/>
    <w:rsid w:val="00DF3A24"/>
    <w:rsid w:val="00DF64A5"/>
    <w:rsid w:val="00DF6749"/>
    <w:rsid w:val="00DF75D7"/>
    <w:rsid w:val="00E01CE0"/>
    <w:rsid w:val="00E05140"/>
    <w:rsid w:val="00E0617D"/>
    <w:rsid w:val="00E06BB1"/>
    <w:rsid w:val="00E142AE"/>
    <w:rsid w:val="00E14B2B"/>
    <w:rsid w:val="00E17BA8"/>
    <w:rsid w:val="00E20C90"/>
    <w:rsid w:val="00E22348"/>
    <w:rsid w:val="00E24629"/>
    <w:rsid w:val="00E25805"/>
    <w:rsid w:val="00E27316"/>
    <w:rsid w:val="00E27605"/>
    <w:rsid w:val="00E31268"/>
    <w:rsid w:val="00E349CD"/>
    <w:rsid w:val="00E34FC5"/>
    <w:rsid w:val="00E350BE"/>
    <w:rsid w:val="00E3792F"/>
    <w:rsid w:val="00E41AA8"/>
    <w:rsid w:val="00E43DE2"/>
    <w:rsid w:val="00E4494F"/>
    <w:rsid w:val="00E466B5"/>
    <w:rsid w:val="00E46A0B"/>
    <w:rsid w:val="00E501CB"/>
    <w:rsid w:val="00E504C0"/>
    <w:rsid w:val="00E50566"/>
    <w:rsid w:val="00E50D53"/>
    <w:rsid w:val="00E50FFB"/>
    <w:rsid w:val="00E52EF4"/>
    <w:rsid w:val="00E55678"/>
    <w:rsid w:val="00E601A5"/>
    <w:rsid w:val="00E60CB2"/>
    <w:rsid w:val="00E62300"/>
    <w:rsid w:val="00E64A07"/>
    <w:rsid w:val="00E73521"/>
    <w:rsid w:val="00E7427D"/>
    <w:rsid w:val="00E74DF2"/>
    <w:rsid w:val="00E7780F"/>
    <w:rsid w:val="00E80415"/>
    <w:rsid w:val="00E80FE8"/>
    <w:rsid w:val="00E82D8A"/>
    <w:rsid w:val="00E8381A"/>
    <w:rsid w:val="00E86F31"/>
    <w:rsid w:val="00E876BA"/>
    <w:rsid w:val="00E95A7E"/>
    <w:rsid w:val="00E97CFC"/>
    <w:rsid w:val="00EA67BA"/>
    <w:rsid w:val="00EA721B"/>
    <w:rsid w:val="00EB1F23"/>
    <w:rsid w:val="00EB2B72"/>
    <w:rsid w:val="00EB3505"/>
    <w:rsid w:val="00EB4DF9"/>
    <w:rsid w:val="00EB5DFC"/>
    <w:rsid w:val="00EB7171"/>
    <w:rsid w:val="00EC2533"/>
    <w:rsid w:val="00EC2CCE"/>
    <w:rsid w:val="00EC2E67"/>
    <w:rsid w:val="00EC2EFA"/>
    <w:rsid w:val="00EC31C8"/>
    <w:rsid w:val="00EC3FA3"/>
    <w:rsid w:val="00EC583E"/>
    <w:rsid w:val="00EC663D"/>
    <w:rsid w:val="00EC6CB5"/>
    <w:rsid w:val="00ED260D"/>
    <w:rsid w:val="00ED2FA8"/>
    <w:rsid w:val="00ED380A"/>
    <w:rsid w:val="00ED3EBB"/>
    <w:rsid w:val="00ED6A17"/>
    <w:rsid w:val="00EE10E9"/>
    <w:rsid w:val="00EE1CA2"/>
    <w:rsid w:val="00EE2B7F"/>
    <w:rsid w:val="00EE3D8D"/>
    <w:rsid w:val="00EE4FF1"/>
    <w:rsid w:val="00EE6584"/>
    <w:rsid w:val="00EE6604"/>
    <w:rsid w:val="00EE6AA5"/>
    <w:rsid w:val="00EF060B"/>
    <w:rsid w:val="00EF1A47"/>
    <w:rsid w:val="00EF4B67"/>
    <w:rsid w:val="00EF5B2A"/>
    <w:rsid w:val="00EF7D83"/>
    <w:rsid w:val="00F00AE8"/>
    <w:rsid w:val="00F00F04"/>
    <w:rsid w:val="00F01453"/>
    <w:rsid w:val="00F0196D"/>
    <w:rsid w:val="00F04F2D"/>
    <w:rsid w:val="00F07E62"/>
    <w:rsid w:val="00F1310C"/>
    <w:rsid w:val="00F140DA"/>
    <w:rsid w:val="00F14972"/>
    <w:rsid w:val="00F14D68"/>
    <w:rsid w:val="00F17878"/>
    <w:rsid w:val="00F17CF1"/>
    <w:rsid w:val="00F17F44"/>
    <w:rsid w:val="00F20C2C"/>
    <w:rsid w:val="00F21525"/>
    <w:rsid w:val="00F23A97"/>
    <w:rsid w:val="00F27AC9"/>
    <w:rsid w:val="00F33519"/>
    <w:rsid w:val="00F365EE"/>
    <w:rsid w:val="00F411F5"/>
    <w:rsid w:val="00F419A7"/>
    <w:rsid w:val="00F421E2"/>
    <w:rsid w:val="00F44E1A"/>
    <w:rsid w:val="00F450D2"/>
    <w:rsid w:val="00F45ABC"/>
    <w:rsid w:val="00F46CE8"/>
    <w:rsid w:val="00F552F9"/>
    <w:rsid w:val="00F556D8"/>
    <w:rsid w:val="00F567EB"/>
    <w:rsid w:val="00F56D92"/>
    <w:rsid w:val="00F6079A"/>
    <w:rsid w:val="00F607A8"/>
    <w:rsid w:val="00F65855"/>
    <w:rsid w:val="00F65B8D"/>
    <w:rsid w:val="00F66E3A"/>
    <w:rsid w:val="00F703BE"/>
    <w:rsid w:val="00F715F0"/>
    <w:rsid w:val="00F71E26"/>
    <w:rsid w:val="00F727D1"/>
    <w:rsid w:val="00F73FB0"/>
    <w:rsid w:val="00F75621"/>
    <w:rsid w:val="00F76A16"/>
    <w:rsid w:val="00F772EB"/>
    <w:rsid w:val="00F81BD8"/>
    <w:rsid w:val="00F82306"/>
    <w:rsid w:val="00F83762"/>
    <w:rsid w:val="00F8464A"/>
    <w:rsid w:val="00F8508B"/>
    <w:rsid w:val="00F85A76"/>
    <w:rsid w:val="00F85F2E"/>
    <w:rsid w:val="00F8611A"/>
    <w:rsid w:val="00F8742F"/>
    <w:rsid w:val="00F87A6B"/>
    <w:rsid w:val="00F90BAA"/>
    <w:rsid w:val="00F90CDF"/>
    <w:rsid w:val="00F95115"/>
    <w:rsid w:val="00F96646"/>
    <w:rsid w:val="00F96799"/>
    <w:rsid w:val="00FA2813"/>
    <w:rsid w:val="00FA4B17"/>
    <w:rsid w:val="00FA6AA2"/>
    <w:rsid w:val="00FA6C56"/>
    <w:rsid w:val="00FA76A3"/>
    <w:rsid w:val="00FB0C5F"/>
    <w:rsid w:val="00FB38E3"/>
    <w:rsid w:val="00FB3D09"/>
    <w:rsid w:val="00FB41BD"/>
    <w:rsid w:val="00FB4BDD"/>
    <w:rsid w:val="00FB4F03"/>
    <w:rsid w:val="00FB65EB"/>
    <w:rsid w:val="00FB6827"/>
    <w:rsid w:val="00FB6D2B"/>
    <w:rsid w:val="00FB6FE6"/>
    <w:rsid w:val="00FC08A2"/>
    <w:rsid w:val="00FC11FA"/>
    <w:rsid w:val="00FC2F62"/>
    <w:rsid w:val="00FC3F29"/>
    <w:rsid w:val="00FC442B"/>
    <w:rsid w:val="00FC46D5"/>
    <w:rsid w:val="00FC4B3F"/>
    <w:rsid w:val="00FC51DE"/>
    <w:rsid w:val="00FC5C3D"/>
    <w:rsid w:val="00FC5EC1"/>
    <w:rsid w:val="00FC699F"/>
    <w:rsid w:val="00FD17CB"/>
    <w:rsid w:val="00FD1D73"/>
    <w:rsid w:val="00FD2258"/>
    <w:rsid w:val="00FD312A"/>
    <w:rsid w:val="00FD386B"/>
    <w:rsid w:val="00FD3E9E"/>
    <w:rsid w:val="00FD51C7"/>
    <w:rsid w:val="00FD6A49"/>
    <w:rsid w:val="00FE0B01"/>
    <w:rsid w:val="00FE0CAD"/>
    <w:rsid w:val="00FE0FA0"/>
    <w:rsid w:val="00FE1F24"/>
    <w:rsid w:val="00FE1FF0"/>
    <w:rsid w:val="00FE21A6"/>
    <w:rsid w:val="00FE441C"/>
    <w:rsid w:val="00FE5ED2"/>
    <w:rsid w:val="00FE676F"/>
    <w:rsid w:val="00FE723B"/>
    <w:rsid w:val="00FF1874"/>
    <w:rsid w:val="00FF3763"/>
    <w:rsid w:val="00FF77FB"/>
    <w:rsid w:val="00FF7B65"/>
    <w:rsid w:val="05F36D82"/>
    <w:rsid w:val="06C32047"/>
    <w:rsid w:val="0EE17F07"/>
    <w:rsid w:val="0F8A4A2C"/>
    <w:rsid w:val="10883B3E"/>
    <w:rsid w:val="1105C1F9"/>
    <w:rsid w:val="137ED7D6"/>
    <w:rsid w:val="146EB002"/>
    <w:rsid w:val="1943A7DC"/>
    <w:rsid w:val="256DFBCE"/>
    <w:rsid w:val="26C615D4"/>
    <w:rsid w:val="2E8E3484"/>
    <w:rsid w:val="31644017"/>
    <w:rsid w:val="323AF4DC"/>
    <w:rsid w:val="35F34364"/>
    <w:rsid w:val="3628B0C3"/>
    <w:rsid w:val="36CF03DA"/>
    <w:rsid w:val="3B323B22"/>
    <w:rsid w:val="452EA275"/>
    <w:rsid w:val="4667B900"/>
    <w:rsid w:val="4814859F"/>
    <w:rsid w:val="4FDF3855"/>
    <w:rsid w:val="55732767"/>
    <w:rsid w:val="5F0DEF87"/>
    <w:rsid w:val="656D2F64"/>
    <w:rsid w:val="6A679A94"/>
    <w:rsid w:val="6BE52D9A"/>
    <w:rsid w:val="7386E5F0"/>
    <w:rsid w:val="73C2B054"/>
    <w:rsid w:val="75306B89"/>
    <w:rsid w:val="7D0BBF7B"/>
    <w:rsid w:val="7F1EB14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0D9BC"/>
  <w15:chartTrackingRefBased/>
  <w15:docId w15:val="{13D452EA-5C78-46EB-A188-5A2C19FA8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GB" w:eastAsia="en-US" w:bidi="ar-SA"/>
        <w14:ligatures w14:val="standardContextual"/>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uiPriority="0"/>
    <w:lsdException w:name="List" w:semiHidden="1" w:unhideWhenUsed="1"/>
    <w:lsdException w:name="List Bullet" w:uiPriority="0"/>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lsdException w:name="List Bullet 3" w:uiPriority="0"/>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qFormat="1"/>
    <w:lsdException w:name="List Continue 2" w:semiHidden="1" w:uiPriority="0" w:unhideWhenUsed="1" w:qFormat="1"/>
    <w:lsdException w:name="List Continue 3" w:semiHidden="1" w:uiPriority="0" w:unhideWhenUsed="1" w:qFormat="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0" w:qFormat="1"/>
    <w:lsdException w:name="Subtle Reference" w:semiHidden="1" w:uiPriority="31" w:qFormat="1"/>
    <w:lsdException w:name="Intense Reference" w:semiHidden="1" w:uiPriority="0" w:qFormat="1"/>
    <w:lsdException w:name="Book Title" w:semiHidden="1" w:uiPriority="0" w:qFormat="1"/>
    <w:lsdException w:name="Bibliography" w:semiHidden="1" w:uiPriority="37" w:unhideWhenUsed="1"/>
    <w:lsdException w:name="TOC Heading" w:uiPriority="39" w:qFormat="1"/>
    <w:lsdException w:name="Plain Table 1" w:uiPriority="0"/>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496"/>
  </w:style>
  <w:style w:type="paragraph" w:styleId="Heading1">
    <w:name w:val="heading 1"/>
    <w:basedOn w:val="Normal"/>
    <w:next w:val="Normal"/>
    <w:link w:val="Heading1Char"/>
    <w:qFormat/>
    <w:rsid w:val="00B8203D"/>
    <w:pPr>
      <w:numPr>
        <w:numId w:val="8"/>
      </w:numPr>
      <w:spacing w:after="250" w:line="228" w:lineRule="auto"/>
      <w:outlineLvl w:val="0"/>
    </w:pPr>
    <w:rPr>
      <w:rFonts w:eastAsia="Arial Nova" w:cs="Times New Roman"/>
      <w:spacing w:val="-1"/>
      <w:sz w:val="44"/>
      <w:szCs w:val="44"/>
    </w:rPr>
  </w:style>
  <w:style w:type="paragraph" w:styleId="Heading2">
    <w:name w:val="heading 2"/>
    <w:basedOn w:val="Normal"/>
    <w:next w:val="Normal"/>
    <w:link w:val="Heading2Char"/>
    <w:qFormat/>
    <w:rsid w:val="00B8203D"/>
    <w:pPr>
      <w:numPr>
        <w:ilvl w:val="1"/>
        <w:numId w:val="8"/>
      </w:numPr>
      <w:spacing w:after="210" w:line="242" w:lineRule="auto"/>
      <w:outlineLvl w:val="1"/>
    </w:pPr>
    <w:rPr>
      <w:rFonts w:eastAsia="Arial Nova" w:cs="Times New Roman"/>
      <w:spacing w:val="-1"/>
      <w:sz w:val="36"/>
      <w:szCs w:val="36"/>
    </w:rPr>
  </w:style>
  <w:style w:type="paragraph" w:styleId="Heading3">
    <w:name w:val="heading 3"/>
    <w:basedOn w:val="Normal"/>
    <w:next w:val="Normal"/>
    <w:link w:val="Heading3Char"/>
    <w:qFormat/>
    <w:rsid w:val="00B8203D"/>
    <w:pPr>
      <w:numPr>
        <w:ilvl w:val="2"/>
        <w:numId w:val="8"/>
      </w:numPr>
      <w:spacing w:after="180" w:line="264" w:lineRule="auto"/>
      <w:outlineLvl w:val="2"/>
    </w:pPr>
    <w:rPr>
      <w:rFonts w:eastAsia="Arial Nova" w:cs="Times New Roman"/>
      <w:spacing w:val="-1"/>
      <w:sz w:val="28"/>
      <w:szCs w:val="28"/>
    </w:rPr>
  </w:style>
  <w:style w:type="paragraph" w:styleId="Heading4">
    <w:name w:val="heading 4"/>
    <w:basedOn w:val="Normal"/>
    <w:next w:val="Normal"/>
    <w:link w:val="Heading4Char"/>
    <w:qFormat/>
    <w:rsid w:val="00ED3EBB"/>
    <w:pPr>
      <w:keepNext/>
      <w:numPr>
        <w:ilvl w:val="3"/>
        <w:numId w:val="8"/>
      </w:numPr>
      <w:spacing w:after="0"/>
      <w:outlineLvl w:val="3"/>
    </w:pPr>
    <w:rPr>
      <w:rFonts w:eastAsia="Arial Nova" w:cs="Times New Roman"/>
      <w:b/>
      <w:bCs/>
    </w:rPr>
  </w:style>
  <w:style w:type="paragraph" w:styleId="Heading5">
    <w:name w:val="heading 5"/>
    <w:aliases w:val="Heading 5 DO NOT USE"/>
    <w:basedOn w:val="Normal"/>
    <w:next w:val="Normal"/>
    <w:link w:val="Heading5Char"/>
    <w:qFormat/>
    <w:rsid w:val="00B8203D"/>
    <w:pPr>
      <w:keepNext/>
      <w:keepLines/>
      <w:numPr>
        <w:ilvl w:val="4"/>
        <w:numId w:val="8"/>
      </w:numPr>
      <w:spacing w:before="40" w:after="0"/>
      <w:outlineLvl w:val="4"/>
    </w:pPr>
    <w:rPr>
      <w:rFonts w:asciiTheme="majorHAnsi" w:eastAsiaTheme="majorEastAsia" w:hAnsiTheme="majorHAnsi" w:cstheme="majorBidi"/>
      <w:color w:val="49F1CE" w:themeColor="accent1" w:themeShade="BF"/>
    </w:rPr>
  </w:style>
  <w:style w:type="paragraph" w:styleId="Heading6">
    <w:name w:val="heading 6"/>
    <w:aliases w:val="Heading 6 DO NOT USE"/>
    <w:basedOn w:val="Normal"/>
    <w:next w:val="Normal"/>
    <w:link w:val="Heading6Char"/>
    <w:qFormat/>
    <w:rsid w:val="00B8203D"/>
    <w:pPr>
      <w:keepNext/>
      <w:keepLines/>
      <w:numPr>
        <w:ilvl w:val="5"/>
        <w:numId w:val="8"/>
      </w:numPr>
      <w:spacing w:before="40" w:after="0"/>
      <w:outlineLvl w:val="5"/>
    </w:pPr>
    <w:rPr>
      <w:rFonts w:asciiTheme="majorHAnsi" w:eastAsiaTheme="majorEastAsia" w:hAnsiTheme="majorHAnsi" w:cstheme="majorBidi"/>
      <w:color w:val="0EC39D" w:themeColor="accent1" w:themeShade="7F"/>
    </w:rPr>
  </w:style>
  <w:style w:type="paragraph" w:styleId="Heading7">
    <w:name w:val="heading 7"/>
    <w:aliases w:val="Heading 7 DO NOT USE"/>
    <w:basedOn w:val="Normal"/>
    <w:next w:val="Normal"/>
    <w:link w:val="Heading7Char"/>
    <w:qFormat/>
    <w:rsid w:val="00B8203D"/>
    <w:pPr>
      <w:keepNext/>
      <w:keepLines/>
      <w:numPr>
        <w:ilvl w:val="6"/>
        <w:numId w:val="8"/>
      </w:numPr>
      <w:spacing w:before="40" w:after="0"/>
      <w:outlineLvl w:val="6"/>
    </w:pPr>
    <w:rPr>
      <w:rFonts w:asciiTheme="majorHAnsi" w:eastAsiaTheme="majorEastAsia" w:hAnsiTheme="majorHAnsi" w:cstheme="majorBidi"/>
      <w:i/>
      <w:iCs/>
      <w:color w:val="0EC39D" w:themeColor="accent1" w:themeShade="7F"/>
    </w:rPr>
  </w:style>
  <w:style w:type="paragraph" w:styleId="Heading8">
    <w:name w:val="heading 8"/>
    <w:aliases w:val="Heading 8 DO NOT USE"/>
    <w:basedOn w:val="Normal"/>
    <w:next w:val="Normal"/>
    <w:link w:val="Heading8Char"/>
    <w:qFormat/>
    <w:rsid w:val="00B8203D"/>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DO NOT USE"/>
    <w:basedOn w:val="Normal"/>
    <w:next w:val="Normal"/>
    <w:link w:val="Heading9Char"/>
    <w:qFormat/>
    <w:rsid w:val="00B8203D"/>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qFormat/>
    <w:rsid w:val="00B8203D"/>
    <w:pPr>
      <w:tabs>
        <w:tab w:val="center" w:pos="4513"/>
        <w:tab w:val="right" w:pos="9026"/>
      </w:tabs>
      <w:spacing w:after="0" w:line="240" w:lineRule="auto"/>
    </w:pPr>
    <w:rPr>
      <w:sz w:val="16"/>
    </w:rPr>
  </w:style>
  <w:style w:type="character" w:customStyle="1" w:styleId="HeaderChar">
    <w:name w:val="Header Char"/>
    <w:basedOn w:val="DefaultParagraphFont"/>
    <w:link w:val="Header"/>
    <w:rsid w:val="00B8203D"/>
    <w:rPr>
      <w:sz w:val="16"/>
    </w:rPr>
  </w:style>
  <w:style w:type="table" w:styleId="TableGrid">
    <w:name w:val="Table Grid"/>
    <w:basedOn w:val="TableNormal"/>
    <w:rsid w:val="0025204A"/>
    <w:pPr>
      <w:spacing w:after="0"/>
    </w:pPr>
    <w:tblPr>
      <w:tblCellMar>
        <w:left w:w="0" w:type="dxa"/>
        <w:right w:w="0" w:type="dxa"/>
      </w:tblCellMar>
    </w:tblPr>
  </w:style>
  <w:style w:type="character" w:styleId="PageNumber">
    <w:name w:val="page number"/>
    <w:basedOn w:val="DefaultParagraphFont"/>
    <w:qFormat/>
    <w:rsid w:val="00B8203D"/>
    <w:rPr>
      <w:b/>
    </w:rPr>
  </w:style>
  <w:style w:type="paragraph" w:customStyle="1" w:styleId="Spacer5pt">
    <w:name w:val="Spacer 5pt"/>
    <w:basedOn w:val="Normal"/>
    <w:qFormat/>
    <w:rsid w:val="00B8203D"/>
    <w:pPr>
      <w:spacing w:after="0" w:line="240" w:lineRule="auto"/>
    </w:pPr>
    <w:rPr>
      <w:sz w:val="10"/>
      <w:szCs w:val="10"/>
    </w:rPr>
  </w:style>
  <w:style w:type="paragraph" w:styleId="ListNumber">
    <w:name w:val="List Number"/>
    <w:basedOn w:val="Normal"/>
    <w:qFormat/>
    <w:rsid w:val="00B8203D"/>
    <w:pPr>
      <w:numPr>
        <w:numId w:val="13"/>
      </w:numPr>
      <w:spacing w:after="0"/>
    </w:pPr>
    <w:rPr>
      <w:spacing w:val="-1"/>
    </w:rPr>
  </w:style>
  <w:style w:type="paragraph" w:styleId="ListNumber2">
    <w:name w:val="List Number 2"/>
    <w:basedOn w:val="Normal"/>
    <w:qFormat/>
    <w:rsid w:val="00B8203D"/>
    <w:pPr>
      <w:numPr>
        <w:ilvl w:val="1"/>
        <w:numId w:val="13"/>
      </w:numPr>
      <w:spacing w:after="0"/>
    </w:pPr>
    <w:rPr>
      <w:spacing w:val="-1"/>
    </w:rPr>
  </w:style>
  <w:style w:type="paragraph" w:styleId="ListNumber3">
    <w:name w:val="List Number 3"/>
    <w:basedOn w:val="Normal"/>
    <w:qFormat/>
    <w:rsid w:val="00B8203D"/>
    <w:pPr>
      <w:numPr>
        <w:ilvl w:val="2"/>
        <w:numId w:val="13"/>
      </w:numPr>
      <w:spacing w:after="0"/>
    </w:pPr>
    <w:rPr>
      <w:spacing w:val="-1"/>
    </w:rPr>
  </w:style>
  <w:style w:type="paragraph" w:styleId="Footer">
    <w:name w:val="footer"/>
    <w:basedOn w:val="Normal"/>
    <w:link w:val="FooterChar"/>
    <w:uiPriority w:val="99"/>
    <w:unhideWhenUsed/>
    <w:qFormat/>
    <w:rsid w:val="00B820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203D"/>
  </w:style>
  <w:style w:type="character" w:customStyle="1" w:styleId="Heading1Char">
    <w:name w:val="Heading 1 Char"/>
    <w:basedOn w:val="DefaultParagraphFont"/>
    <w:link w:val="Heading1"/>
    <w:rsid w:val="00B8203D"/>
    <w:rPr>
      <w:rFonts w:eastAsia="Arial Nova" w:cs="Times New Roman"/>
      <w:spacing w:val="-1"/>
      <w:sz w:val="44"/>
      <w:szCs w:val="44"/>
    </w:rPr>
  </w:style>
  <w:style w:type="character" w:customStyle="1" w:styleId="Heading2Char">
    <w:name w:val="Heading 2 Char"/>
    <w:basedOn w:val="DefaultParagraphFont"/>
    <w:link w:val="Heading2"/>
    <w:rsid w:val="00B8203D"/>
    <w:rPr>
      <w:rFonts w:eastAsia="Arial Nova" w:cs="Times New Roman"/>
      <w:spacing w:val="-1"/>
      <w:sz w:val="36"/>
      <w:szCs w:val="36"/>
    </w:rPr>
  </w:style>
  <w:style w:type="character" w:customStyle="1" w:styleId="Heading3Char">
    <w:name w:val="Heading 3 Char"/>
    <w:basedOn w:val="DefaultParagraphFont"/>
    <w:link w:val="Heading3"/>
    <w:rsid w:val="00B8203D"/>
    <w:rPr>
      <w:rFonts w:eastAsia="Arial Nova" w:cs="Times New Roman"/>
      <w:spacing w:val="-1"/>
      <w:sz w:val="28"/>
      <w:szCs w:val="28"/>
    </w:rPr>
  </w:style>
  <w:style w:type="character" w:customStyle="1" w:styleId="Heading4Char">
    <w:name w:val="Heading 4 Char"/>
    <w:basedOn w:val="DefaultParagraphFont"/>
    <w:link w:val="Heading4"/>
    <w:rsid w:val="00ED3EBB"/>
    <w:rPr>
      <w:rFonts w:eastAsia="Arial Nova" w:cs="Times New Roman"/>
      <w:b/>
      <w:bCs/>
    </w:rPr>
  </w:style>
  <w:style w:type="paragraph" w:styleId="ListBullet">
    <w:name w:val="List Bullet"/>
    <w:basedOn w:val="Normal"/>
    <w:rsid w:val="00B8203D"/>
    <w:pPr>
      <w:numPr>
        <w:numId w:val="10"/>
      </w:numPr>
      <w:contextualSpacing/>
    </w:pPr>
  </w:style>
  <w:style w:type="paragraph" w:styleId="ListBullet2">
    <w:name w:val="List Bullet 2"/>
    <w:basedOn w:val="Normal"/>
    <w:semiHidden/>
    <w:rsid w:val="00B8203D"/>
    <w:pPr>
      <w:numPr>
        <w:numId w:val="11"/>
      </w:numPr>
      <w:contextualSpacing/>
    </w:pPr>
  </w:style>
  <w:style w:type="paragraph" w:styleId="ListBullet3">
    <w:name w:val="List Bullet 3"/>
    <w:basedOn w:val="Normal"/>
    <w:semiHidden/>
    <w:rsid w:val="00B8203D"/>
    <w:pPr>
      <w:numPr>
        <w:numId w:val="12"/>
      </w:numPr>
      <w:contextualSpacing/>
    </w:pPr>
  </w:style>
  <w:style w:type="character" w:customStyle="1" w:styleId="Heading5Char">
    <w:name w:val="Heading 5 Char"/>
    <w:aliases w:val="Heading 5 DO NOT USE Char"/>
    <w:basedOn w:val="DefaultParagraphFont"/>
    <w:link w:val="Heading5"/>
    <w:rsid w:val="00B8203D"/>
    <w:rPr>
      <w:rFonts w:asciiTheme="majorHAnsi" w:eastAsiaTheme="majorEastAsia" w:hAnsiTheme="majorHAnsi" w:cstheme="majorBidi"/>
      <w:color w:val="49F1CE" w:themeColor="accent1" w:themeShade="BF"/>
    </w:rPr>
  </w:style>
  <w:style w:type="character" w:customStyle="1" w:styleId="Heading6Char">
    <w:name w:val="Heading 6 Char"/>
    <w:aliases w:val="Heading 6 DO NOT USE Char"/>
    <w:basedOn w:val="DefaultParagraphFont"/>
    <w:link w:val="Heading6"/>
    <w:rsid w:val="00B8203D"/>
    <w:rPr>
      <w:rFonts w:asciiTheme="majorHAnsi" w:eastAsiaTheme="majorEastAsia" w:hAnsiTheme="majorHAnsi" w:cstheme="majorBidi"/>
      <w:color w:val="0EC39D" w:themeColor="accent1" w:themeShade="7F"/>
    </w:rPr>
  </w:style>
  <w:style w:type="character" w:customStyle="1" w:styleId="Heading7Char">
    <w:name w:val="Heading 7 Char"/>
    <w:aliases w:val="Heading 7 DO NOT USE Char"/>
    <w:basedOn w:val="DefaultParagraphFont"/>
    <w:link w:val="Heading7"/>
    <w:rsid w:val="00B8203D"/>
    <w:rPr>
      <w:rFonts w:asciiTheme="majorHAnsi" w:eastAsiaTheme="majorEastAsia" w:hAnsiTheme="majorHAnsi" w:cstheme="majorBidi"/>
      <w:i/>
      <w:iCs/>
      <w:color w:val="0EC39D" w:themeColor="accent1" w:themeShade="7F"/>
    </w:rPr>
  </w:style>
  <w:style w:type="character" w:customStyle="1" w:styleId="Heading8Char">
    <w:name w:val="Heading 8 Char"/>
    <w:aliases w:val="Heading 8 DO NOT USE Char"/>
    <w:basedOn w:val="DefaultParagraphFont"/>
    <w:link w:val="Heading8"/>
    <w:rsid w:val="00B8203D"/>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Heading 9 DO NOT USE Char"/>
    <w:basedOn w:val="DefaultParagraphFont"/>
    <w:link w:val="Heading9"/>
    <w:rsid w:val="00B8203D"/>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qFormat/>
    <w:rsid w:val="00B8203D"/>
    <w:pPr>
      <w:spacing w:after="0" w:line="228" w:lineRule="auto"/>
      <w:contextualSpacing/>
    </w:pPr>
    <w:rPr>
      <w:rFonts w:eastAsia="Arial Nova" w:cstheme="majorBidi"/>
      <w:spacing w:val="-10"/>
      <w:kern w:val="28"/>
      <w:sz w:val="44"/>
      <w:szCs w:val="44"/>
    </w:rPr>
  </w:style>
  <w:style w:type="character" w:customStyle="1" w:styleId="TitleChar">
    <w:name w:val="Title Char"/>
    <w:basedOn w:val="DefaultParagraphFont"/>
    <w:link w:val="Title"/>
    <w:rsid w:val="00B8203D"/>
    <w:rPr>
      <w:rFonts w:eastAsia="Arial Nova" w:cstheme="majorBidi"/>
      <w:spacing w:val="-10"/>
      <w:kern w:val="28"/>
      <w:sz w:val="44"/>
      <w:szCs w:val="44"/>
    </w:rPr>
  </w:style>
  <w:style w:type="paragraph" w:styleId="Subtitle">
    <w:name w:val="Subtitle"/>
    <w:basedOn w:val="Title"/>
    <w:next w:val="Normal"/>
    <w:link w:val="SubtitleChar"/>
    <w:qFormat/>
    <w:rsid w:val="00B8203D"/>
    <w:rPr>
      <w:rFonts w:asciiTheme="majorHAnsi" w:hAnsiTheme="majorHAnsi"/>
    </w:rPr>
  </w:style>
  <w:style w:type="character" w:customStyle="1" w:styleId="SubtitleChar">
    <w:name w:val="Subtitle Char"/>
    <w:basedOn w:val="DefaultParagraphFont"/>
    <w:link w:val="Subtitle"/>
    <w:rsid w:val="00B8203D"/>
    <w:rPr>
      <w:rFonts w:asciiTheme="majorHAnsi" w:eastAsia="Arial Nova" w:hAnsiTheme="majorHAnsi" w:cstheme="majorBidi"/>
      <w:spacing w:val="-10"/>
      <w:kern w:val="28"/>
      <w:sz w:val="44"/>
      <w:szCs w:val="44"/>
    </w:rPr>
  </w:style>
  <w:style w:type="paragraph" w:styleId="NoSpacing">
    <w:name w:val="No Spacing"/>
    <w:basedOn w:val="Normal"/>
    <w:qFormat/>
    <w:rsid w:val="00B8203D"/>
    <w:pPr>
      <w:spacing w:after="0"/>
    </w:pPr>
  </w:style>
  <w:style w:type="paragraph" w:styleId="ListParagraph">
    <w:name w:val="List Paragraph"/>
    <w:basedOn w:val="Normal"/>
    <w:uiPriority w:val="34"/>
    <w:qFormat/>
    <w:rsid w:val="00B8203D"/>
    <w:pPr>
      <w:ind w:left="340"/>
    </w:pPr>
  </w:style>
  <w:style w:type="paragraph" w:customStyle="1" w:styleId="Bullet">
    <w:name w:val="Bullet"/>
    <w:basedOn w:val="Normal"/>
    <w:qFormat/>
    <w:rsid w:val="00B8203D"/>
    <w:pPr>
      <w:numPr>
        <w:numId w:val="6"/>
      </w:numPr>
      <w:spacing w:after="0"/>
    </w:pPr>
  </w:style>
  <w:style w:type="paragraph" w:customStyle="1" w:styleId="Bullet2">
    <w:name w:val="Bullet 2"/>
    <w:basedOn w:val="Bullet"/>
    <w:qFormat/>
    <w:rsid w:val="00B8203D"/>
    <w:pPr>
      <w:numPr>
        <w:ilvl w:val="1"/>
      </w:numPr>
    </w:pPr>
  </w:style>
  <w:style w:type="paragraph" w:customStyle="1" w:styleId="Bullet3">
    <w:name w:val="Bullet 3"/>
    <w:basedOn w:val="Bullet2"/>
    <w:qFormat/>
    <w:rsid w:val="00B8203D"/>
    <w:pPr>
      <w:numPr>
        <w:ilvl w:val="2"/>
      </w:numPr>
    </w:pPr>
  </w:style>
  <w:style w:type="paragraph" w:styleId="TOC1">
    <w:name w:val="toc 1"/>
    <w:basedOn w:val="Normal"/>
    <w:next w:val="Normal"/>
    <w:uiPriority w:val="39"/>
    <w:qFormat/>
    <w:rsid w:val="00B8203D"/>
    <w:pPr>
      <w:tabs>
        <w:tab w:val="right" w:pos="7814"/>
      </w:tabs>
      <w:spacing w:after="140"/>
    </w:pPr>
    <w:rPr>
      <w:b/>
      <w:noProof/>
    </w:rPr>
  </w:style>
  <w:style w:type="paragraph" w:styleId="TOC2">
    <w:name w:val="toc 2"/>
    <w:basedOn w:val="Normal"/>
    <w:next w:val="Normal"/>
    <w:uiPriority w:val="39"/>
    <w:qFormat/>
    <w:rsid w:val="00B8203D"/>
    <w:pPr>
      <w:tabs>
        <w:tab w:val="right" w:pos="7814"/>
      </w:tabs>
      <w:spacing w:after="140"/>
    </w:pPr>
    <w:rPr>
      <w:noProof/>
    </w:rPr>
  </w:style>
  <w:style w:type="character" w:styleId="Hyperlink">
    <w:name w:val="Hyperlink"/>
    <w:basedOn w:val="DefaultParagraphFont"/>
    <w:uiPriority w:val="99"/>
    <w:qFormat/>
    <w:rsid w:val="00B8203D"/>
    <w:rPr>
      <w:color w:val="000000" w:themeColor="hyperlink"/>
      <w:u w:val="single"/>
    </w:rPr>
  </w:style>
  <w:style w:type="paragraph" w:styleId="TOAHeading">
    <w:name w:val="toa heading"/>
    <w:basedOn w:val="Normal"/>
    <w:next w:val="Normal"/>
    <w:semiHidden/>
    <w:rsid w:val="00B8203D"/>
    <w:pPr>
      <w:spacing w:after="210"/>
    </w:pPr>
    <w:rPr>
      <w:sz w:val="36"/>
      <w:szCs w:val="36"/>
    </w:rPr>
  </w:style>
  <w:style w:type="paragraph" w:customStyle="1" w:styleId="Copyright">
    <w:name w:val="Copyright"/>
    <w:basedOn w:val="Normal"/>
    <w:qFormat/>
    <w:rsid w:val="00B8203D"/>
    <w:pPr>
      <w:spacing w:after="0"/>
    </w:pPr>
    <w:rPr>
      <w:sz w:val="14"/>
      <w:szCs w:val="14"/>
    </w:rPr>
  </w:style>
  <w:style w:type="character" w:styleId="Strong">
    <w:name w:val="Strong"/>
    <w:qFormat/>
    <w:rsid w:val="00B8203D"/>
    <w:rPr>
      <w:b/>
      <w:bCs/>
    </w:rPr>
  </w:style>
  <w:style w:type="paragraph" w:customStyle="1" w:styleId="DocumentExtraInfo">
    <w:name w:val="Document Extra Info"/>
    <w:basedOn w:val="Normal"/>
    <w:qFormat/>
    <w:rsid w:val="00B8203D"/>
    <w:pPr>
      <w:spacing w:after="0"/>
    </w:pPr>
    <w:rPr>
      <w:sz w:val="16"/>
      <w:szCs w:val="16"/>
    </w:rPr>
  </w:style>
  <w:style w:type="paragraph" w:styleId="TOCHeading">
    <w:name w:val="TOC Heading"/>
    <w:basedOn w:val="TOAHeading"/>
    <w:next w:val="Normal"/>
    <w:uiPriority w:val="39"/>
    <w:qFormat/>
    <w:rsid w:val="00B8203D"/>
  </w:style>
  <w:style w:type="character" w:styleId="PlaceholderText">
    <w:name w:val="Placeholder Text"/>
    <w:basedOn w:val="DefaultParagraphFont"/>
    <w:uiPriority w:val="99"/>
    <w:semiHidden/>
    <w:rsid w:val="00B8203D"/>
    <w:rPr>
      <w:color w:val="808080"/>
    </w:rPr>
  </w:style>
  <w:style w:type="paragraph" w:customStyle="1" w:styleId="Header3mmIndent">
    <w:name w:val="Header 3mm Indent"/>
    <w:basedOn w:val="Header"/>
    <w:qFormat/>
    <w:rsid w:val="00B8203D"/>
    <w:pPr>
      <w:ind w:left="170"/>
    </w:pPr>
    <w:rPr>
      <w:bCs/>
    </w:rPr>
  </w:style>
  <w:style w:type="paragraph" w:customStyle="1" w:styleId="AppendixH1">
    <w:name w:val="Appendix H1"/>
    <w:basedOn w:val="Heading1"/>
    <w:next w:val="Normal"/>
    <w:qFormat/>
    <w:rsid w:val="00B8203D"/>
    <w:pPr>
      <w:numPr>
        <w:numId w:val="5"/>
      </w:numPr>
      <w:spacing w:after="210"/>
    </w:pPr>
    <w:rPr>
      <w:sz w:val="36"/>
    </w:rPr>
  </w:style>
  <w:style w:type="paragraph" w:customStyle="1" w:styleId="AppendixH2">
    <w:name w:val="Appendix H2"/>
    <w:basedOn w:val="Heading2"/>
    <w:next w:val="Normal"/>
    <w:qFormat/>
    <w:rsid w:val="00B8203D"/>
    <w:pPr>
      <w:numPr>
        <w:numId w:val="5"/>
      </w:numPr>
      <w:spacing w:after="180"/>
    </w:pPr>
    <w:rPr>
      <w:sz w:val="28"/>
    </w:rPr>
  </w:style>
  <w:style w:type="paragraph" w:customStyle="1" w:styleId="AppendixH3">
    <w:name w:val="Appendix H3"/>
    <w:basedOn w:val="Heading3"/>
    <w:next w:val="Normal"/>
    <w:qFormat/>
    <w:rsid w:val="00B8203D"/>
    <w:pPr>
      <w:numPr>
        <w:numId w:val="5"/>
      </w:numPr>
      <w:spacing w:after="0"/>
    </w:pPr>
    <w:rPr>
      <w:b/>
      <w:sz w:val="20"/>
    </w:rPr>
  </w:style>
  <w:style w:type="paragraph" w:customStyle="1" w:styleId="CAUTION">
    <w:name w:val="CAUTION"/>
    <w:next w:val="Normal"/>
    <w:qFormat/>
    <w:rsid w:val="00B8203D"/>
    <w:pPr>
      <w:numPr>
        <w:numId w:val="7"/>
      </w:numPr>
      <w:pBdr>
        <w:top w:val="single" w:sz="4" w:space="4" w:color="auto"/>
        <w:bottom w:val="single" w:sz="4" w:space="4" w:color="auto"/>
      </w:pBdr>
      <w:spacing w:after="0"/>
    </w:pPr>
    <w:rPr>
      <w:rFonts w:eastAsia="Times" w:cs="Times New Roman"/>
      <w:snapToGrid w:val="0"/>
      <w:color w:val="000000"/>
      <w:sz w:val="16"/>
      <w:szCs w:val="16"/>
    </w:rPr>
  </w:style>
  <w:style w:type="character" w:styleId="Emphasis">
    <w:name w:val="Emphasis"/>
    <w:basedOn w:val="DefaultParagraphFont"/>
    <w:qFormat/>
    <w:rsid w:val="00B8203D"/>
    <w:rPr>
      <w:i/>
      <w:iCs/>
    </w:rPr>
  </w:style>
  <w:style w:type="paragraph" w:customStyle="1" w:styleId="Important">
    <w:name w:val="Important"/>
    <w:next w:val="Normal"/>
    <w:qFormat/>
    <w:rsid w:val="00FD3E9E"/>
    <w:pPr>
      <w:numPr>
        <w:numId w:val="9"/>
      </w:numPr>
      <w:pBdr>
        <w:top w:val="single" w:sz="4" w:space="4" w:color="auto"/>
        <w:bottom w:val="single" w:sz="4" w:space="4" w:color="auto"/>
      </w:pBdr>
      <w:spacing w:after="0"/>
      <w:ind w:left="1361" w:hanging="1361"/>
    </w:pPr>
    <w:rPr>
      <w:rFonts w:eastAsia="Times" w:cs="Times New Roman"/>
      <w:snapToGrid w:val="0"/>
    </w:rPr>
  </w:style>
  <w:style w:type="paragraph" w:customStyle="1" w:styleId="Note">
    <w:name w:val="Note"/>
    <w:basedOn w:val="Normal"/>
    <w:next w:val="NoSpacing"/>
    <w:link w:val="NoteChar"/>
    <w:qFormat/>
    <w:rsid w:val="00B8203D"/>
    <w:pPr>
      <w:keepLines/>
      <w:numPr>
        <w:numId w:val="14"/>
      </w:numPr>
      <w:suppressAutoHyphens/>
    </w:pPr>
  </w:style>
  <w:style w:type="paragraph" w:customStyle="1" w:styleId="SmallText">
    <w:name w:val="Small Text"/>
    <w:basedOn w:val="Normal"/>
    <w:qFormat/>
    <w:rsid w:val="00B8203D"/>
    <w:pPr>
      <w:spacing w:after="0"/>
    </w:pPr>
    <w:rPr>
      <w:sz w:val="16"/>
    </w:rPr>
  </w:style>
  <w:style w:type="paragraph" w:customStyle="1" w:styleId="Syntax">
    <w:name w:val="Syntax"/>
    <w:basedOn w:val="Normal"/>
    <w:next w:val="Normal"/>
    <w:link w:val="SyntaxChar"/>
    <w:qFormat/>
    <w:rsid w:val="00B8203D"/>
    <w:pPr>
      <w:spacing w:after="0"/>
    </w:pPr>
    <w:rPr>
      <w:rFonts w:ascii="Courier New" w:hAnsi="Courier New" w:cs="Courier New"/>
    </w:rPr>
  </w:style>
  <w:style w:type="character" w:customStyle="1" w:styleId="SyntaxChar">
    <w:name w:val="Syntax Char"/>
    <w:basedOn w:val="DefaultParagraphFont"/>
    <w:link w:val="Syntax"/>
    <w:rsid w:val="00B8203D"/>
    <w:rPr>
      <w:rFonts w:ascii="Courier New" w:hAnsi="Courier New" w:cs="Courier New"/>
    </w:rPr>
  </w:style>
  <w:style w:type="paragraph" w:customStyle="1" w:styleId="TableHeader">
    <w:name w:val="Table Header"/>
    <w:basedOn w:val="NoSpacing"/>
    <w:qFormat/>
    <w:rsid w:val="00B8203D"/>
    <w:rPr>
      <w:b/>
      <w:sz w:val="16"/>
      <w:szCs w:val="16"/>
    </w:rPr>
  </w:style>
  <w:style w:type="paragraph" w:customStyle="1" w:styleId="TableText">
    <w:name w:val="Table Text"/>
    <w:basedOn w:val="NoSpacing"/>
    <w:qFormat/>
    <w:rsid w:val="00B8203D"/>
    <w:rPr>
      <w:sz w:val="16"/>
      <w:szCs w:val="16"/>
    </w:rPr>
  </w:style>
  <w:style w:type="paragraph" w:customStyle="1" w:styleId="Tip">
    <w:name w:val="Tip"/>
    <w:basedOn w:val="Note"/>
    <w:next w:val="Normal"/>
    <w:qFormat/>
    <w:rsid w:val="00B8203D"/>
    <w:pPr>
      <w:numPr>
        <w:numId w:val="15"/>
      </w:numPr>
    </w:pPr>
    <w:rPr>
      <w:rFonts w:eastAsia="Times" w:cs="Times New Roman"/>
      <w:iCs/>
    </w:rPr>
  </w:style>
  <w:style w:type="character" w:styleId="UnresolvedMention">
    <w:name w:val="Unresolved Mention"/>
    <w:basedOn w:val="DefaultParagraphFont"/>
    <w:uiPriority w:val="99"/>
    <w:semiHidden/>
    <w:unhideWhenUsed/>
    <w:rsid w:val="00B8203D"/>
    <w:rPr>
      <w:color w:val="605E5C"/>
      <w:shd w:val="clear" w:color="auto" w:fill="E1DFDD"/>
    </w:rPr>
  </w:style>
  <w:style w:type="paragraph" w:customStyle="1" w:styleId="XMLCodeText">
    <w:name w:val="XML Code Text"/>
    <w:basedOn w:val="Syntax"/>
    <w:link w:val="XMLCodeTextChar"/>
    <w:qFormat/>
    <w:rsid w:val="00B8203D"/>
    <w:pPr>
      <w:pBdr>
        <w:top w:val="single" w:sz="4" w:space="1" w:color="auto"/>
      </w:pBdr>
    </w:pPr>
  </w:style>
  <w:style w:type="character" w:customStyle="1" w:styleId="XMLCodeTextChar">
    <w:name w:val="XML Code Text Char"/>
    <w:basedOn w:val="SyntaxChar"/>
    <w:link w:val="XMLCodeText"/>
    <w:rsid w:val="00B8203D"/>
    <w:rPr>
      <w:rFonts w:ascii="Courier New" w:hAnsi="Courier New" w:cs="Courier New"/>
    </w:rPr>
  </w:style>
  <w:style w:type="paragraph" w:customStyle="1" w:styleId="BasicParagraph">
    <w:name w:val="[Basic Paragraph]"/>
    <w:basedOn w:val="Normal"/>
    <w:uiPriority w:val="99"/>
    <w:semiHidden/>
    <w:rsid w:val="00B8203D"/>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FootnoteReference">
    <w:name w:val="footnote reference"/>
    <w:basedOn w:val="DefaultParagraphFont"/>
    <w:qFormat/>
    <w:rsid w:val="00B8203D"/>
    <w:rPr>
      <w:vertAlign w:val="superscript"/>
    </w:rPr>
  </w:style>
  <w:style w:type="paragraph" w:styleId="FootnoteText">
    <w:name w:val="footnote text"/>
    <w:basedOn w:val="Normal"/>
    <w:link w:val="FootnoteTextChar"/>
    <w:qFormat/>
    <w:rsid w:val="00B8203D"/>
    <w:pPr>
      <w:spacing w:after="100"/>
      <w:ind w:left="170" w:hanging="170"/>
    </w:pPr>
    <w:rPr>
      <w:sz w:val="14"/>
    </w:rPr>
  </w:style>
  <w:style w:type="character" w:customStyle="1" w:styleId="FootnoteTextChar">
    <w:name w:val="Footnote Text Char"/>
    <w:basedOn w:val="DefaultParagraphFont"/>
    <w:link w:val="FootnoteText"/>
    <w:rsid w:val="00B8203D"/>
    <w:rPr>
      <w:sz w:val="14"/>
    </w:rPr>
  </w:style>
  <w:style w:type="character" w:customStyle="1" w:styleId="Instructions">
    <w:name w:val="Instructions"/>
    <w:qFormat/>
    <w:rsid w:val="00B8203D"/>
    <w:rPr>
      <w:color w:val="FF0000"/>
    </w:rPr>
  </w:style>
  <w:style w:type="paragraph" w:customStyle="1" w:styleId="LeftColumnText">
    <w:name w:val="Left Column Text"/>
    <w:basedOn w:val="Normal"/>
    <w:qFormat/>
    <w:rsid w:val="00B8203D"/>
    <w:pPr>
      <w:framePr w:w="2381" w:wrap="around" w:vAnchor="text" w:hAnchor="page" w:x="681" w:y="1"/>
    </w:pPr>
  </w:style>
  <w:style w:type="paragraph" w:styleId="ListContinue">
    <w:name w:val="List Continue"/>
    <w:basedOn w:val="ListNumber"/>
    <w:qFormat/>
    <w:rsid w:val="00B8203D"/>
    <w:pPr>
      <w:numPr>
        <w:numId w:val="0"/>
      </w:numPr>
      <w:ind w:left="340"/>
    </w:pPr>
  </w:style>
  <w:style w:type="paragraph" w:styleId="ListContinue2">
    <w:name w:val="List Continue 2"/>
    <w:basedOn w:val="ListNumber2"/>
    <w:qFormat/>
    <w:rsid w:val="00B8203D"/>
    <w:pPr>
      <w:numPr>
        <w:ilvl w:val="0"/>
        <w:numId w:val="0"/>
      </w:numPr>
      <w:ind w:left="680"/>
    </w:pPr>
  </w:style>
  <w:style w:type="paragraph" w:styleId="ListContinue3">
    <w:name w:val="List Continue 3"/>
    <w:basedOn w:val="ListNumber3"/>
    <w:qFormat/>
    <w:rsid w:val="00B8203D"/>
    <w:pPr>
      <w:numPr>
        <w:ilvl w:val="0"/>
        <w:numId w:val="0"/>
      </w:numPr>
      <w:ind w:left="1021"/>
    </w:pPr>
  </w:style>
  <w:style w:type="table" w:customStyle="1" w:styleId="SwiftTable1">
    <w:name w:val="Swift Table 1"/>
    <w:basedOn w:val="TableGrid"/>
    <w:uiPriority w:val="99"/>
    <w:rsid w:val="00B8203D"/>
    <w:rPr>
      <w:sz w:val="16"/>
    </w:rPr>
    <w:tblPr>
      <w:tblStyleRowBandSize w:val="1"/>
      <w:tblStyleColBandSize w:val="1"/>
      <w:tblBorders>
        <w:top w:val="single" w:sz="4" w:space="0" w:color="auto"/>
        <w:bottom w:val="single" w:sz="4" w:space="0" w:color="auto"/>
        <w:insideH w:val="single" w:sz="4" w:space="0" w:color="auto"/>
      </w:tblBorders>
      <w:tblCellMar>
        <w:top w:w="113" w:type="dxa"/>
        <w:bottom w:w="113"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8F8F8" w:themeFill="background2"/>
      </w:tcPr>
    </w:tblStylePr>
    <w:tblStylePr w:type="band1Horz">
      <w:tblPr/>
      <w:tcPr>
        <w:shd w:val="clear" w:color="auto" w:fill="F8F8F8" w:themeFill="background2"/>
      </w:tcPr>
    </w:tblStylePr>
  </w:style>
  <w:style w:type="table" w:customStyle="1" w:styleId="SwiftTable1FullWidth">
    <w:name w:val="Swift Table 1 Full Width"/>
    <w:basedOn w:val="SwiftTable1"/>
    <w:uiPriority w:val="99"/>
    <w:rsid w:val="00B8203D"/>
    <w:pPr>
      <w:spacing w:line="240" w:lineRule="auto"/>
    </w:pPr>
    <w:tblPr>
      <w:tblInd w:w="-2722" w:type="dxa"/>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8F8F8" w:themeFill="background2"/>
      </w:tcPr>
    </w:tblStylePr>
    <w:tblStylePr w:type="band1Horz">
      <w:tblPr/>
      <w:tcPr>
        <w:shd w:val="clear" w:color="auto" w:fill="F8F8F8" w:themeFill="background2"/>
      </w:tcPr>
    </w:tblStylePr>
  </w:style>
  <w:style w:type="paragraph" w:customStyle="1" w:styleId="HeaderBold">
    <w:name w:val="Header Bold"/>
    <w:basedOn w:val="Header"/>
    <w:qFormat/>
    <w:rsid w:val="00041425"/>
    <w:rPr>
      <w:b/>
      <w:bCs/>
      <w:noProof/>
    </w:rPr>
  </w:style>
  <w:style w:type="paragraph" w:styleId="Quote">
    <w:name w:val="Quote"/>
    <w:basedOn w:val="Normal"/>
    <w:next w:val="Normal"/>
    <w:link w:val="QuoteChar"/>
    <w:uiPriority w:val="29"/>
    <w:semiHidden/>
    <w:qFormat/>
    <w:rsid w:val="00F71E26"/>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F71E26"/>
    <w:rPr>
      <w:i/>
      <w:iCs/>
      <w:color w:val="404040" w:themeColor="text1" w:themeTint="BF"/>
    </w:rPr>
  </w:style>
  <w:style w:type="character" w:styleId="IntenseEmphasis">
    <w:name w:val="Intense Emphasis"/>
    <w:basedOn w:val="DefaultParagraphFont"/>
    <w:qFormat/>
    <w:rsid w:val="00F71E26"/>
    <w:rPr>
      <w:i/>
      <w:iCs/>
      <w:color w:val="49F1CE" w:themeColor="accent1" w:themeShade="BF"/>
    </w:rPr>
  </w:style>
  <w:style w:type="paragraph" w:styleId="IntenseQuote">
    <w:name w:val="Intense Quote"/>
    <w:basedOn w:val="Normal"/>
    <w:next w:val="Normal"/>
    <w:link w:val="IntenseQuoteChar"/>
    <w:qFormat/>
    <w:rsid w:val="00F71E26"/>
    <w:pPr>
      <w:pBdr>
        <w:top w:val="single" w:sz="4" w:space="10" w:color="49F1CE" w:themeColor="accent1" w:themeShade="BF"/>
        <w:bottom w:val="single" w:sz="4" w:space="10" w:color="49F1CE" w:themeColor="accent1" w:themeShade="BF"/>
      </w:pBdr>
      <w:spacing w:before="360" w:after="360"/>
      <w:ind w:left="864" w:right="864"/>
      <w:jc w:val="center"/>
    </w:pPr>
    <w:rPr>
      <w:i/>
      <w:iCs/>
      <w:color w:val="49F1CE" w:themeColor="accent1" w:themeShade="BF"/>
    </w:rPr>
  </w:style>
  <w:style w:type="character" w:customStyle="1" w:styleId="IntenseQuoteChar">
    <w:name w:val="Intense Quote Char"/>
    <w:basedOn w:val="DefaultParagraphFont"/>
    <w:link w:val="IntenseQuote"/>
    <w:rsid w:val="00F71E26"/>
    <w:rPr>
      <w:i/>
      <w:iCs/>
      <w:color w:val="49F1CE" w:themeColor="accent1" w:themeShade="BF"/>
    </w:rPr>
  </w:style>
  <w:style w:type="character" w:styleId="IntenseReference">
    <w:name w:val="Intense Reference"/>
    <w:basedOn w:val="DefaultParagraphFont"/>
    <w:qFormat/>
    <w:rsid w:val="00F71E26"/>
    <w:rPr>
      <w:b/>
      <w:bCs/>
      <w:smallCaps/>
      <w:color w:val="49F1CE" w:themeColor="accent1" w:themeShade="BF"/>
      <w:spacing w:val="5"/>
    </w:rPr>
  </w:style>
  <w:style w:type="paragraph" w:customStyle="1" w:styleId="DocumentTitle">
    <w:name w:val="Document Title"/>
    <w:basedOn w:val="ProductName"/>
    <w:locked/>
    <w:rsid w:val="00743C00"/>
    <w:pPr>
      <w:spacing w:before="960"/>
    </w:pPr>
    <w:rPr>
      <w:sz w:val="48"/>
    </w:rPr>
  </w:style>
  <w:style w:type="paragraph" w:customStyle="1" w:styleId="ProductName">
    <w:name w:val="Product Name"/>
    <w:basedOn w:val="Normal"/>
    <w:next w:val="SWIFTNetversion"/>
    <w:locked/>
    <w:rsid w:val="00743C00"/>
    <w:pPr>
      <w:suppressAutoHyphens/>
      <w:spacing w:before="1880" w:after="0" w:line="240" w:lineRule="auto"/>
    </w:pPr>
    <w:rPr>
      <w:rFonts w:ascii="Arial" w:eastAsia="Times New Roman" w:hAnsi="Arial" w:cs="Times New Roman"/>
      <w:kern w:val="0"/>
      <w:sz w:val="40"/>
      <w:szCs w:val="48"/>
      <w14:ligatures w14:val="none"/>
    </w:rPr>
  </w:style>
  <w:style w:type="paragraph" w:customStyle="1" w:styleId="SWIFTNetversion">
    <w:name w:val="SWIFTNet version"/>
    <w:basedOn w:val="Normal"/>
    <w:next w:val="DocumentTitle"/>
    <w:locked/>
    <w:rsid w:val="00743C00"/>
    <w:pPr>
      <w:suppressAutoHyphens/>
      <w:spacing w:before="360" w:after="0" w:line="240" w:lineRule="auto"/>
    </w:pPr>
    <w:rPr>
      <w:rFonts w:ascii="Arial" w:eastAsia="Times New Roman" w:hAnsi="Arial" w:cs="Times New Roman"/>
      <w:kern w:val="0"/>
      <w:sz w:val="28"/>
      <w14:ligatures w14:val="none"/>
    </w:rPr>
  </w:style>
  <w:style w:type="paragraph" w:styleId="TOC3">
    <w:name w:val="toc 3"/>
    <w:basedOn w:val="Normal"/>
    <w:next w:val="Normal"/>
    <w:autoRedefine/>
    <w:uiPriority w:val="39"/>
    <w:rsid w:val="00743C00"/>
    <w:pPr>
      <w:tabs>
        <w:tab w:val="left" w:pos="1701"/>
        <w:tab w:val="right" w:leader="dot" w:pos="8505"/>
      </w:tabs>
      <w:suppressAutoHyphens/>
      <w:spacing w:before="40" w:after="40" w:line="240" w:lineRule="auto"/>
      <w:ind w:left="1701" w:hanging="1275"/>
    </w:pPr>
    <w:rPr>
      <w:rFonts w:ascii="Arial" w:eastAsia="Times" w:hAnsi="Arial" w:cs="Times New Roman"/>
      <w:noProof/>
      <w:kern w:val="0"/>
      <w14:ligatures w14:val="none"/>
    </w:rPr>
  </w:style>
  <w:style w:type="paragraph" w:styleId="TOC4">
    <w:name w:val="toc 4"/>
    <w:basedOn w:val="Normal"/>
    <w:next w:val="Normal"/>
    <w:autoRedefine/>
    <w:uiPriority w:val="39"/>
    <w:rsid w:val="00743C00"/>
    <w:pPr>
      <w:tabs>
        <w:tab w:val="left" w:pos="2552"/>
        <w:tab w:val="right" w:leader="dot" w:pos="8505"/>
      </w:tabs>
      <w:suppressAutoHyphens/>
      <w:spacing w:before="60" w:after="60" w:line="240" w:lineRule="auto"/>
      <w:ind w:left="2552" w:hanging="851"/>
    </w:pPr>
    <w:rPr>
      <w:rFonts w:ascii="Arial" w:eastAsia="Times" w:hAnsi="Arial" w:cs="Times New Roman"/>
      <w:noProof/>
      <w:kern w:val="0"/>
      <w14:ligatures w14:val="none"/>
    </w:rPr>
  </w:style>
  <w:style w:type="paragraph" w:customStyle="1" w:styleId="Heading">
    <w:name w:val="Heading"/>
    <w:basedOn w:val="Normal"/>
    <w:next w:val="Normal"/>
    <w:locked/>
    <w:rsid w:val="00743C00"/>
    <w:pPr>
      <w:suppressAutoHyphens/>
      <w:spacing w:before="120" w:after="240" w:line="240" w:lineRule="auto"/>
      <w:outlineLvl w:val="0"/>
    </w:pPr>
    <w:rPr>
      <w:rFonts w:ascii="Arial" w:eastAsia="Times" w:hAnsi="Arial" w:cs="Times New Roman"/>
      <w:b/>
      <w:kern w:val="0"/>
      <w:sz w:val="40"/>
      <w14:ligatures w14:val="none"/>
    </w:rPr>
  </w:style>
  <w:style w:type="paragraph" w:customStyle="1" w:styleId="Copyrightheading">
    <w:name w:val="Copyright heading"/>
    <w:basedOn w:val="Normal"/>
    <w:locked/>
    <w:rsid w:val="00743C00"/>
    <w:pPr>
      <w:tabs>
        <w:tab w:val="left" w:pos="0"/>
      </w:tabs>
      <w:suppressAutoHyphens/>
      <w:spacing w:before="160" w:after="0" w:line="288" w:lineRule="auto"/>
      <w:jc w:val="both"/>
    </w:pPr>
    <w:rPr>
      <w:rFonts w:ascii="Arial" w:eastAsia="Times New Roman" w:hAnsi="Arial" w:cs="Times New Roman"/>
      <w:b/>
      <w:kern w:val="0"/>
      <w:sz w:val="24"/>
      <w14:ligatures w14:val="none"/>
    </w:rPr>
  </w:style>
  <w:style w:type="paragraph" w:customStyle="1" w:styleId="Warning">
    <w:name w:val="Warning"/>
    <w:basedOn w:val="Note"/>
    <w:next w:val="Normal"/>
    <w:link w:val="WarningChar"/>
    <w:locked/>
    <w:rsid w:val="00743C00"/>
    <w:pPr>
      <w:numPr>
        <w:numId w:val="0"/>
      </w:numPr>
      <w:ind w:left="680" w:hanging="680"/>
    </w:pPr>
  </w:style>
  <w:style w:type="paragraph" w:customStyle="1" w:styleId="Headereven">
    <w:name w:val="Header even"/>
    <w:locked/>
    <w:rsid w:val="00743C00"/>
    <w:pPr>
      <w:tabs>
        <w:tab w:val="right" w:pos="8505"/>
      </w:tabs>
      <w:spacing w:after="40" w:line="240" w:lineRule="auto"/>
    </w:pPr>
    <w:rPr>
      <w:rFonts w:ascii="Arial" w:eastAsia="Times New Roman" w:hAnsi="Arial" w:cs="Times New Roman"/>
      <w:b/>
      <w:noProof/>
      <w:kern w:val="0"/>
      <w:sz w:val="16"/>
      <w:lang w:val="en-US"/>
      <w14:ligatures w14:val="none"/>
    </w:rPr>
  </w:style>
  <w:style w:type="paragraph" w:customStyle="1" w:styleId="Footereven">
    <w:name w:val="Footer even"/>
    <w:locked/>
    <w:rsid w:val="00743C00"/>
    <w:pPr>
      <w:tabs>
        <w:tab w:val="right" w:pos="8505"/>
      </w:tabs>
      <w:spacing w:before="60" w:after="0" w:line="240" w:lineRule="auto"/>
    </w:pPr>
    <w:rPr>
      <w:rFonts w:ascii="Arial" w:eastAsia="Times New Roman" w:hAnsi="Arial" w:cs="Times New Roman"/>
      <w:b/>
      <w:noProof/>
      <w:kern w:val="0"/>
      <w:sz w:val="16"/>
      <w:lang w:val="en-US"/>
      <w14:ligatures w14:val="none"/>
    </w:rPr>
  </w:style>
  <w:style w:type="paragraph" w:customStyle="1" w:styleId="Headerodd">
    <w:name w:val="Header odd"/>
    <w:basedOn w:val="Normal"/>
    <w:locked/>
    <w:rsid w:val="00743C00"/>
    <w:pPr>
      <w:tabs>
        <w:tab w:val="right" w:pos="8712"/>
      </w:tabs>
      <w:spacing w:after="40" w:line="240" w:lineRule="auto"/>
      <w:jc w:val="right"/>
    </w:pPr>
    <w:rPr>
      <w:rFonts w:ascii="Arial" w:eastAsia="Times" w:hAnsi="Arial" w:cs="Times New Roman"/>
      <w:b/>
      <w:kern w:val="0"/>
      <w:sz w:val="16"/>
      <w14:ligatures w14:val="none"/>
    </w:rPr>
  </w:style>
  <w:style w:type="paragraph" w:styleId="Index1">
    <w:name w:val="index 1"/>
    <w:basedOn w:val="Normal"/>
    <w:next w:val="Normal"/>
    <w:autoRedefine/>
    <w:semiHidden/>
    <w:unhideWhenUsed/>
    <w:rsid w:val="00743C00"/>
    <w:pPr>
      <w:spacing w:after="0" w:line="240" w:lineRule="auto"/>
      <w:ind w:left="200" w:hanging="200"/>
    </w:pPr>
  </w:style>
  <w:style w:type="paragraph" w:styleId="IndexHeading">
    <w:name w:val="index heading"/>
    <w:basedOn w:val="Normal"/>
    <w:next w:val="Index1"/>
    <w:semiHidden/>
    <w:rsid w:val="00743C00"/>
    <w:pPr>
      <w:spacing w:before="120" w:after="120" w:line="240" w:lineRule="auto"/>
    </w:pPr>
    <w:rPr>
      <w:rFonts w:ascii="Arial" w:eastAsia="Times New Roman" w:hAnsi="Arial" w:cs="Times New Roman"/>
      <w:b/>
      <w:kern w:val="0"/>
      <w14:ligatures w14:val="none"/>
    </w:rPr>
  </w:style>
  <w:style w:type="paragraph" w:styleId="Index2">
    <w:name w:val="index 2"/>
    <w:basedOn w:val="Normal"/>
    <w:next w:val="Normal"/>
    <w:autoRedefine/>
    <w:semiHidden/>
    <w:rsid w:val="00743C00"/>
    <w:pPr>
      <w:spacing w:after="0" w:line="240" w:lineRule="auto"/>
      <w:ind w:left="284"/>
    </w:pPr>
    <w:rPr>
      <w:rFonts w:ascii="Arial" w:eastAsia="Times New Roman" w:hAnsi="Arial" w:cs="Times New Roman"/>
      <w:kern w:val="0"/>
      <w14:ligatures w14:val="none"/>
    </w:rPr>
  </w:style>
  <w:style w:type="paragraph" w:customStyle="1" w:styleId="Tabletext0">
    <w:name w:val="Table text"/>
    <w:basedOn w:val="Normal"/>
    <w:locked/>
    <w:rsid w:val="00743C00"/>
    <w:pPr>
      <w:suppressAutoHyphens/>
      <w:spacing w:before="60" w:after="60" w:line="240" w:lineRule="auto"/>
    </w:pPr>
    <w:rPr>
      <w:rFonts w:ascii="Arial" w:eastAsia="Times" w:hAnsi="Arial" w:cs="Times New Roman"/>
      <w:kern w:val="0"/>
      <w14:ligatures w14:val="none"/>
    </w:rPr>
  </w:style>
  <w:style w:type="paragraph" w:customStyle="1" w:styleId="Blocklabel">
    <w:name w:val="Block label"/>
    <w:basedOn w:val="Normal"/>
    <w:next w:val="Normal"/>
    <w:link w:val="BlocklabelChar"/>
    <w:locked/>
    <w:rsid w:val="00743C00"/>
    <w:pPr>
      <w:keepNext/>
      <w:suppressAutoHyphens/>
      <w:spacing w:before="120" w:after="60" w:line="240" w:lineRule="auto"/>
      <w:ind w:left="425"/>
    </w:pPr>
    <w:rPr>
      <w:rFonts w:ascii="Arial" w:eastAsia="Times" w:hAnsi="Arial" w:cs="Times New Roman"/>
      <w:b/>
      <w:snapToGrid w:val="0"/>
      <w:kern w:val="0"/>
      <w14:ligatures w14:val="none"/>
    </w:rPr>
  </w:style>
  <w:style w:type="table" w:customStyle="1" w:styleId="Tableborders">
    <w:name w:val="Table borders"/>
    <w:basedOn w:val="TableNormal"/>
    <w:locked/>
    <w:rsid w:val="00743C00"/>
    <w:pPr>
      <w:spacing w:after="0" w:line="240" w:lineRule="auto"/>
    </w:pPr>
    <w:rPr>
      <w:rFonts w:ascii="Arial" w:eastAsia="Times" w:hAnsi="Arial" w:cs="Times New Roman"/>
      <w:kern w:val="0"/>
      <w:lang w:eastAsia="en-GB"/>
      <w14:ligatures w14:val="none"/>
    </w:rPr>
    <w:tblPr>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odd">
    <w:name w:val="Footer odd"/>
    <w:basedOn w:val="Footereven"/>
    <w:locked/>
    <w:rsid w:val="00743C00"/>
    <w:pPr>
      <w:jc w:val="right"/>
    </w:pPr>
  </w:style>
  <w:style w:type="paragraph" w:customStyle="1" w:styleId="ListBullet1">
    <w:name w:val="List Bullet1"/>
    <w:basedOn w:val="Normal"/>
    <w:link w:val="ListbulletChar"/>
    <w:locked/>
    <w:rsid w:val="00743C00"/>
    <w:pPr>
      <w:numPr>
        <w:numId w:val="16"/>
      </w:numPr>
      <w:suppressAutoHyphens/>
      <w:spacing w:before="60" w:after="60" w:line="240" w:lineRule="auto"/>
    </w:pPr>
    <w:rPr>
      <w:rFonts w:ascii="Arial" w:eastAsia="Times" w:hAnsi="Arial" w:cs="Times New Roman"/>
      <w:kern w:val="0"/>
      <w14:ligatures w14:val="none"/>
    </w:rPr>
  </w:style>
  <w:style w:type="paragraph" w:customStyle="1" w:styleId="ListNumber1">
    <w:name w:val="List Number1"/>
    <w:basedOn w:val="Normal"/>
    <w:locked/>
    <w:rsid w:val="00743C00"/>
    <w:pPr>
      <w:numPr>
        <w:numId w:val="18"/>
      </w:numPr>
      <w:tabs>
        <w:tab w:val="clear" w:pos="1211"/>
        <w:tab w:val="left" w:pos="1134"/>
      </w:tabs>
      <w:suppressAutoHyphens/>
      <w:spacing w:before="60" w:after="60" w:line="240" w:lineRule="auto"/>
    </w:pPr>
    <w:rPr>
      <w:rFonts w:ascii="Arial" w:eastAsia="Times" w:hAnsi="Arial" w:cs="Times New Roman"/>
      <w:kern w:val="0"/>
      <w14:ligatures w14:val="none"/>
    </w:rPr>
  </w:style>
  <w:style w:type="paragraph" w:customStyle="1" w:styleId="Copyrighttext">
    <w:name w:val="Copyright text"/>
    <w:locked/>
    <w:rsid w:val="00743C00"/>
    <w:pPr>
      <w:spacing w:before="40" w:after="80" w:line="240" w:lineRule="auto"/>
    </w:pPr>
    <w:rPr>
      <w:rFonts w:ascii="Arial" w:eastAsia="Times" w:hAnsi="Arial" w:cs="Times New Roman"/>
      <w:noProof/>
      <w:kern w:val="0"/>
      <w:szCs w:val="19"/>
      <w14:ligatures w14:val="none"/>
    </w:rPr>
  </w:style>
  <w:style w:type="paragraph" w:customStyle="1" w:styleId="Append1">
    <w:name w:val="Append 1"/>
    <w:basedOn w:val="Normal"/>
    <w:next w:val="Normal"/>
    <w:locked/>
    <w:rsid w:val="00743C00"/>
    <w:pPr>
      <w:keepNext/>
      <w:keepLines/>
      <w:numPr>
        <w:numId w:val="19"/>
      </w:numPr>
      <w:spacing w:before="240" w:after="240" w:line="240" w:lineRule="auto"/>
      <w:outlineLvl w:val="0"/>
    </w:pPr>
    <w:rPr>
      <w:rFonts w:ascii="Arial" w:eastAsia="Times New Roman" w:hAnsi="Arial" w:cs="Times New Roman"/>
      <w:b/>
      <w:color w:val="000000"/>
      <w:kern w:val="0"/>
      <w:sz w:val="40"/>
      <w:lang w:val="en-US"/>
      <w14:ligatures w14:val="none"/>
    </w:rPr>
  </w:style>
  <w:style w:type="paragraph" w:customStyle="1" w:styleId="Label">
    <w:name w:val="Label"/>
    <w:basedOn w:val="Normal"/>
    <w:next w:val="Normal"/>
    <w:locked/>
    <w:rsid w:val="00743C00"/>
    <w:pPr>
      <w:keepNext/>
      <w:suppressAutoHyphens/>
      <w:spacing w:before="120" w:after="120" w:line="240" w:lineRule="auto"/>
    </w:pPr>
    <w:rPr>
      <w:rFonts w:ascii="Arial" w:eastAsia="Times" w:hAnsi="Arial" w:cs="Times New Roman"/>
      <w:b/>
      <w:snapToGrid w:val="0"/>
      <w:kern w:val="0"/>
      <w14:ligatures w14:val="none"/>
    </w:rPr>
  </w:style>
  <w:style w:type="paragraph" w:customStyle="1" w:styleId="Tablelistbullet">
    <w:name w:val="Table list bullet"/>
    <w:basedOn w:val="Tabletext0"/>
    <w:locked/>
    <w:rsid w:val="00743C00"/>
    <w:pPr>
      <w:ind w:left="284" w:hanging="284"/>
    </w:pPr>
  </w:style>
  <w:style w:type="paragraph" w:customStyle="1" w:styleId="Tableheading">
    <w:name w:val="Table heading"/>
    <w:basedOn w:val="Normal"/>
    <w:locked/>
    <w:rsid w:val="00743C00"/>
    <w:pPr>
      <w:suppressAutoHyphens/>
      <w:spacing w:before="120" w:after="120" w:line="240" w:lineRule="auto"/>
    </w:pPr>
    <w:rPr>
      <w:rFonts w:ascii="Arial" w:eastAsia="Times" w:hAnsi="Arial" w:cs="Times New Roman"/>
      <w:b/>
      <w:snapToGrid w:val="0"/>
      <w:kern w:val="0"/>
      <w14:ligatures w14:val="none"/>
    </w:rPr>
  </w:style>
  <w:style w:type="paragraph" w:customStyle="1" w:styleId="Command">
    <w:name w:val="Command"/>
    <w:basedOn w:val="Normal"/>
    <w:locked/>
    <w:rsid w:val="00743C00"/>
    <w:pPr>
      <w:suppressAutoHyphens/>
      <w:spacing w:before="120" w:after="120" w:line="240" w:lineRule="auto"/>
      <w:ind w:left="1134"/>
    </w:pPr>
    <w:rPr>
      <w:rFonts w:ascii="Courier" w:eastAsia="Times" w:hAnsi="Courier" w:cs="Times New Roman"/>
      <w:snapToGrid w:val="0"/>
      <w:kern w:val="0"/>
      <w14:ligatures w14:val="none"/>
    </w:rPr>
  </w:style>
  <w:style w:type="character" w:styleId="BookTitle">
    <w:name w:val="Book Title"/>
    <w:basedOn w:val="DefaultParagraphFont"/>
    <w:qFormat/>
    <w:rsid w:val="00743C00"/>
    <w:rPr>
      <w:i/>
    </w:rPr>
  </w:style>
  <w:style w:type="paragraph" w:customStyle="1" w:styleId="ListContinue1">
    <w:name w:val="List Continue1"/>
    <w:basedOn w:val="Normal"/>
    <w:locked/>
    <w:rsid w:val="00743C00"/>
    <w:pPr>
      <w:suppressAutoHyphens/>
      <w:spacing w:before="60" w:after="60" w:line="240" w:lineRule="auto"/>
      <w:ind w:left="1134"/>
    </w:pPr>
    <w:rPr>
      <w:rFonts w:ascii="Arial" w:eastAsia="Times" w:hAnsi="Arial" w:cs="Times New Roman"/>
      <w:kern w:val="0"/>
      <w14:ligatures w14:val="none"/>
    </w:rPr>
  </w:style>
  <w:style w:type="paragraph" w:customStyle="1" w:styleId="Tablelistnumber">
    <w:name w:val="Table list number"/>
    <w:basedOn w:val="Tabletext0"/>
    <w:locked/>
    <w:rsid w:val="00743C00"/>
    <w:pPr>
      <w:ind w:left="284" w:hanging="284"/>
    </w:pPr>
  </w:style>
  <w:style w:type="paragraph" w:customStyle="1" w:styleId="Append2">
    <w:name w:val="Append 2"/>
    <w:basedOn w:val="Heading2"/>
    <w:next w:val="Normal"/>
    <w:locked/>
    <w:rsid w:val="00743C00"/>
    <w:pPr>
      <w:keepNext/>
      <w:keepLines/>
      <w:numPr>
        <w:numId w:val="19"/>
      </w:numPr>
      <w:spacing w:before="240" w:after="120" w:line="240" w:lineRule="auto"/>
    </w:pPr>
    <w:rPr>
      <w:rFonts w:ascii="Arial" w:eastAsia="Times New Roman" w:hAnsi="Arial"/>
      <w:b/>
      <w:color w:val="000000"/>
      <w:spacing w:val="0"/>
      <w:kern w:val="0"/>
      <w:szCs w:val="20"/>
      <w:lang w:val="en-US"/>
      <w14:ligatures w14:val="none"/>
    </w:rPr>
  </w:style>
  <w:style w:type="paragraph" w:customStyle="1" w:styleId="Append3">
    <w:name w:val="Append 3"/>
    <w:basedOn w:val="Heading3"/>
    <w:next w:val="Normal"/>
    <w:locked/>
    <w:rsid w:val="00743C00"/>
    <w:pPr>
      <w:keepNext/>
      <w:keepLines/>
      <w:numPr>
        <w:numId w:val="19"/>
      </w:numPr>
      <w:spacing w:before="160" w:after="120" w:line="240" w:lineRule="auto"/>
    </w:pPr>
    <w:rPr>
      <w:rFonts w:ascii="Arial" w:eastAsia="Times New Roman" w:hAnsi="Arial"/>
      <w:b/>
      <w:color w:val="000000"/>
      <w:spacing w:val="0"/>
      <w:kern w:val="0"/>
      <w:szCs w:val="20"/>
      <w:lang w:val="en-US"/>
      <w14:ligatures w14:val="none"/>
    </w:rPr>
  </w:style>
  <w:style w:type="paragraph" w:customStyle="1" w:styleId="Append4">
    <w:name w:val="Append 4"/>
    <w:basedOn w:val="Heading4"/>
    <w:next w:val="Normal"/>
    <w:locked/>
    <w:rsid w:val="00743C00"/>
    <w:pPr>
      <w:keepLines/>
      <w:numPr>
        <w:numId w:val="19"/>
      </w:numPr>
      <w:tabs>
        <w:tab w:val="left" w:pos="851"/>
      </w:tabs>
      <w:spacing w:before="120" w:after="120" w:line="240" w:lineRule="auto"/>
    </w:pPr>
    <w:rPr>
      <w:rFonts w:ascii="Arial" w:eastAsia="Times New Roman" w:hAnsi="Arial"/>
      <w:bCs w:val="0"/>
      <w:color w:val="000000"/>
      <w:kern w:val="0"/>
      <w:sz w:val="24"/>
      <w:lang w:val="en-US"/>
      <w14:ligatures w14:val="none"/>
    </w:rPr>
  </w:style>
  <w:style w:type="paragraph" w:customStyle="1" w:styleId="ListBullet21">
    <w:name w:val="List Bullet 21"/>
    <w:basedOn w:val="Normal"/>
    <w:next w:val="Normal"/>
    <w:locked/>
    <w:rsid w:val="00743C00"/>
    <w:pPr>
      <w:numPr>
        <w:numId w:val="17"/>
      </w:numPr>
      <w:tabs>
        <w:tab w:val="clear" w:pos="3196"/>
        <w:tab w:val="left" w:pos="1418"/>
      </w:tabs>
      <w:suppressAutoHyphens/>
      <w:spacing w:before="60" w:after="60" w:line="240" w:lineRule="auto"/>
      <w:ind w:left="1418" w:hanging="284"/>
    </w:pPr>
    <w:rPr>
      <w:rFonts w:ascii="Arial" w:eastAsia="Times" w:hAnsi="Arial" w:cs="Times New Roman"/>
      <w:kern w:val="0"/>
      <w14:ligatures w14:val="none"/>
    </w:rPr>
  </w:style>
  <w:style w:type="paragraph" w:customStyle="1" w:styleId="Releasedate">
    <w:name w:val="Release date"/>
    <w:basedOn w:val="DocumentTitle"/>
    <w:locked/>
    <w:rsid w:val="00743C00"/>
    <w:pPr>
      <w:spacing w:before="1660" w:after="460"/>
    </w:pPr>
    <w:rPr>
      <w:sz w:val="20"/>
      <w:szCs w:val="32"/>
    </w:rPr>
  </w:style>
  <w:style w:type="character" w:customStyle="1" w:styleId="Italic">
    <w:name w:val="Italic"/>
    <w:basedOn w:val="DefaultParagraphFont"/>
    <w:locked/>
    <w:rsid w:val="00743C00"/>
    <w:rPr>
      <w:i/>
    </w:rPr>
  </w:style>
  <w:style w:type="paragraph" w:customStyle="1" w:styleId="Index">
    <w:name w:val="Index"/>
    <w:basedOn w:val="Normal"/>
    <w:locked/>
    <w:rsid w:val="00743C00"/>
    <w:pPr>
      <w:suppressAutoHyphens/>
      <w:spacing w:before="120" w:after="120" w:line="240" w:lineRule="auto"/>
    </w:pPr>
    <w:rPr>
      <w:rFonts w:ascii="Arial" w:eastAsia="Times" w:hAnsi="Arial" w:cs="Times New Roman"/>
      <w:kern w:val="0"/>
      <w14:ligatures w14:val="none"/>
    </w:rPr>
  </w:style>
  <w:style w:type="paragraph" w:styleId="DocumentMap">
    <w:name w:val="Document Map"/>
    <w:basedOn w:val="Normal"/>
    <w:link w:val="DocumentMapChar"/>
    <w:rsid w:val="00743C00"/>
    <w:pPr>
      <w:shd w:val="clear" w:color="auto" w:fill="000080"/>
      <w:suppressAutoHyphens/>
      <w:spacing w:before="120" w:after="120" w:line="240" w:lineRule="auto"/>
    </w:pPr>
    <w:rPr>
      <w:rFonts w:ascii="Tahoma" w:eastAsia="Times" w:hAnsi="Tahoma" w:cs="Tahoma"/>
      <w:kern w:val="0"/>
      <w14:ligatures w14:val="none"/>
    </w:rPr>
  </w:style>
  <w:style w:type="character" w:customStyle="1" w:styleId="DocumentMapChar">
    <w:name w:val="Document Map Char"/>
    <w:basedOn w:val="DefaultParagraphFont"/>
    <w:link w:val="DocumentMap"/>
    <w:rsid w:val="00743C00"/>
    <w:rPr>
      <w:rFonts w:ascii="Tahoma" w:eastAsia="Times" w:hAnsi="Tahoma" w:cs="Tahoma"/>
      <w:kern w:val="0"/>
      <w:shd w:val="clear" w:color="auto" w:fill="000080"/>
      <w14:ligatures w14:val="none"/>
    </w:rPr>
  </w:style>
  <w:style w:type="paragraph" w:customStyle="1" w:styleId="ProductFamily">
    <w:name w:val="Product Family"/>
    <w:basedOn w:val="Normal"/>
    <w:next w:val="ProductName"/>
    <w:locked/>
    <w:rsid w:val="00743C00"/>
    <w:pPr>
      <w:suppressAutoHyphens/>
      <w:spacing w:before="1000" w:after="0" w:line="240" w:lineRule="auto"/>
    </w:pPr>
    <w:rPr>
      <w:rFonts w:ascii="Arial" w:eastAsia="Times New Roman" w:hAnsi="Arial" w:cs="Times New Roman"/>
      <w:kern w:val="0"/>
      <w:sz w:val="32"/>
      <w:szCs w:val="32"/>
      <w14:ligatures w14:val="none"/>
    </w:rPr>
  </w:style>
  <w:style w:type="paragraph" w:customStyle="1" w:styleId="Productvariant">
    <w:name w:val="Product variant"/>
    <w:basedOn w:val="Normal"/>
    <w:locked/>
    <w:rsid w:val="00743C00"/>
    <w:pPr>
      <w:suppressAutoHyphens/>
      <w:spacing w:before="360" w:after="0" w:line="240" w:lineRule="auto"/>
    </w:pPr>
    <w:rPr>
      <w:rFonts w:ascii="Arial" w:eastAsia="Times" w:hAnsi="Arial" w:cs="Times New Roman"/>
      <w:kern w:val="0"/>
      <w:sz w:val="28"/>
      <w14:ligatures w14:val="none"/>
    </w:rPr>
  </w:style>
  <w:style w:type="paragraph" w:styleId="Caption">
    <w:name w:val="caption"/>
    <w:basedOn w:val="Normal"/>
    <w:next w:val="ListNumber1"/>
    <w:qFormat/>
    <w:rsid w:val="00743C00"/>
    <w:pPr>
      <w:tabs>
        <w:tab w:val="left" w:pos="1134"/>
      </w:tabs>
      <w:suppressAutoHyphens/>
      <w:spacing w:after="60" w:line="240" w:lineRule="auto"/>
      <w:ind w:left="1418"/>
    </w:pPr>
    <w:rPr>
      <w:rFonts w:ascii="Arial" w:eastAsia="Times" w:hAnsi="Arial" w:cs="Times New Roman"/>
      <w:bCs/>
      <w:i/>
      <w:snapToGrid w:val="0"/>
      <w:kern w:val="0"/>
      <w:sz w:val="18"/>
      <w14:ligatures w14:val="none"/>
    </w:rPr>
  </w:style>
  <w:style w:type="character" w:styleId="FollowedHyperlink">
    <w:name w:val="FollowedHyperlink"/>
    <w:basedOn w:val="DefaultParagraphFont"/>
    <w:rsid w:val="00743C00"/>
    <w:rPr>
      <w:color w:val="800080"/>
      <w:u w:val="single"/>
    </w:rPr>
  </w:style>
  <w:style w:type="character" w:customStyle="1" w:styleId="Bold">
    <w:name w:val="Bold"/>
    <w:basedOn w:val="DefaultParagraphFont"/>
    <w:locked/>
    <w:rsid w:val="00743C00"/>
    <w:rPr>
      <w:b/>
    </w:rPr>
  </w:style>
  <w:style w:type="paragraph" w:customStyle="1" w:styleId="DocumentSubtitle">
    <w:name w:val="Document Subtitle"/>
    <w:basedOn w:val="DocumentTitle"/>
    <w:locked/>
    <w:rsid w:val="00743C00"/>
    <w:pPr>
      <w:spacing w:before="300" w:after="240"/>
    </w:pPr>
    <w:rPr>
      <w:sz w:val="32"/>
    </w:rPr>
  </w:style>
  <w:style w:type="character" w:customStyle="1" w:styleId="Metadata">
    <w:name w:val="Metadata"/>
    <w:basedOn w:val="base"/>
    <w:locked/>
    <w:rsid w:val="00743C00"/>
    <w:rPr>
      <w:rFonts w:ascii="Arial" w:hAnsi="Arial"/>
      <w:noProof/>
      <w:color w:val="008000"/>
      <w:sz w:val="18"/>
      <w:lang w:val="en-GB"/>
    </w:rPr>
  </w:style>
  <w:style w:type="paragraph" w:customStyle="1" w:styleId="RevisionSecurityStatus">
    <w:name w:val="RevisionSecurityStatus"/>
    <w:basedOn w:val="Normal"/>
    <w:locked/>
    <w:rsid w:val="00743C00"/>
    <w:pPr>
      <w:suppressAutoHyphens/>
      <w:spacing w:before="400" w:after="0" w:line="240" w:lineRule="auto"/>
    </w:pPr>
    <w:rPr>
      <w:rFonts w:ascii="Arial" w:eastAsia="Times" w:hAnsi="Arial" w:cs="Times New Roman"/>
      <w:kern w:val="0"/>
      <w:sz w:val="28"/>
      <w14:ligatures w14:val="none"/>
    </w:rPr>
  </w:style>
  <w:style w:type="paragraph" w:customStyle="1" w:styleId="Titlepagetext">
    <w:name w:val="Title page text"/>
    <w:basedOn w:val="Normal"/>
    <w:locked/>
    <w:rsid w:val="00743C00"/>
    <w:pPr>
      <w:suppressAutoHyphens/>
      <w:spacing w:before="120" w:after="0" w:line="240" w:lineRule="auto"/>
    </w:pPr>
    <w:rPr>
      <w:rFonts w:ascii="Arial" w:eastAsia="Times" w:hAnsi="Arial" w:cs="Times New Roman"/>
      <w:kern w:val="0"/>
      <w:sz w:val="18"/>
      <w14:ligatures w14:val="none"/>
    </w:rPr>
  </w:style>
  <w:style w:type="paragraph" w:customStyle="1" w:styleId="QMOtabletext">
    <w:name w:val="QMO_table text"/>
    <w:basedOn w:val="Tabletext0"/>
    <w:locked/>
    <w:rsid w:val="00743C00"/>
  </w:style>
  <w:style w:type="paragraph" w:customStyle="1" w:styleId="QMODocumentTitle">
    <w:name w:val="QMO_Document Title"/>
    <w:basedOn w:val="DocumentTitle"/>
    <w:locked/>
    <w:rsid w:val="00743C00"/>
    <w:pPr>
      <w:spacing w:before="0" w:after="200"/>
    </w:pPr>
    <w:rPr>
      <w:b/>
      <w:sz w:val="60"/>
    </w:rPr>
  </w:style>
  <w:style w:type="paragraph" w:customStyle="1" w:styleId="QMOTableheading">
    <w:name w:val="QMO_Table heading"/>
    <w:basedOn w:val="Tableheading"/>
    <w:next w:val="Normal"/>
    <w:locked/>
    <w:rsid w:val="00743C00"/>
  </w:style>
  <w:style w:type="paragraph" w:styleId="Date">
    <w:name w:val="Date"/>
    <w:basedOn w:val="Normal"/>
    <w:next w:val="Normal"/>
    <w:link w:val="DateChar"/>
    <w:rsid w:val="00743C00"/>
    <w:pPr>
      <w:suppressAutoHyphens/>
      <w:spacing w:before="120" w:after="120" w:line="240" w:lineRule="auto"/>
    </w:pPr>
    <w:rPr>
      <w:rFonts w:ascii="Arial" w:eastAsia="Times" w:hAnsi="Arial" w:cs="Times New Roman"/>
      <w:kern w:val="0"/>
      <w14:ligatures w14:val="none"/>
    </w:rPr>
  </w:style>
  <w:style w:type="character" w:customStyle="1" w:styleId="DateChar">
    <w:name w:val="Date Char"/>
    <w:basedOn w:val="DefaultParagraphFont"/>
    <w:link w:val="Date"/>
    <w:rsid w:val="00743C00"/>
    <w:rPr>
      <w:rFonts w:ascii="Arial" w:eastAsia="Times" w:hAnsi="Arial" w:cs="Times New Roman"/>
      <w:kern w:val="0"/>
      <w14:ligatures w14:val="none"/>
    </w:rPr>
  </w:style>
  <w:style w:type="paragraph" w:styleId="HTMLAddress">
    <w:name w:val="HTML Address"/>
    <w:basedOn w:val="Normal"/>
    <w:link w:val="HTMLAddressChar"/>
    <w:rsid w:val="00743C00"/>
    <w:pPr>
      <w:suppressAutoHyphens/>
      <w:spacing w:before="120" w:after="120" w:line="240" w:lineRule="auto"/>
    </w:pPr>
    <w:rPr>
      <w:rFonts w:ascii="Arial" w:eastAsia="Times" w:hAnsi="Arial" w:cs="Times New Roman"/>
      <w:i/>
      <w:iCs/>
      <w:kern w:val="0"/>
      <w14:ligatures w14:val="none"/>
    </w:rPr>
  </w:style>
  <w:style w:type="character" w:customStyle="1" w:styleId="HTMLAddressChar">
    <w:name w:val="HTML Address Char"/>
    <w:basedOn w:val="DefaultParagraphFont"/>
    <w:link w:val="HTMLAddress"/>
    <w:rsid w:val="00743C00"/>
    <w:rPr>
      <w:rFonts w:ascii="Arial" w:eastAsia="Times" w:hAnsi="Arial" w:cs="Times New Roman"/>
      <w:i/>
      <w:iCs/>
      <w:kern w:val="0"/>
      <w14:ligatures w14:val="none"/>
    </w:rPr>
  </w:style>
  <w:style w:type="paragraph" w:styleId="HTMLPreformatted">
    <w:name w:val="HTML Preformatted"/>
    <w:basedOn w:val="Normal"/>
    <w:link w:val="HTMLPreformattedChar"/>
    <w:rsid w:val="00743C00"/>
    <w:pPr>
      <w:suppressAutoHyphens/>
      <w:spacing w:before="120" w:after="120" w:line="240" w:lineRule="auto"/>
    </w:pPr>
    <w:rPr>
      <w:rFonts w:ascii="Courier New" w:eastAsia="Times" w:hAnsi="Courier New" w:cs="Courier New"/>
      <w:kern w:val="0"/>
      <w14:ligatures w14:val="none"/>
    </w:rPr>
  </w:style>
  <w:style w:type="character" w:customStyle="1" w:styleId="HTMLPreformattedChar">
    <w:name w:val="HTML Preformatted Char"/>
    <w:basedOn w:val="DefaultParagraphFont"/>
    <w:link w:val="HTMLPreformatted"/>
    <w:rsid w:val="00743C00"/>
    <w:rPr>
      <w:rFonts w:ascii="Courier New" w:eastAsia="Times" w:hAnsi="Courier New" w:cs="Courier New"/>
      <w:kern w:val="0"/>
      <w14:ligatures w14:val="none"/>
    </w:rPr>
  </w:style>
  <w:style w:type="paragraph" w:styleId="TableofAuthorities">
    <w:name w:val="table of authorities"/>
    <w:basedOn w:val="Normal"/>
    <w:next w:val="Normal"/>
    <w:semiHidden/>
    <w:rsid w:val="00743C00"/>
    <w:pPr>
      <w:suppressAutoHyphens/>
      <w:spacing w:before="120" w:after="120" w:line="240" w:lineRule="auto"/>
      <w:ind w:left="200" w:hanging="200"/>
    </w:pPr>
    <w:rPr>
      <w:rFonts w:ascii="Arial" w:eastAsia="Times" w:hAnsi="Arial" w:cs="Times New Roman"/>
      <w:kern w:val="0"/>
      <w14:ligatures w14:val="none"/>
    </w:rPr>
  </w:style>
  <w:style w:type="paragraph" w:styleId="TableofFigures">
    <w:name w:val="table of figures"/>
    <w:basedOn w:val="Normal"/>
    <w:next w:val="Normal"/>
    <w:semiHidden/>
    <w:rsid w:val="00743C00"/>
    <w:pPr>
      <w:suppressAutoHyphens/>
      <w:spacing w:before="120" w:after="120" w:line="240" w:lineRule="auto"/>
    </w:pPr>
    <w:rPr>
      <w:rFonts w:ascii="Arial" w:eastAsia="Times" w:hAnsi="Arial" w:cs="Times New Roman"/>
      <w:kern w:val="0"/>
      <w14:ligatures w14:val="none"/>
    </w:rPr>
  </w:style>
  <w:style w:type="paragraph" w:styleId="BalloonText">
    <w:name w:val="Balloon Text"/>
    <w:basedOn w:val="Normal"/>
    <w:link w:val="BalloonTextChar"/>
    <w:semiHidden/>
    <w:rsid w:val="00743C00"/>
    <w:pPr>
      <w:suppressAutoHyphens/>
      <w:spacing w:before="120" w:after="120" w:line="240" w:lineRule="auto"/>
    </w:pPr>
    <w:rPr>
      <w:rFonts w:ascii="Tahoma" w:eastAsia="Times" w:hAnsi="Tahoma" w:cs="Tahoma"/>
      <w:kern w:val="0"/>
      <w:sz w:val="16"/>
      <w:szCs w:val="16"/>
      <w14:ligatures w14:val="none"/>
    </w:rPr>
  </w:style>
  <w:style w:type="character" w:customStyle="1" w:styleId="BalloonTextChar">
    <w:name w:val="Balloon Text Char"/>
    <w:basedOn w:val="DefaultParagraphFont"/>
    <w:link w:val="BalloonText"/>
    <w:semiHidden/>
    <w:rsid w:val="00743C00"/>
    <w:rPr>
      <w:rFonts w:ascii="Tahoma" w:eastAsia="Times" w:hAnsi="Tahoma" w:cs="Tahoma"/>
      <w:kern w:val="0"/>
      <w:sz w:val="16"/>
      <w:szCs w:val="16"/>
      <w14:ligatures w14:val="none"/>
    </w:rPr>
  </w:style>
  <w:style w:type="paragraph" w:customStyle="1" w:styleId="LeftAlignedNormal">
    <w:name w:val="Left Aligned Normal"/>
    <w:basedOn w:val="Normal"/>
    <w:locked/>
    <w:rsid w:val="00743C00"/>
    <w:pPr>
      <w:tabs>
        <w:tab w:val="right" w:pos="8448"/>
      </w:tabs>
      <w:suppressAutoHyphens/>
      <w:spacing w:before="120" w:after="120" w:line="240" w:lineRule="auto"/>
    </w:pPr>
    <w:rPr>
      <w:rFonts w:ascii="Helvetica" w:eastAsia="Times" w:hAnsi="Helvetica" w:cs="Times New Roman"/>
      <w:kern w:val="0"/>
      <w14:ligatures w14:val="none"/>
    </w:rPr>
  </w:style>
  <w:style w:type="paragraph" w:customStyle="1" w:styleId="FooterFirstPage">
    <w:name w:val="Footer First Page"/>
    <w:basedOn w:val="Footer"/>
    <w:locked/>
    <w:rsid w:val="00743C00"/>
    <w:pPr>
      <w:tabs>
        <w:tab w:val="clear" w:pos="4513"/>
        <w:tab w:val="clear" w:pos="9026"/>
        <w:tab w:val="center" w:pos="4320"/>
        <w:tab w:val="right" w:pos="8448"/>
        <w:tab w:val="right" w:pos="8640"/>
      </w:tabs>
      <w:suppressAutoHyphens/>
      <w:spacing w:before="120" w:after="120"/>
      <w:ind w:left="426" w:hanging="426"/>
    </w:pPr>
    <w:rPr>
      <w:rFonts w:ascii="Times New Roman" w:eastAsia="Times" w:hAnsi="Times New Roman" w:cs="Times New Roman"/>
      <w:kern w:val="0"/>
      <w14:ligatures w14:val="none"/>
    </w:rPr>
  </w:style>
  <w:style w:type="paragraph" w:customStyle="1" w:styleId="HeaderFirstPage">
    <w:name w:val="Header First Page"/>
    <w:basedOn w:val="Header"/>
    <w:locked/>
    <w:rsid w:val="00743C00"/>
    <w:pPr>
      <w:tabs>
        <w:tab w:val="clear" w:pos="4513"/>
        <w:tab w:val="clear" w:pos="9026"/>
        <w:tab w:val="center" w:pos="4320"/>
        <w:tab w:val="right" w:pos="8448"/>
        <w:tab w:val="right" w:pos="8640"/>
      </w:tabs>
      <w:suppressAutoHyphens/>
      <w:spacing w:after="40"/>
    </w:pPr>
    <w:rPr>
      <w:rFonts w:ascii="Times" w:eastAsia="Times" w:hAnsi="Times" w:cs="Times New Roman"/>
      <w:kern w:val="0"/>
      <w:sz w:val="22"/>
      <w:szCs w:val="22"/>
      <w14:ligatures w14:val="none"/>
    </w:rPr>
  </w:style>
  <w:style w:type="paragraph" w:customStyle="1" w:styleId="Templateinstructions">
    <w:name w:val="Template_instructions"/>
    <w:basedOn w:val="Normal"/>
    <w:next w:val="Normal"/>
    <w:link w:val="TemplateinstructionsCharChar"/>
    <w:locked/>
    <w:rsid w:val="00743C00"/>
    <w:pPr>
      <w:suppressAutoHyphens/>
      <w:spacing w:before="120" w:after="120" w:line="240" w:lineRule="auto"/>
    </w:pPr>
    <w:rPr>
      <w:rFonts w:ascii="Arial" w:eastAsia="Times" w:hAnsi="Arial" w:cs="Times New Roman"/>
      <w:color w:val="0000FF"/>
      <w:kern w:val="0"/>
      <w14:ligatures w14:val="none"/>
    </w:rPr>
  </w:style>
  <w:style w:type="character" w:customStyle="1" w:styleId="TemplateinstructionsCharChar">
    <w:name w:val="Template_instructions Char Char"/>
    <w:basedOn w:val="DefaultParagraphFont"/>
    <w:link w:val="Templateinstructions"/>
    <w:rsid w:val="00743C00"/>
    <w:rPr>
      <w:rFonts w:ascii="Arial" w:eastAsia="Times" w:hAnsi="Arial" w:cs="Times New Roman"/>
      <w:color w:val="0000FF"/>
      <w:kern w:val="0"/>
      <w14:ligatures w14:val="none"/>
    </w:rPr>
  </w:style>
  <w:style w:type="paragraph" w:customStyle="1" w:styleId="CMPinstructionsListBul">
    <w:name w:val="CMP_instructions_ListBul"/>
    <w:basedOn w:val="ListBullet1"/>
    <w:locked/>
    <w:rsid w:val="00743C00"/>
    <w:pPr>
      <w:tabs>
        <w:tab w:val="left" w:pos="1134"/>
      </w:tabs>
    </w:pPr>
    <w:rPr>
      <w:color w:val="0000FF"/>
    </w:rPr>
  </w:style>
  <w:style w:type="paragraph" w:customStyle="1" w:styleId="CMPinstructionsNote">
    <w:name w:val="CMP_instructions_Note"/>
    <w:basedOn w:val="Note"/>
    <w:next w:val="Templateinstructions"/>
    <w:locked/>
    <w:rsid w:val="00743C00"/>
  </w:style>
  <w:style w:type="character" w:customStyle="1" w:styleId="Bookconfidentiality">
    <w:name w:val="Book_confidentiality"/>
    <w:basedOn w:val="Metadata"/>
    <w:locked/>
    <w:rsid w:val="00743C00"/>
    <w:rPr>
      <w:rFonts w:ascii="Arial" w:hAnsi="Arial"/>
      <w:noProof/>
      <w:color w:val="008000"/>
      <w:sz w:val="28"/>
      <w:lang w:val="en-GB"/>
    </w:rPr>
  </w:style>
  <w:style w:type="character" w:customStyle="1" w:styleId="Revisionstatus">
    <w:name w:val="Revision_status"/>
    <w:basedOn w:val="Metadata"/>
    <w:locked/>
    <w:rsid w:val="00743C00"/>
    <w:rPr>
      <w:rFonts w:ascii="Arial" w:hAnsi="Arial"/>
      <w:noProof/>
      <w:color w:val="008000"/>
      <w:sz w:val="28"/>
      <w:lang w:val="en-GB"/>
    </w:rPr>
  </w:style>
  <w:style w:type="paragraph" w:customStyle="1" w:styleId="bookconfrevstatus">
    <w:name w:val="bookconf + revstatus"/>
    <w:basedOn w:val="Normal"/>
    <w:next w:val="Normal"/>
    <w:locked/>
    <w:rsid w:val="00743C00"/>
    <w:pPr>
      <w:suppressAutoHyphens/>
      <w:spacing w:after="0" w:line="240" w:lineRule="auto"/>
    </w:pPr>
    <w:rPr>
      <w:rFonts w:ascii="Arial" w:eastAsia="Times" w:hAnsi="Arial" w:cs="Times New Roman"/>
      <w:kern w:val="0"/>
      <w14:ligatures w14:val="none"/>
    </w:rPr>
  </w:style>
  <w:style w:type="character" w:customStyle="1" w:styleId="base">
    <w:name w:val="base"/>
    <w:basedOn w:val="DefaultParagraphFont"/>
    <w:locked/>
    <w:rsid w:val="00743C00"/>
    <w:rPr>
      <w:sz w:val="18"/>
    </w:rPr>
  </w:style>
  <w:style w:type="character" w:customStyle="1" w:styleId="Button">
    <w:name w:val="Button"/>
    <w:basedOn w:val="DefaultParagraphFont"/>
    <w:locked/>
    <w:rsid w:val="00743C00"/>
    <w:rPr>
      <w:bdr w:val="single" w:sz="12" w:space="0" w:color="auto"/>
      <w:lang w:val="en-GB"/>
    </w:rPr>
  </w:style>
  <w:style w:type="paragraph" w:customStyle="1" w:styleId="StyleQMODocumentTitle26pt">
    <w:name w:val="Style QMO_Document Title + 26 pt"/>
    <w:basedOn w:val="QMODocumentTitle"/>
    <w:locked/>
    <w:rsid w:val="00743C00"/>
    <w:rPr>
      <w:bCs/>
      <w:sz w:val="52"/>
    </w:rPr>
  </w:style>
  <w:style w:type="character" w:customStyle="1" w:styleId="BlocklabelChar">
    <w:name w:val="Block label Char"/>
    <w:basedOn w:val="DefaultParagraphFont"/>
    <w:link w:val="Blocklabel"/>
    <w:rsid w:val="00743C00"/>
    <w:rPr>
      <w:rFonts w:ascii="Arial" w:eastAsia="Times" w:hAnsi="Arial" w:cs="Times New Roman"/>
      <w:b/>
      <w:snapToGrid w:val="0"/>
      <w:kern w:val="0"/>
      <w14:ligatures w14:val="none"/>
    </w:rPr>
  </w:style>
  <w:style w:type="character" w:customStyle="1" w:styleId="ListbulletChar">
    <w:name w:val="List bullet Char"/>
    <w:basedOn w:val="DefaultParagraphFont"/>
    <w:link w:val="ListBullet1"/>
    <w:rsid w:val="00743C00"/>
    <w:rPr>
      <w:rFonts w:ascii="Arial" w:eastAsia="Times" w:hAnsi="Arial" w:cs="Times New Roman"/>
      <w:kern w:val="0"/>
      <w14:ligatures w14:val="none"/>
    </w:rPr>
  </w:style>
  <w:style w:type="character" w:customStyle="1" w:styleId="NoteChar">
    <w:name w:val="Note Char"/>
    <w:basedOn w:val="DefaultParagraphFont"/>
    <w:link w:val="Note"/>
    <w:rsid w:val="00743C00"/>
  </w:style>
  <w:style w:type="character" w:customStyle="1" w:styleId="WarningChar">
    <w:name w:val="Warning Char"/>
    <w:basedOn w:val="NoteChar"/>
    <w:link w:val="Warning"/>
    <w:rsid w:val="00743C00"/>
  </w:style>
  <w:style w:type="character" w:styleId="CommentReference">
    <w:name w:val="annotation reference"/>
    <w:basedOn w:val="DefaultParagraphFont"/>
    <w:semiHidden/>
    <w:rsid w:val="00743C00"/>
    <w:rPr>
      <w:sz w:val="16"/>
      <w:szCs w:val="16"/>
    </w:rPr>
  </w:style>
  <w:style w:type="paragraph" w:styleId="CommentText">
    <w:name w:val="annotation text"/>
    <w:basedOn w:val="Normal"/>
    <w:link w:val="CommentTextChar"/>
    <w:semiHidden/>
    <w:rsid w:val="00743C00"/>
    <w:pPr>
      <w:suppressAutoHyphens/>
      <w:spacing w:before="120" w:after="120" w:line="240" w:lineRule="auto"/>
    </w:pPr>
    <w:rPr>
      <w:rFonts w:ascii="Arial" w:eastAsia="Times" w:hAnsi="Arial" w:cs="Times New Roman"/>
      <w:kern w:val="0"/>
      <w14:ligatures w14:val="none"/>
    </w:rPr>
  </w:style>
  <w:style w:type="character" w:customStyle="1" w:styleId="CommentTextChar">
    <w:name w:val="Comment Text Char"/>
    <w:basedOn w:val="DefaultParagraphFont"/>
    <w:link w:val="CommentText"/>
    <w:semiHidden/>
    <w:rsid w:val="00743C00"/>
    <w:rPr>
      <w:rFonts w:ascii="Arial" w:eastAsia="Times" w:hAnsi="Arial" w:cs="Times New Roman"/>
      <w:kern w:val="0"/>
      <w14:ligatures w14:val="none"/>
    </w:rPr>
  </w:style>
  <w:style w:type="paragraph" w:styleId="CommentSubject">
    <w:name w:val="annotation subject"/>
    <w:basedOn w:val="CommentText"/>
    <w:next w:val="CommentText"/>
    <w:link w:val="CommentSubjectChar"/>
    <w:semiHidden/>
    <w:rsid w:val="00743C00"/>
    <w:rPr>
      <w:b/>
      <w:bCs/>
    </w:rPr>
  </w:style>
  <w:style w:type="character" w:customStyle="1" w:styleId="CommentSubjectChar">
    <w:name w:val="Comment Subject Char"/>
    <w:basedOn w:val="CommentTextChar"/>
    <w:link w:val="CommentSubject"/>
    <w:semiHidden/>
    <w:rsid w:val="00743C00"/>
    <w:rPr>
      <w:rFonts w:ascii="Arial" w:eastAsia="Times" w:hAnsi="Arial" w:cs="Times New Roman"/>
      <w:b/>
      <w:bCs/>
      <w:kern w:val="0"/>
      <w14:ligatures w14:val="none"/>
    </w:rPr>
  </w:style>
  <w:style w:type="paragraph" w:customStyle="1" w:styleId="tabletext1">
    <w:name w:val="tabletext"/>
    <w:basedOn w:val="Normal"/>
    <w:locked/>
    <w:rsid w:val="00743C0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rsid w:val="00743C00"/>
    <w:pPr>
      <w:spacing w:before="100" w:beforeAutospacing="1" w:after="100" w:afterAutospacing="1" w:line="240" w:lineRule="auto"/>
    </w:pPr>
    <w:rPr>
      <w:rFonts w:ascii="Arial" w:eastAsia="Times New Roman" w:hAnsi="Arial" w:cs="Arial"/>
      <w:color w:val="000000"/>
      <w:kern w:val="0"/>
      <w:sz w:val="24"/>
      <w:szCs w:val="24"/>
      <w:lang w:val="en-US"/>
      <w14:ligatures w14:val="none"/>
    </w:rPr>
  </w:style>
  <w:style w:type="paragraph" w:customStyle="1" w:styleId="Default">
    <w:name w:val="Default"/>
    <w:rsid w:val="00743C00"/>
    <w:pPr>
      <w:autoSpaceDE w:val="0"/>
      <w:autoSpaceDN w:val="0"/>
      <w:adjustRightInd w:val="0"/>
      <w:spacing w:after="0" w:line="240" w:lineRule="auto"/>
    </w:pPr>
    <w:rPr>
      <w:rFonts w:ascii="Times New Roman" w:eastAsia="Times" w:hAnsi="Times New Roman" w:cs="Times New Roman"/>
      <w:color w:val="000000"/>
      <w:kern w:val="0"/>
      <w:sz w:val="24"/>
      <w:szCs w:val="24"/>
      <w:lang w:eastAsia="en-GB"/>
      <w14:ligatures w14:val="none"/>
    </w:rPr>
  </w:style>
  <w:style w:type="paragraph" w:customStyle="1" w:styleId="StyleHeading3TSBTHREEComplexArial10pt">
    <w:name w:val="Style Heading 3TSBTHREE + (Complex) Arial 10 pt"/>
    <w:basedOn w:val="Heading3"/>
    <w:rsid w:val="00743C00"/>
    <w:pPr>
      <w:keepNext/>
      <w:numPr>
        <w:ilvl w:val="0"/>
        <w:numId w:val="0"/>
      </w:numPr>
      <w:tabs>
        <w:tab w:val="num" w:pos="360"/>
      </w:tabs>
      <w:spacing w:before="240" w:after="60" w:line="240" w:lineRule="auto"/>
      <w:ind w:left="360" w:hanging="360"/>
      <w:jc w:val="both"/>
    </w:pPr>
    <w:rPr>
      <w:rFonts w:ascii="Arial" w:eastAsia="Times" w:hAnsi="Arial" w:cs="Arial"/>
      <w:spacing w:val="0"/>
      <w:kern w:val="0"/>
      <w:sz w:val="22"/>
      <w:szCs w:val="20"/>
      <w:u w:val="single"/>
      <w14:ligatures w14:val="none"/>
    </w:rPr>
  </w:style>
  <w:style w:type="character" w:customStyle="1" w:styleId="inserted">
    <w:name w:val="inserted"/>
    <w:basedOn w:val="DefaultParagraphFont"/>
    <w:rsid w:val="00743C00"/>
  </w:style>
  <w:style w:type="paragraph" w:customStyle="1" w:styleId="footnote">
    <w:name w:val="footnote"/>
    <w:basedOn w:val="Normal"/>
    <w:rsid w:val="00743C0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ecodes">
    <w:name w:val="ecodes"/>
    <w:basedOn w:val="DefaultParagraphFont"/>
    <w:rsid w:val="00743C00"/>
  </w:style>
  <w:style w:type="paragraph" w:customStyle="1" w:styleId="msonormal0">
    <w:name w:val="msonormal"/>
    <w:basedOn w:val="Normal"/>
    <w:rsid w:val="00743C0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HTMLCode">
    <w:name w:val="HTML Code"/>
    <w:basedOn w:val="DefaultParagraphFont"/>
    <w:uiPriority w:val="99"/>
    <w:semiHidden/>
    <w:unhideWhenUsed/>
    <w:rsid w:val="00743C00"/>
    <w:rPr>
      <w:rFonts w:ascii="Courier New" w:eastAsia="Times New Roman" w:hAnsi="Courier New" w:cs="Courier New"/>
      <w:sz w:val="20"/>
      <w:szCs w:val="20"/>
    </w:rPr>
  </w:style>
  <w:style w:type="character" w:customStyle="1" w:styleId="footnotenumber">
    <w:name w:val="footnotenumber"/>
    <w:basedOn w:val="DefaultParagraphFont"/>
    <w:rsid w:val="00743C00"/>
  </w:style>
  <w:style w:type="paragraph" w:customStyle="1" w:styleId="XMLCode">
    <w:name w:val="XML Code"/>
    <w:basedOn w:val="Normal"/>
    <w:rsid w:val="00743C0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uppressAutoHyphens/>
      <w:spacing w:before="60" w:after="60" w:line="240" w:lineRule="auto"/>
    </w:pPr>
    <w:rPr>
      <w:rFonts w:ascii="Calibri" w:eastAsia="Times" w:hAnsi="Calibri" w:cs="Times New Roman"/>
      <w:kern w:val="0"/>
      <w:sz w:val="22"/>
      <w14:ligatures w14:val="none"/>
    </w:rPr>
  </w:style>
  <w:style w:type="character" w:customStyle="1" w:styleId="deleted">
    <w:name w:val="deleted"/>
    <w:basedOn w:val="DefaultParagraphFont"/>
    <w:rsid w:val="00743C00"/>
  </w:style>
  <w:style w:type="paragraph" w:styleId="Revision">
    <w:name w:val="Revision"/>
    <w:hidden/>
    <w:uiPriority w:val="99"/>
    <w:semiHidden/>
    <w:rsid w:val="00743C00"/>
    <w:pPr>
      <w:spacing w:after="0" w:line="240" w:lineRule="auto"/>
    </w:pPr>
    <w:rPr>
      <w:rFonts w:ascii="Arial" w:eastAsia="Times" w:hAnsi="Arial" w:cs="Times New Roman"/>
      <w:kern w:val="0"/>
      <w14:ligatures w14:val="none"/>
    </w:rPr>
  </w:style>
  <w:style w:type="character" w:customStyle="1" w:styleId="highlighted">
    <w:name w:val="highlighted"/>
    <w:basedOn w:val="DefaultParagraphFont"/>
    <w:rsid w:val="00743C00"/>
  </w:style>
  <w:style w:type="character" w:customStyle="1" w:styleId="ui-provider">
    <w:name w:val="ui-provider"/>
    <w:basedOn w:val="DefaultParagraphFont"/>
    <w:rsid w:val="00743C00"/>
  </w:style>
  <w:style w:type="paragraph" w:customStyle="1" w:styleId="p">
    <w:name w:val="p"/>
    <w:basedOn w:val="Normal"/>
    <w:rsid w:val="00743C0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Mention">
    <w:name w:val="Mention"/>
    <w:basedOn w:val="DefaultParagraphFont"/>
    <w:uiPriority w:val="99"/>
    <w:unhideWhenUsed/>
    <w:rsid w:val="00743C00"/>
    <w:rPr>
      <w:color w:val="2B579A"/>
      <w:shd w:val="clear" w:color="auto" w:fill="E1DFDD"/>
    </w:rPr>
  </w:style>
  <w:style w:type="paragraph" w:customStyle="1" w:styleId="TableParagraph">
    <w:name w:val="Table Paragraph"/>
    <w:basedOn w:val="Normal"/>
    <w:uiPriority w:val="1"/>
    <w:qFormat/>
    <w:rsid w:val="00743C00"/>
    <w:pPr>
      <w:widowControl w:val="0"/>
      <w:autoSpaceDE w:val="0"/>
      <w:autoSpaceDN w:val="0"/>
      <w:spacing w:before="89" w:after="0" w:line="240" w:lineRule="auto"/>
      <w:ind w:left="79"/>
    </w:pPr>
    <w:rPr>
      <w:rFonts w:ascii="Verdana" w:eastAsia="Verdana" w:hAnsi="Verdana" w:cs="Verdana"/>
      <w:kern w:val="0"/>
      <w:sz w:val="22"/>
      <w:szCs w:val="22"/>
      <w:lang w:val="en-US"/>
      <w14:ligatures w14:val="none"/>
    </w:rPr>
  </w:style>
  <w:style w:type="paragraph" w:styleId="BodyText">
    <w:name w:val="Body Text"/>
    <w:basedOn w:val="Normal"/>
    <w:link w:val="BodyTextChar"/>
    <w:uiPriority w:val="1"/>
    <w:qFormat/>
    <w:rsid w:val="00743C00"/>
    <w:pPr>
      <w:widowControl w:val="0"/>
      <w:autoSpaceDE w:val="0"/>
      <w:autoSpaceDN w:val="0"/>
      <w:spacing w:after="0" w:line="240" w:lineRule="auto"/>
    </w:pPr>
    <w:rPr>
      <w:rFonts w:ascii="Tahoma" w:eastAsia="Tahoma" w:hAnsi="Tahoma" w:cs="Tahoma"/>
      <w:b/>
      <w:bCs/>
      <w:kern w:val="0"/>
      <w:sz w:val="18"/>
      <w:szCs w:val="18"/>
      <w:lang w:val="en-US"/>
      <w14:ligatures w14:val="none"/>
    </w:rPr>
  </w:style>
  <w:style w:type="character" w:customStyle="1" w:styleId="BodyTextChar">
    <w:name w:val="Body Text Char"/>
    <w:basedOn w:val="DefaultParagraphFont"/>
    <w:link w:val="BodyText"/>
    <w:uiPriority w:val="1"/>
    <w:rsid w:val="00743C00"/>
    <w:rPr>
      <w:rFonts w:ascii="Tahoma" w:eastAsia="Tahoma" w:hAnsi="Tahoma" w:cs="Tahoma"/>
      <w:b/>
      <w:bCs/>
      <w:kern w:val="0"/>
      <w:sz w:val="18"/>
      <w:szCs w:val="18"/>
      <w:lang w:val="en-US"/>
      <w14:ligatures w14:val="none"/>
    </w:rPr>
  </w:style>
  <w:style w:type="numbering" w:customStyle="1" w:styleId="NoList1">
    <w:name w:val="No List1"/>
    <w:next w:val="NoList"/>
    <w:uiPriority w:val="99"/>
    <w:semiHidden/>
    <w:unhideWhenUsed/>
    <w:rsid w:val="00743C00"/>
  </w:style>
  <w:style w:type="table" w:customStyle="1" w:styleId="ScrollTableNormal">
    <w:name w:val="Scroll Table Normal"/>
    <w:basedOn w:val="TableNormal"/>
    <w:uiPriority w:val="99"/>
    <w:qFormat/>
    <w:rsid w:val="00743C00"/>
    <w:pPr>
      <w:spacing w:after="120" w:line="240" w:lineRule="auto"/>
    </w:pPr>
    <w:rPr>
      <w:rFonts w:ascii="Arial" w:eastAsia="Times New Roman" w:hAnsi="Arial" w:cs="Times New Roman"/>
      <w:kern w:val="0"/>
      <w:szCs w:val="24"/>
      <w:lang w:val="en-US"/>
      <w14:ligatures w14:val="none"/>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30" w:type="dxa"/>
        <w:left w:w="30" w:type="dxa"/>
        <w:bottom w:w="20" w:type="dxa"/>
        <w:right w:w="30" w:type="dxa"/>
      </w:tblCellMar>
    </w:tblPr>
    <w:tblStylePr w:type="firstRow">
      <w:rPr>
        <w:rFonts w:ascii="Arial" w:hAnsi="Arial"/>
        <w:b/>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tblStylePr w:type="nwCell">
      <w:rPr>
        <w:b/>
        <w:color w:val="000000" w:themeColor="text1"/>
      </w:rPr>
    </w:tblStylePr>
  </w:style>
  <w:style w:type="paragraph" w:styleId="TOC5">
    <w:name w:val="toc 5"/>
    <w:basedOn w:val="Normal"/>
    <w:next w:val="Normal"/>
    <w:autoRedefine/>
    <w:uiPriority w:val="39"/>
    <w:rsid w:val="00743C00"/>
    <w:pPr>
      <w:pBdr>
        <w:between w:val="double" w:sz="6" w:space="0" w:color="auto"/>
      </w:pBdr>
      <w:spacing w:after="0" w:line="240" w:lineRule="auto"/>
      <w:ind w:left="600"/>
    </w:pPr>
    <w:rPr>
      <w:rFonts w:ascii="Arial" w:eastAsia="Times New Roman" w:hAnsi="Arial" w:cs="Times New Roman"/>
      <w:kern w:val="0"/>
      <w:sz w:val="18"/>
      <w:lang w:val="en-US"/>
      <w14:ligatures w14:val="none"/>
    </w:rPr>
  </w:style>
  <w:style w:type="paragraph" w:styleId="TOC6">
    <w:name w:val="toc 6"/>
    <w:basedOn w:val="Normal"/>
    <w:next w:val="Normal"/>
    <w:autoRedefine/>
    <w:uiPriority w:val="39"/>
    <w:rsid w:val="00743C00"/>
    <w:pPr>
      <w:pBdr>
        <w:between w:val="double" w:sz="6" w:space="0" w:color="auto"/>
      </w:pBdr>
      <w:spacing w:after="0" w:line="240" w:lineRule="auto"/>
      <w:ind w:left="800"/>
    </w:pPr>
    <w:rPr>
      <w:rFonts w:ascii="Arial" w:eastAsia="Times New Roman" w:hAnsi="Arial" w:cs="Times New Roman"/>
      <w:kern w:val="0"/>
      <w:lang w:val="en-US"/>
      <w14:ligatures w14:val="none"/>
    </w:rPr>
  </w:style>
  <w:style w:type="paragraph" w:styleId="TOC7">
    <w:name w:val="toc 7"/>
    <w:basedOn w:val="Normal"/>
    <w:next w:val="Normal"/>
    <w:autoRedefine/>
    <w:uiPriority w:val="39"/>
    <w:rsid w:val="00743C00"/>
    <w:pPr>
      <w:pBdr>
        <w:between w:val="double" w:sz="6" w:space="0" w:color="auto"/>
      </w:pBdr>
      <w:spacing w:after="0" w:line="240" w:lineRule="auto"/>
      <w:ind w:left="1000"/>
    </w:pPr>
    <w:rPr>
      <w:rFonts w:ascii="Arial" w:eastAsia="Times New Roman" w:hAnsi="Arial" w:cs="Times New Roman"/>
      <w:kern w:val="0"/>
      <w:lang w:val="en-US"/>
      <w14:ligatures w14:val="none"/>
    </w:rPr>
  </w:style>
  <w:style w:type="paragraph" w:styleId="TOC8">
    <w:name w:val="toc 8"/>
    <w:basedOn w:val="Normal"/>
    <w:next w:val="Normal"/>
    <w:autoRedefine/>
    <w:uiPriority w:val="39"/>
    <w:rsid w:val="00743C00"/>
    <w:pPr>
      <w:pBdr>
        <w:between w:val="double" w:sz="6" w:space="0" w:color="auto"/>
      </w:pBdr>
      <w:spacing w:after="0" w:line="240" w:lineRule="auto"/>
      <w:ind w:left="1200"/>
    </w:pPr>
    <w:rPr>
      <w:rFonts w:ascii="Arial" w:eastAsia="Times New Roman" w:hAnsi="Arial" w:cs="Times New Roman"/>
      <w:kern w:val="0"/>
      <w:lang w:val="en-US"/>
      <w14:ligatures w14:val="none"/>
    </w:rPr>
  </w:style>
  <w:style w:type="paragraph" w:styleId="TOC9">
    <w:name w:val="toc 9"/>
    <w:basedOn w:val="Normal"/>
    <w:next w:val="Normal"/>
    <w:autoRedefine/>
    <w:uiPriority w:val="39"/>
    <w:rsid w:val="00743C00"/>
    <w:pPr>
      <w:pBdr>
        <w:between w:val="double" w:sz="6" w:space="0" w:color="auto"/>
      </w:pBdr>
      <w:spacing w:after="0" w:line="240" w:lineRule="auto"/>
      <w:ind w:left="1400"/>
    </w:pPr>
    <w:rPr>
      <w:rFonts w:ascii="Arial" w:eastAsia="Times New Roman" w:hAnsi="Arial" w:cs="Times New Roman"/>
      <w:kern w:val="0"/>
      <w:sz w:val="18"/>
      <w:lang w:val="en-US"/>
      <w14:ligatures w14:val="none"/>
    </w:rPr>
  </w:style>
  <w:style w:type="numbering" w:styleId="111111">
    <w:name w:val="Outline List 2"/>
    <w:rsid w:val="00743C00"/>
    <w:pPr>
      <w:numPr>
        <w:numId w:val="20"/>
      </w:numPr>
    </w:pPr>
  </w:style>
  <w:style w:type="table" w:customStyle="1" w:styleId="ScrollSectionColumn">
    <w:name w:val="Scroll Section Column"/>
    <w:basedOn w:val="TableNormal"/>
    <w:uiPriority w:val="99"/>
    <w:rsid w:val="00743C00"/>
    <w:pPr>
      <w:spacing w:after="0" w:line="240" w:lineRule="auto"/>
    </w:pPr>
    <w:rPr>
      <w:rFonts w:ascii="Arial" w:eastAsia="Times New Roman" w:hAnsi="Arial" w:cs="Times New Roman"/>
      <w:kern w:val="0"/>
      <w:szCs w:val="24"/>
      <w:lang w:val="en-US"/>
      <w14:ligatures w14:val="none"/>
    </w:rPr>
    <w:tblPr/>
  </w:style>
  <w:style w:type="table" w:customStyle="1" w:styleId="ScrollTip">
    <w:name w:val="Scroll Tip"/>
    <w:basedOn w:val="TableNormal"/>
    <w:uiPriority w:val="99"/>
    <w:qFormat/>
    <w:rsid w:val="00743C00"/>
    <w:pPr>
      <w:spacing w:after="0" w:line="240" w:lineRule="auto"/>
      <w:ind w:left="173" w:right="259"/>
    </w:pPr>
    <w:rPr>
      <w:rFonts w:ascii="Arial" w:eastAsia="Times New Roman" w:hAnsi="Arial" w:cs="Times New Roman"/>
      <w:kern w:val="0"/>
      <w:szCs w:val="24"/>
      <w:lang w:val="en-US"/>
      <w14:ligatures w14:val="none"/>
    </w:rPr>
    <w:tblPr>
      <w:tblBorders>
        <w:top w:val="single" w:sz="4" w:space="0" w:color="9CC4A2"/>
        <w:left w:val="single" w:sz="4" w:space="0" w:color="9CC4A2"/>
        <w:bottom w:val="single" w:sz="4" w:space="0" w:color="9CC4A2"/>
        <w:right w:val="single" w:sz="4" w:space="0" w:color="9CC4A2"/>
      </w:tblBorders>
      <w:tblCellMar>
        <w:top w:w="173" w:type="dxa"/>
        <w:left w:w="58" w:type="dxa"/>
        <w:bottom w:w="259" w:type="dxa"/>
        <w:right w:w="58" w:type="dxa"/>
      </w:tblCellMar>
    </w:tblPr>
    <w:tcPr>
      <w:shd w:val="clear" w:color="auto" w:fill="DEFAE0"/>
    </w:tcPr>
  </w:style>
  <w:style w:type="table" w:customStyle="1" w:styleId="ScrollWarning">
    <w:name w:val="Scroll Warning"/>
    <w:basedOn w:val="TableNormal"/>
    <w:uiPriority w:val="99"/>
    <w:qFormat/>
    <w:rsid w:val="00743C00"/>
    <w:pPr>
      <w:spacing w:after="0" w:line="240" w:lineRule="auto"/>
      <w:ind w:left="173" w:right="259"/>
    </w:pPr>
    <w:rPr>
      <w:rFonts w:ascii="Arial" w:eastAsia="Times New Roman" w:hAnsi="Arial" w:cs="Times New Roman"/>
      <w:kern w:val="0"/>
      <w:szCs w:val="24"/>
      <w:lang w:val="en-US"/>
      <w14:ligatures w14:val="none"/>
    </w:rPr>
    <w:tblPr>
      <w:tblBorders>
        <w:top w:val="single" w:sz="4" w:space="0" w:color="E29898"/>
        <w:left w:val="single" w:sz="4" w:space="0" w:color="E29898"/>
        <w:bottom w:val="single" w:sz="4" w:space="0" w:color="E29898"/>
        <w:right w:val="single" w:sz="4" w:space="0" w:color="E29898"/>
      </w:tblBorders>
      <w:tblCellMar>
        <w:top w:w="173" w:type="dxa"/>
        <w:left w:w="58" w:type="dxa"/>
        <w:bottom w:w="259" w:type="dxa"/>
        <w:right w:w="58" w:type="dxa"/>
      </w:tblCellMar>
    </w:tblPr>
    <w:tcPr>
      <w:shd w:val="clear" w:color="auto" w:fill="FFE7E7"/>
    </w:tcPr>
  </w:style>
  <w:style w:type="table" w:customStyle="1" w:styleId="ScrollCode">
    <w:name w:val="Scroll Code"/>
    <w:basedOn w:val="TableNormal"/>
    <w:uiPriority w:val="99"/>
    <w:qFormat/>
    <w:rsid w:val="00743C00"/>
    <w:pPr>
      <w:spacing w:after="0" w:line="240" w:lineRule="auto"/>
      <w:ind w:left="173" w:right="259"/>
    </w:pPr>
    <w:rPr>
      <w:rFonts w:ascii="Courier New" w:eastAsia="Times New Roman" w:hAnsi="Courier New" w:cs="Times New Roman"/>
      <w:kern w:val="0"/>
      <w:sz w:val="18"/>
      <w:szCs w:val="24"/>
      <w:lang w:val="en-US"/>
      <w14:ligatures w14:val="none"/>
    </w:rPr>
    <w:tblPr>
      <w:tblCellSpacing w:w="0" w:type="dxa"/>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trPr>
      <w:tblCellSpacing w:w="0" w:type="dxa"/>
    </w:trPr>
  </w:style>
  <w:style w:type="table" w:customStyle="1" w:styleId="ScrollInfo">
    <w:name w:val="Scroll Info"/>
    <w:basedOn w:val="TableNormal"/>
    <w:uiPriority w:val="99"/>
    <w:qFormat/>
    <w:rsid w:val="00743C00"/>
    <w:pPr>
      <w:spacing w:after="0" w:line="240" w:lineRule="auto"/>
      <w:ind w:left="173" w:right="259"/>
    </w:pPr>
    <w:rPr>
      <w:rFonts w:ascii="Arial" w:eastAsia="Times New Roman" w:hAnsi="Arial" w:cs="Times New Roman"/>
      <w:kern w:val="0"/>
      <w:szCs w:val="24"/>
      <w:lang w:val="en-US"/>
      <w14:ligatures w14:val="none"/>
    </w:r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DFEFFD"/>
    </w:tcPr>
  </w:style>
  <w:style w:type="table" w:customStyle="1" w:styleId="ScrollPanel">
    <w:name w:val="Scroll Panel"/>
    <w:basedOn w:val="TableNormal"/>
    <w:uiPriority w:val="99"/>
    <w:qFormat/>
    <w:rsid w:val="00743C00"/>
    <w:pPr>
      <w:spacing w:after="0" w:line="240" w:lineRule="auto"/>
      <w:ind w:left="173" w:right="259"/>
    </w:pPr>
    <w:rPr>
      <w:rFonts w:ascii="Arial" w:eastAsia="Times New Roman" w:hAnsi="Arial" w:cs="Times New Roman"/>
      <w:kern w:val="0"/>
      <w:szCs w:val="24"/>
      <w:lang w:val="en-US"/>
      <w14:ligatures w14:val="none"/>
    </w:rPr>
    <w:tblPr>
      <w:tblBorders>
        <w:top w:val="single" w:sz="4" w:space="0" w:color="BBBBBB"/>
        <w:left w:val="single" w:sz="4" w:space="0" w:color="BBBBBB"/>
        <w:bottom w:val="single" w:sz="4" w:space="0" w:color="BBBBBB"/>
        <w:right w:val="single" w:sz="4" w:space="0" w:color="BBBBBB"/>
      </w:tblBorders>
      <w:tblCellMar>
        <w:top w:w="173" w:type="dxa"/>
        <w:left w:w="58" w:type="dxa"/>
        <w:bottom w:w="259" w:type="dxa"/>
        <w:right w:w="58" w:type="dxa"/>
      </w:tblCellMar>
    </w:tblPr>
    <w:tcPr>
      <w:shd w:val="clear" w:color="auto" w:fill="F0F0F0"/>
    </w:tcPr>
  </w:style>
  <w:style w:type="table" w:customStyle="1" w:styleId="ScrollNote">
    <w:name w:val="Scroll Note"/>
    <w:basedOn w:val="TableNormal"/>
    <w:uiPriority w:val="99"/>
    <w:qFormat/>
    <w:rsid w:val="00743C00"/>
    <w:pPr>
      <w:spacing w:after="0" w:line="240" w:lineRule="auto"/>
      <w:ind w:left="173" w:right="259"/>
    </w:pPr>
    <w:rPr>
      <w:rFonts w:ascii="Arial" w:eastAsia="Times New Roman" w:hAnsi="Arial" w:cs="Times New Roman"/>
      <w:kern w:val="0"/>
      <w:szCs w:val="24"/>
      <w:lang w:val="en-US"/>
      <w14:ligatures w14:val="none"/>
    </w:r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FFFFE0"/>
    </w:tcPr>
  </w:style>
  <w:style w:type="table" w:customStyle="1" w:styleId="ScrollQuote">
    <w:name w:val="Scroll Quote"/>
    <w:basedOn w:val="TableNormal"/>
    <w:uiPriority w:val="99"/>
    <w:qFormat/>
    <w:rsid w:val="00743C00"/>
    <w:pPr>
      <w:spacing w:after="0" w:line="240" w:lineRule="auto"/>
      <w:ind w:left="173" w:right="259"/>
    </w:pPr>
    <w:rPr>
      <w:rFonts w:ascii="Arial" w:eastAsia="Times New Roman" w:hAnsi="Arial" w:cs="Times New Roman"/>
      <w:i/>
      <w:kern w:val="0"/>
      <w:szCs w:val="24"/>
      <w:lang w:val="en-US"/>
      <w14:ligatures w14:val="none"/>
    </w:rPr>
    <w:tblPr>
      <w:tblCellMar>
        <w:left w:w="58" w:type="dxa"/>
        <w:right w:w="58" w:type="dxa"/>
      </w:tblCellMar>
    </w:tblPr>
    <w:tblStylePr w:type="firstCol">
      <w:tblPr/>
      <w:tcPr>
        <w:tcBorders>
          <w:left w:val="single" w:sz="4" w:space="0" w:color="6199C9"/>
        </w:tcBorders>
      </w:tcPr>
    </w:tblStylePr>
  </w:style>
  <w:style w:type="paragraph" w:styleId="PlainText">
    <w:name w:val="Plain Text"/>
    <w:basedOn w:val="Normal"/>
    <w:link w:val="PlainTextChar"/>
    <w:rsid w:val="00743C00"/>
    <w:pPr>
      <w:spacing w:after="120" w:line="240" w:lineRule="auto"/>
    </w:pPr>
    <w:rPr>
      <w:rFonts w:ascii="Courier New" w:eastAsia="Times New Roman" w:hAnsi="Courier New" w:cs="Courier New"/>
      <w:kern w:val="0"/>
      <w:lang w:val="en-US"/>
      <w14:ligatures w14:val="none"/>
    </w:rPr>
  </w:style>
  <w:style w:type="character" w:customStyle="1" w:styleId="PlainTextChar">
    <w:name w:val="Plain Text Char"/>
    <w:basedOn w:val="DefaultParagraphFont"/>
    <w:link w:val="PlainText"/>
    <w:rsid w:val="00743C00"/>
    <w:rPr>
      <w:rFonts w:ascii="Courier New" w:eastAsia="Times New Roman" w:hAnsi="Courier New" w:cs="Courier New"/>
      <w:kern w:val="0"/>
      <w:lang w:val="en-US"/>
      <w14:ligatures w14:val="none"/>
    </w:rPr>
  </w:style>
  <w:style w:type="paragraph" w:customStyle="1" w:styleId="SublineHeader">
    <w:name w:val="Subline Header"/>
    <w:basedOn w:val="Title"/>
    <w:qFormat/>
    <w:rsid w:val="00743C00"/>
    <w:pPr>
      <w:spacing w:before="120" w:after="120" w:line="240" w:lineRule="auto"/>
      <w:contextualSpacing w:val="0"/>
      <w:jc w:val="center"/>
      <w:outlineLvl w:val="0"/>
    </w:pPr>
    <w:rPr>
      <w:rFonts w:ascii="Arial" w:eastAsia="Times New Roman" w:hAnsi="Arial" w:cs="Arial"/>
      <w:color w:val="A6A6A6" w:themeColor="background1" w:themeShade="A6"/>
      <w:spacing w:val="0"/>
      <w:sz w:val="28"/>
      <w:szCs w:val="32"/>
      <w:shd w:val="clear" w:color="auto" w:fill="FFFFFF"/>
      <w:lang w:val="en-US"/>
      <w14:ligatures w14:val="none"/>
    </w:rPr>
  </w:style>
  <w:style w:type="paragraph" w:customStyle="1" w:styleId="SublineHeaderLevel2">
    <w:name w:val="SublineHeader Level2"/>
    <w:basedOn w:val="SublineHeader"/>
    <w:qFormat/>
    <w:rsid w:val="00743C00"/>
  </w:style>
  <w:style w:type="table" w:styleId="PlainTable1">
    <w:name w:val="Plain Table 1"/>
    <w:basedOn w:val="TableNormal"/>
    <w:rsid w:val="00743C00"/>
    <w:pPr>
      <w:spacing w:after="0" w:line="240" w:lineRule="auto"/>
    </w:pPr>
    <w:rPr>
      <w:rFonts w:ascii="Arial" w:eastAsia="Times New Roman" w:hAnsi="Arial" w:cs="Times New Roman"/>
      <w:kern w:val="0"/>
      <w:szCs w:val="24"/>
      <w:lang w:val="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743C00"/>
    <w:pPr>
      <w:spacing w:after="0" w:line="240" w:lineRule="auto"/>
    </w:pPr>
    <w:rPr>
      <w:rFonts w:ascii="Arial" w:eastAsia="Times New Roman" w:hAnsi="Arial" w:cs="Times New Roman"/>
      <w:kern w:val="0"/>
      <w:szCs w:val="24"/>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1">
    <w:name w:val="Style1"/>
    <w:basedOn w:val="TableNormal"/>
    <w:uiPriority w:val="99"/>
    <w:rsid w:val="00743C00"/>
    <w:pPr>
      <w:spacing w:after="0" w:line="240" w:lineRule="auto"/>
    </w:pPr>
    <w:rPr>
      <w:rFonts w:ascii="Arial" w:eastAsia="Times New Roman" w:hAnsi="Arial" w:cs="Times New Roman"/>
      <w:kern w:val="0"/>
      <w:szCs w:val="24"/>
      <w:lang w:val="en-US"/>
      <w14:ligatures w14:val="none"/>
    </w:rPr>
    <w:tblPr/>
  </w:style>
  <w:style w:type="character" w:customStyle="1" w:styleId="ScrollInlineCode">
    <w:name w:val="Scroll Inline Code"/>
    <w:basedOn w:val="DefaultParagraphFont"/>
    <w:uiPriority w:val="1"/>
    <w:qFormat/>
    <w:rsid w:val="00743C00"/>
    <w:rPr>
      <w:rFonts w:ascii="Courier New" w:hAnsi="Courier New"/>
      <w:bdr w:val="none" w:sz="0" w:space="0" w:color="auto"/>
      <w:shd w:val="clear" w:color="auto" w:fill="F4F5F7"/>
    </w:rPr>
  </w:style>
  <w:style w:type="table" w:customStyle="1" w:styleId="ScrollCustomPanel">
    <w:name w:val="Scroll Custom Panel"/>
    <w:basedOn w:val="TableNormal"/>
    <w:uiPriority w:val="99"/>
    <w:qFormat/>
    <w:rsid w:val="00743C00"/>
    <w:pPr>
      <w:spacing w:after="0" w:line="240" w:lineRule="auto"/>
      <w:ind w:left="173" w:right="259"/>
    </w:pPr>
    <w:rPr>
      <w:rFonts w:ascii="Arial" w:eastAsia="Times New Roman" w:hAnsi="Arial" w:cs="Times New Roman"/>
      <w:kern w:val="0"/>
      <w:szCs w:val="24"/>
      <w:lang w:val="en-US"/>
      <w14:ligatures w14:val="none"/>
    </w:rPr>
    <w:tblPr>
      <w:tblCellMar>
        <w:top w:w="173" w:type="dxa"/>
        <w:left w:w="58" w:type="dxa"/>
        <w:bottom w:w="259" w:type="dxa"/>
        <w:right w:w="58" w:type="dxa"/>
      </w:tblCellMar>
    </w:tblPr>
    <w:tcPr>
      <w:shd w:val="clear" w:color="auto" w:fill="DEEBFF"/>
    </w:tcPr>
  </w:style>
  <w:style w:type="table" w:customStyle="1" w:styleId="ScrollNoteCloud">
    <w:name w:val="Scroll Note Cloud"/>
    <w:basedOn w:val="TableNormal"/>
    <w:uiPriority w:val="99"/>
    <w:rsid w:val="00743C00"/>
    <w:pPr>
      <w:spacing w:after="0" w:line="240" w:lineRule="auto"/>
      <w:ind w:left="176" w:right="261"/>
    </w:pPr>
    <w:rPr>
      <w:rFonts w:ascii="Arial" w:eastAsia="Times New Roman" w:hAnsi="Arial" w:cs="Times New Roman"/>
      <w:kern w:val="0"/>
      <w:szCs w:val="24"/>
      <w:lang w:val="en-US"/>
      <w14:ligatures w14:val="none"/>
    </w:rPr>
    <w:tblPr>
      <w:tblCellMar>
        <w:top w:w="173" w:type="dxa"/>
        <w:left w:w="58" w:type="dxa"/>
        <w:bottom w:w="259" w:type="dxa"/>
        <w:right w:w="58" w:type="dxa"/>
      </w:tblCellMar>
    </w:tblPr>
    <w:tcPr>
      <w:shd w:val="clear" w:color="auto" w:fill="EAE6FF"/>
    </w:tcPr>
  </w:style>
  <w:style w:type="table" w:customStyle="1" w:styleId="TableGrid1">
    <w:name w:val="Table Grid1"/>
    <w:basedOn w:val="TableNormal"/>
    <w:next w:val="TableGrid"/>
    <w:rsid w:val="007922B9"/>
    <w:pPr>
      <w:spacing w:before="140" w:after="0" w:line="240" w:lineRule="auto"/>
    </w:pPr>
    <w:rPr>
      <w:rFonts w:ascii="Times" w:eastAsia="Times" w:hAnsi="Times"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84371"/>
    <w:pPr>
      <w:spacing w:after="0" w:line="240" w:lineRule="auto"/>
    </w:pPr>
    <w:rPr>
      <w:rFonts w:ascii="Arial" w:eastAsia="Times New Roman" w:hAnsi="Arial" w:cs="Arial"/>
      <w:color w:val="000000"/>
      <w:kern w:val="0"/>
      <w:sz w:val="14"/>
      <w:szCs w:val="1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0339">
      <w:bodyDiv w:val="1"/>
      <w:marLeft w:val="0"/>
      <w:marRight w:val="0"/>
      <w:marTop w:val="0"/>
      <w:marBottom w:val="0"/>
      <w:divBdr>
        <w:top w:val="none" w:sz="0" w:space="0" w:color="auto"/>
        <w:left w:val="none" w:sz="0" w:space="0" w:color="auto"/>
        <w:bottom w:val="none" w:sz="0" w:space="0" w:color="auto"/>
        <w:right w:val="none" w:sz="0" w:space="0" w:color="auto"/>
      </w:divBdr>
    </w:div>
    <w:div w:id="37363478">
      <w:bodyDiv w:val="1"/>
      <w:marLeft w:val="0"/>
      <w:marRight w:val="0"/>
      <w:marTop w:val="0"/>
      <w:marBottom w:val="0"/>
      <w:divBdr>
        <w:top w:val="none" w:sz="0" w:space="0" w:color="auto"/>
        <w:left w:val="none" w:sz="0" w:space="0" w:color="auto"/>
        <w:bottom w:val="none" w:sz="0" w:space="0" w:color="auto"/>
        <w:right w:val="none" w:sz="0" w:space="0" w:color="auto"/>
      </w:divBdr>
    </w:div>
    <w:div w:id="159779754">
      <w:bodyDiv w:val="1"/>
      <w:marLeft w:val="0"/>
      <w:marRight w:val="0"/>
      <w:marTop w:val="0"/>
      <w:marBottom w:val="0"/>
      <w:divBdr>
        <w:top w:val="none" w:sz="0" w:space="0" w:color="auto"/>
        <w:left w:val="none" w:sz="0" w:space="0" w:color="auto"/>
        <w:bottom w:val="none" w:sz="0" w:space="0" w:color="auto"/>
        <w:right w:val="none" w:sz="0" w:space="0" w:color="auto"/>
      </w:divBdr>
    </w:div>
    <w:div w:id="245001313">
      <w:bodyDiv w:val="1"/>
      <w:marLeft w:val="0"/>
      <w:marRight w:val="0"/>
      <w:marTop w:val="0"/>
      <w:marBottom w:val="0"/>
      <w:divBdr>
        <w:top w:val="none" w:sz="0" w:space="0" w:color="auto"/>
        <w:left w:val="none" w:sz="0" w:space="0" w:color="auto"/>
        <w:bottom w:val="none" w:sz="0" w:space="0" w:color="auto"/>
        <w:right w:val="none" w:sz="0" w:space="0" w:color="auto"/>
      </w:divBdr>
    </w:div>
    <w:div w:id="260648988">
      <w:bodyDiv w:val="1"/>
      <w:marLeft w:val="0"/>
      <w:marRight w:val="0"/>
      <w:marTop w:val="0"/>
      <w:marBottom w:val="0"/>
      <w:divBdr>
        <w:top w:val="none" w:sz="0" w:space="0" w:color="auto"/>
        <w:left w:val="none" w:sz="0" w:space="0" w:color="auto"/>
        <w:bottom w:val="none" w:sz="0" w:space="0" w:color="auto"/>
        <w:right w:val="none" w:sz="0" w:space="0" w:color="auto"/>
      </w:divBdr>
    </w:div>
    <w:div w:id="309754598">
      <w:bodyDiv w:val="1"/>
      <w:marLeft w:val="0"/>
      <w:marRight w:val="0"/>
      <w:marTop w:val="0"/>
      <w:marBottom w:val="0"/>
      <w:divBdr>
        <w:top w:val="none" w:sz="0" w:space="0" w:color="auto"/>
        <w:left w:val="none" w:sz="0" w:space="0" w:color="auto"/>
        <w:bottom w:val="none" w:sz="0" w:space="0" w:color="auto"/>
        <w:right w:val="none" w:sz="0" w:space="0" w:color="auto"/>
      </w:divBdr>
    </w:div>
    <w:div w:id="348987015">
      <w:bodyDiv w:val="1"/>
      <w:marLeft w:val="0"/>
      <w:marRight w:val="0"/>
      <w:marTop w:val="0"/>
      <w:marBottom w:val="0"/>
      <w:divBdr>
        <w:top w:val="none" w:sz="0" w:space="0" w:color="auto"/>
        <w:left w:val="none" w:sz="0" w:space="0" w:color="auto"/>
        <w:bottom w:val="none" w:sz="0" w:space="0" w:color="auto"/>
        <w:right w:val="none" w:sz="0" w:space="0" w:color="auto"/>
      </w:divBdr>
    </w:div>
    <w:div w:id="424225562">
      <w:bodyDiv w:val="1"/>
      <w:marLeft w:val="0"/>
      <w:marRight w:val="0"/>
      <w:marTop w:val="0"/>
      <w:marBottom w:val="0"/>
      <w:divBdr>
        <w:top w:val="none" w:sz="0" w:space="0" w:color="auto"/>
        <w:left w:val="none" w:sz="0" w:space="0" w:color="auto"/>
        <w:bottom w:val="none" w:sz="0" w:space="0" w:color="auto"/>
        <w:right w:val="none" w:sz="0" w:space="0" w:color="auto"/>
      </w:divBdr>
      <w:divsChild>
        <w:div w:id="2092655246">
          <w:marLeft w:val="0"/>
          <w:marRight w:val="0"/>
          <w:marTop w:val="0"/>
          <w:marBottom w:val="0"/>
          <w:divBdr>
            <w:top w:val="none" w:sz="0" w:space="0" w:color="auto"/>
            <w:left w:val="none" w:sz="0" w:space="0" w:color="auto"/>
            <w:bottom w:val="none" w:sz="0" w:space="0" w:color="auto"/>
            <w:right w:val="none" w:sz="0" w:space="0" w:color="auto"/>
          </w:divBdr>
        </w:div>
      </w:divsChild>
    </w:div>
    <w:div w:id="457797657">
      <w:bodyDiv w:val="1"/>
      <w:marLeft w:val="0"/>
      <w:marRight w:val="0"/>
      <w:marTop w:val="0"/>
      <w:marBottom w:val="0"/>
      <w:divBdr>
        <w:top w:val="none" w:sz="0" w:space="0" w:color="auto"/>
        <w:left w:val="none" w:sz="0" w:space="0" w:color="auto"/>
        <w:bottom w:val="none" w:sz="0" w:space="0" w:color="auto"/>
        <w:right w:val="none" w:sz="0" w:space="0" w:color="auto"/>
      </w:divBdr>
    </w:div>
    <w:div w:id="537203328">
      <w:bodyDiv w:val="1"/>
      <w:marLeft w:val="0"/>
      <w:marRight w:val="0"/>
      <w:marTop w:val="0"/>
      <w:marBottom w:val="0"/>
      <w:divBdr>
        <w:top w:val="none" w:sz="0" w:space="0" w:color="auto"/>
        <w:left w:val="none" w:sz="0" w:space="0" w:color="auto"/>
        <w:bottom w:val="none" w:sz="0" w:space="0" w:color="auto"/>
        <w:right w:val="none" w:sz="0" w:space="0" w:color="auto"/>
      </w:divBdr>
    </w:div>
    <w:div w:id="772169353">
      <w:bodyDiv w:val="1"/>
      <w:marLeft w:val="0"/>
      <w:marRight w:val="0"/>
      <w:marTop w:val="0"/>
      <w:marBottom w:val="0"/>
      <w:divBdr>
        <w:top w:val="none" w:sz="0" w:space="0" w:color="auto"/>
        <w:left w:val="none" w:sz="0" w:space="0" w:color="auto"/>
        <w:bottom w:val="none" w:sz="0" w:space="0" w:color="auto"/>
        <w:right w:val="none" w:sz="0" w:space="0" w:color="auto"/>
      </w:divBdr>
    </w:div>
    <w:div w:id="814373364">
      <w:bodyDiv w:val="1"/>
      <w:marLeft w:val="0"/>
      <w:marRight w:val="0"/>
      <w:marTop w:val="0"/>
      <w:marBottom w:val="0"/>
      <w:divBdr>
        <w:top w:val="none" w:sz="0" w:space="0" w:color="auto"/>
        <w:left w:val="none" w:sz="0" w:space="0" w:color="auto"/>
        <w:bottom w:val="none" w:sz="0" w:space="0" w:color="auto"/>
        <w:right w:val="none" w:sz="0" w:space="0" w:color="auto"/>
      </w:divBdr>
    </w:div>
    <w:div w:id="920410873">
      <w:bodyDiv w:val="1"/>
      <w:marLeft w:val="0"/>
      <w:marRight w:val="0"/>
      <w:marTop w:val="0"/>
      <w:marBottom w:val="0"/>
      <w:divBdr>
        <w:top w:val="none" w:sz="0" w:space="0" w:color="auto"/>
        <w:left w:val="none" w:sz="0" w:space="0" w:color="auto"/>
        <w:bottom w:val="none" w:sz="0" w:space="0" w:color="auto"/>
        <w:right w:val="none" w:sz="0" w:space="0" w:color="auto"/>
      </w:divBdr>
    </w:div>
    <w:div w:id="1103066485">
      <w:bodyDiv w:val="1"/>
      <w:marLeft w:val="0"/>
      <w:marRight w:val="0"/>
      <w:marTop w:val="0"/>
      <w:marBottom w:val="0"/>
      <w:divBdr>
        <w:top w:val="none" w:sz="0" w:space="0" w:color="auto"/>
        <w:left w:val="none" w:sz="0" w:space="0" w:color="auto"/>
        <w:bottom w:val="none" w:sz="0" w:space="0" w:color="auto"/>
        <w:right w:val="none" w:sz="0" w:space="0" w:color="auto"/>
      </w:divBdr>
    </w:div>
    <w:div w:id="1414938092">
      <w:bodyDiv w:val="1"/>
      <w:marLeft w:val="0"/>
      <w:marRight w:val="0"/>
      <w:marTop w:val="0"/>
      <w:marBottom w:val="0"/>
      <w:divBdr>
        <w:top w:val="none" w:sz="0" w:space="0" w:color="auto"/>
        <w:left w:val="none" w:sz="0" w:space="0" w:color="auto"/>
        <w:bottom w:val="none" w:sz="0" w:space="0" w:color="auto"/>
        <w:right w:val="none" w:sz="0" w:space="0" w:color="auto"/>
      </w:divBdr>
    </w:div>
    <w:div w:id="1443190185">
      <w:bodyDiv w:val="1"/>
      <w:marLeft w:val="0"/>
      <w:marRight w:val="0"/>
      <w:marTop w:val="0"/>
      <w:marBottom w:val="0"/>
      <w:divBdr>
        <w:top w:val="none" w:sz="0" w:space="0" w:color="auto"/>
        <w:left w:val="none" w:sz="0" w:space="0" w:color="auto"/>
        <w:bottom w:val="none" w:sz="0" w:space="0" w:color="auto"/>
        <w:right w:val="none" w:sz="0" w:space="0" w:color="auto"/>
      </w:divBdr>
    </w:div>
    <w:div w:id="1457992164">
      <w:bodyDiv w:val="1"/>
      <w:marLeft w:val="0"/>
      <w:marRight w:val="0"/>
      <w:marTop w:val="0"/>
      <w:marBottom w:val="0"/>
      <w:divBdr>
        <w:top w:val="none" w:sz="0" w:space="0" w:color="auto"/>
        <w:left w:val="none" w:sz="0" w:space="0" w:color="auto"/>
        <w:bottom w:val="none" w:sz="0" w:space="0" w:color="auto"/>
        <w:right w:val="none" w:sz="0" w:space="0" w:color="auto"/>
      </w:divBdr>
    </w:div>
    <w:div w:id="1611276368">
      <w:bodyDiv w:val="1"/>
      <w:marLeft w:val="0"/>
      <w:marRight w:val="0"/>
      <w:marTop w:val="0"/>
      <w:marBottom w:val="0"/>
      <w:divBdr>
        <w:top w:val="none" w:sz="0" w:space="0" w:color="auto"/>
        <w:left w:val="none" w:sz="0" w:space="0" w:color="auto"/>
        <w:bottom w:val="none" w:sz="0" w:space="0" w:color="auto"/>
        <w:right w:val="none" w:sz="0" w:space="0" w:color="auto"/>
      </w:divBdr>
    </w:div>
    <w:div w:id="1647661202">
      <w:bodyDiv w:val="1"/>
      <w:marLeft w:val="0"/>
      <w:marRight w:val="0"/>
      <w:marTop w:val="0"/>
      <w:marBottom w:val="0"/>
      <w:divBdr>
        <w:top w:val="none" w:sz="0" w:space="0" w:color="auto"/>
        <w:left w:val="none" w:sz="0" w:space="0" w:color="auto"/>
        <w:bottom w:val="none" w:sz="0" w:space="0" w:color="auto"/>
        <w:right w:val="none" w:sz="0" w:space="0" w:color="auto"/>
      </w:divBdr>
    </w:div>
    <w:div w:id="1657680785">
      <w:bodyDiv w:val="1"/>
      <w:marLeft w:val="0"/>
      <w:marRight w:val="0"/>
      <w:marTop w:val="0"/>
      <w:marBottom w:val="0"/>
      <w:divBdr>
        <w:top w:val="none" w:sz="0" w:space="0" w:color="auto"/>
        <w:left w:val="none" w:sz="0" w:space="0" w:color="auto"/>
        <w:bottom w:val="none" w:sz="0" w:space="0" w:color="auto"/>
        <w:right w:val="none" w:sz="0" w:space="0" w:color="auto"/>
      </w:divBdr>
    </w:div>
    <w:div w:id="1746293517">
      <w:bodyDiv w:val="1"/>
      <w:marLeft w:val="0"/>
      <w:marRight w:val="0"/>
      <w:marTop w:val="0"/>
      <w:marBottom w:val="0"/>
      <w:divBdr>
        <w:top w:val="none" w:sz="0" w:space="0" w:color="auto"/>
        <w:left w:val="none" w:sz="0" w:space="0" w:color="auto"/>
        <w:bottom w:val="none" w:sz="0" w:space="0" w:color="auto"/>
        <w:right w:val="none" w:sz="0" w:space="0" w:color="auto"/>
      </w:divBdr>
    </w:div>
    <w:div w:id="1793864344">
      <w:bodyDiv w:val="1"/>
      <w:marLeft w:val="0"/>
      <w:marRight w:val="0"/>
      <w:marTop w:val="0"/>
      <w:marBottom w:val="0"/>
      <w:divBdr>
        <w:top w:val="none" w:sz="0" w:space="0" w:color="auto"/>
        <w:left w:val="none" w:sz="0" w:space="0" w:color="auto"/>
        <w:bottom w:val="none" w:sz="0" w:space="0" w:color="auto"/>
        <w:right w:val="none" w:sz="0" w:space="0" w:color="auto"/>
      </w:divBdr>
    </w:div>
    <w:div w:id="1797219715">
      <w:bodyDiv w:val="1"/>
      <w:marLeft w:val="0"/>
      <w:marRight w:val="0"/>
      <w:marTop w:val="0"/>
      <w:marBottom w:val="0"/>
      <w:divBdr>
        <w:top w:val="none" w:sz="0" w:space="0" w:color="auto"/>
        <w:left w:val="none" w:sz="0" w:space="0" w:color="auto"/>
        <w:bottom w:val="none" w:sz="0" w:space="0" w:color="auto"/>
        <w:right w:val="none" w:sz="0" w:space="0" w:color="auto"/>
      </w:divBdr>
    </w:div>
    <w:div w:id="1800414199">
      <w:bodyDiv w:val="1"/>
      <w:marLeft w:val="0"/>
      <w:marRight w:val="0"/>
      <w:marTop w:val="0"/>
      <w:marBottom w:val="0"/>
      <w:divBdr>
        <w:top w:val="none" w:sz="0" w:space="0" w:color="auto"/>
        <w:left w:val="none" w:sz="0" w:space="0" w:color="auto"/>
        <w:bottom w:val="none" w:sz="0" w:space="0" w:color="auto"/>
        <w:right w:val="none" w:sz="0" w:space="0" w:color="auto"/>
      </w:divBdr>
    </w:div>
    <w:div w:id="1801847242">
      <w:bodyDiv w:val="1"/>
      <w:marLeft w:val="0"/>
      <w:marRight w:val="0"/>
      <w:marTop w:val="0"/>
      <w:marBottom w:val="0"/>
      <w:divBdr>
        <w:top w:val="none" w:sz="0" w:space="0" w:color="auto"/>
        <w:left w:val="none" w:sz="0" w:space="0" w:color="auto"/>
        <w:bottom w:val="none" w:sz="0" w:space="0" w:color="auto"/>
        <w:right w:val="none" w:sz="0" w:space="0" w:color="auto"/>
      </w:divBdr>
    </w:div>
    <w:div w:id="1834026572">
      <w:bodyDiv w:val="1"/>
      <w:marLeft w:val="0"/>
      <w:marRight w:val="0"/>
      <w:marTop w:val="0"/>
      <w:marBottom w:val="0"/>
      <w:divBdr>
        <w:top w:val="none" w:sz="0" w:space="0" w:color="auto"/>
        <w:left w:val="none" w:sz="0" w:space="0" w:color="auto"/>
        <w:bottom w:val="none" w:sz="0" w:space="0" w:color="auto"/>
        <w:right w:val="none" w:sz="0" w:space="0" w:color="auto"/>
      </w:divBdr>
    </w:div>
    <w:div w:id="1925917642">
      <w:bodyDiv w:val="1"/>
      <w:marLeft w:val="0"/>
      <w:marRight w:val="0"/>
      <w:marTop w:val="0"/>
      <w:marBottom w:val="0"/>
      <w:divBdr>
        <w:top w:val="none" w:sz="0" w:space="0" w:color="auto"/>
        <w:left w:val="none" w:sz="0" w:space="0" w:color="auto"/>
        <w:bottom w:val="none" w:sz="0" w:space="0" w:color="auto"/>
        <w:right w:val="none" w:sz="0" w:space="0" w:color="auto"/>
      </w:divBdr>
    </w:div>
    <w:div w:id="2120754150">
      <w:bodyDiv w:val="1"/>
      <w:marLeft w:val="0"/>
      <w:marRight w:val="0"/>
      <w:marTop w:val="0"/>
      <w:marBottom w:val="0"/>
      <w:divBdr>
        <w:top w:val="none" w:sz="0" w:space="0" w:color="auto"/>
        <w:left w:val="none" w:sz="0" w:space="0" w:color="auto"/>
        <w:bottom w:val="none" w:sz="0" w:space="0" w:color="auto"/>
        <w:right w:val="none" w:sz="0" w:space="0" w:color="auto"/>
      </w:divBdr>
      <w:divsChild>
        <w:div w:id="13079325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package" Target="embeddings/Microsoft_Excel_Worksheet2.xlsx"/><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tyles" Target="styles.xml"/><Relationship Id="rId12" Type="http://schemas.openxmlformats.org/officeDocument/2006/relationships/hyperlink" Target="mailto:ssloan@dttc.com" TargetMode="Externa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1.xlsx"/><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Excel_Worksheet.xlsx"/><Relationship Id="rId22" Type="http://schemas.openxmlformats.org/officeDocument/2006/relationships/image" Target="media/image7.emf"/></Relationships>
</file>

<file path=word/theme/theme1.xml><?xml version="1.0" encoding="utf-8"?>
<a:theme xmlns:a="http://schemas.openxmlformats.org/drawingml/2006/main" name="Office Theme">
  <a:themeElements>
    <a:clrScheme name="SWIFT_WORD_COLORS_2022">
      <a:dk1>
        <a:srgbClr val="000000"/>
      </a:dk1>
      <a:lt1>
        <a:sysClr val="window" lastClr="FFFFFF"/>
      </a:lt1>
      <a:dk2>
        <a:srgbClr val="698287"/>
      </a:dk2>
      <a:lt2>
        <a:srgbClr val="F8F8F8"/>
      </a:lt2>
      <a:accent1>
        <a:srgbClr val="ACF9E9"/>
      </a:accent1>
      <a:accent2>
        <a:srgbClr val="333D3E"/>
      </a:accent2>
      <a:accent3>
        <a:srgbClr val="5C6465"/>
      </a:accent3>
      <a:accent4>
        <a:srgbClr val="858B8B"/>
      </a:accent4>
      <a:accent5>
        <a:srgbClr val="ADB1B2"/>
      </a:accent5>
      <a:accent6>
        <a:srgbClr val="D6D8D8"/>
      </a:accent6>
      <a:hlink>
        <a:srgbClr val="000000"/>
      </a:hlink>
      <a:folHlink>
        <a:srgbClr val="000000"/>
      </a:folHlink>
    </a:clrScheme>
    <a:fontScheme name="SWIFT_FONTS_2022">
      <a:majorFont>
        <a:latin typeface="Arial Nova Light"/>
        <a:ea typeface=""/>
        <a:cs typeface=""/>
      </a:majorFont>
      <a:minorFont>
        <a:latin typeface="Arial Nov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MSKTH6SNCJSU-234293521-57919</_dlc_DocId>
    <_dlc_DocIdUrl xmlns="806285ac-449a-4fb1-8311-58d88e150cc7">
      <Url>https://swiftcorp.sharepoint.com/sites/ps-ow-standards team/_layouts/15/DocIdRedir.aspx?ID=MSKTH6SNCJSU-234293521-57919</Url>
      <Description>MSKTH6SNCJSU-234293521-57919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9BEF12-690A-4C9C-8AAD-9B77785523D6}">
  <ds:schemaRefs>
    <ds:schemaRef ds:uri="http://schemas.openxmlformats.org/officeDocument/2006/bibliography"/>
  </ds:schemaRefs>
</ds:datastoreItem>
</file>

<file path=customXml/itemProps2.xml><?xml version="1.0" encoding="utf-8"?>
<ds:datastoreItem xmlns:ds="http://schemas.openxmlformats.org/officeDocument/2006/customXml" ds:itemID="{ED0D8BBC-9967-44B6-ADF9-DD894B81D773}">
  <ds:schemaRefs>
    <ds:schemaRef ds:uri="http://schemas.microsoft.com/sharepoint/v3/contenttype/forms"/>
  </ds:schemaRefs>
</ds:datastoreItem>
</file>

<file path=customXml/itemProps3.xml><?xml version="1.0" encoding="utf-8"?>
<ds:datastoreItem xmlns:ds="http://schemas.openxmlformats.org/officeDocument/2006/customXml" ds:itemID="{D1B4E11C-C403-4BD8-8D7B-82797EA5092C}">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4.xml><?xml version="1.0" encoding="utf-8"?>
<ds:datastoreItem xmlns:ds="http://schemas.openxmlformats.org/officeDocument/2006/customXml" ds:itemID="{60A60D39-19BF-407D-B02F-9C0C1AF6AD62}">
  <ds:schemaRefs>
    <ds:schemaRef ds:uri="http://schemas.microsoft.com/sharepoint/events"/>
  </ds:schemaRefs>
</ds:datastoreItem>
</file>

<file path=customXml/itemProps5.xml><?xml version="1.0" encoding="utf-8"?>
<ds:datastoreItem xmlns:ds="http://schemas.openxmlformats.org/officeDocument/2006/customXml" ds:itemID="{8C77106B-9B9C-496B-9B9F-EC09B212D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54</TotalTime>
  <Pages>26</Pages>
  <Words>6558</Words>
  <Characters>37713</Characters>
  <Application>Microsoft Office Word</Application>
  <DocSecurity>0</DocSecurity>
  <Lines>1257</Lines>
  <Paragraphs>835</Paragraphs>
  <ScaleCrop>false</ScaleCrop>
  <HeadingPairs>
    <vt:vector size="2" baseType="variant">
      <vt:variant>
        <vt:lpstr>Title</vt:lpstr>
      </vt:variant>
      <vt:variant>
        <vt:i4>1</vt:i4>
      </vt:variant>
    </vt:vector>
  </HeadingPairs>
  <TitlesOfParts>
    <vt:vector size="1" baseType="lpstr">
      <vt:lpstr>Product Name</vt:lpstr>
    </vt:vector>
  </TitlesOfParts>
  <Company>S.W.I.F.T. SC</Company>
  <LinksUpToDate>false</LinksUpToDate>
  <CharactersWithSpaces>43436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Name</dc:title>
  <dc:subject>Service Description</dc:subject>
  <dc:creator>ORTSEIFEN Miriam</dc:creator>
  <cp:keywords/>
  <dc:description/>
  <cp:lastModifiedBy>STEENO Aurelie</cp:lastModifiedBy>
  <cp:revision>23</cp:revision>
  <dcterms:created xsi:type="dcterms:W3CDTF">2026-08-25T07:41:00Z</dcterms:created>
  <dcterms:modified xsi:type="dcterms:W3CDTF">2026-08-25T08:10:00Z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_dlc_DocIdItemGuid">
    <vt:lpwstr>889e66b2-2a6d-431e-8eb4-96bb1136c9cb</vt:lpwstr>
  </property>
  <property fmtid="{D5CDD505-2E9C-101B-9397-08002B2CF9AE}" pid="4" name="docLang">
    <vt:lpwstr>en</vt:lpwstr>
  </property>
  <property fmtid="{D5CDD505-2E9C-101B-9397-08002B2CF9AE}" pid="5" name="MSIP_Label_e99e5f92-716e-44d1-9a65-82cabe9dd1e7_Enabled">
    <vt:lpwstr>true</vt:lpwstr>
  </property>
  <property fmtid="{D5CDD505-2E9C-101B-9397-08002B2CF9AE}" pid="6" name="MSIP_Label_e99e5f92-716e-44d1-9a65-82cabe9dd1e7_SetDate">
    <vt:lpwstr>2026-07-20T15:42:05Z</vt:lpwstr>
  </property>
  <property fmtid="{D5CDD505-2E9C-101B-9397-08002B2CF9AE}" pid="7" name="MSIP_Label_e99e5f92-716e-44d1-9a65-82cabe9dd1e7_Method">
    <vt:lpwstr>Standard</vt:lpwstr>
  </property>
  <property fmtid="{D5CDD505-2E9C-101B-9397-08002B2CF9AE}" pid="8" name="MSIP_Label_e99e5f92-716e-44d1-9a65-82cabe9dd1e7_Name">
    <vt:lpwstr>General</vt:lpwstr>
  </property>
  <property fmtid="{D5CDD505-2E9C-101B-9397-08002B2CF9AE}" pid="9" name="MSIP_Label_e99e5f92-716e-44d1-9a65-82cabe9dd1e7_SiteId">
    <vt:lpwstr>282ba4e6-052f-4fa7-bbaa-95b7e4404b3e</vt:lpwstr>
  </property>
  <property fmtid="{D5CDD505-2E9C-101B-9397-08002B2CF9AE}" pid="10" name="MSIP_Label_e99e5f92-716e-44d1-9a65-82cabe9dd1e7_ActionId">
    <vt:lpwstr>159f7699-fd2c-4d6e-b095-3bf3590fb6a4</vt:lpwstr>
  </property>
  <property fmtid="{D5CDD505-2E9C-101B-9397-08002B2CF9AE}" pid="11" name="MSIP_Label_e99e5f92-716e-44d1-9a65-82cabe9dd1e7_ContentBits">
    <vt:lpwstr>0</vt:lpwstr>
  </property>
  <property fmtid="{D5CDD505-2E9C-101B-9397-08002B2CF9AE}" pid="12" name="MSIP_Label_e99e5f92-716e-44d1-9a65-82cabe9dd1e7_Tag">
    <vt:lpwstr>10, 3, 0, 1</vt:lpwstr>
  </property>
  <property fmtid="{D5CDD505-2E9C-101B-9397-08002B2CF9AE}" pid="13" name="ContentTypeId">
    <vt:lpwstr>0x010100FA5E47E012EAA240A32F04A8870061BA</vt:lpwstr>
  </property>
</Properties>
</file>