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CEC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772D9512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2A2DD257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4248DC4B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922A47">
        <w:rPr>
          <w:szCs w:val="24"/>
          <w:lang w:val="en-GB"/>
        </w:rPr>
        <w:t>ISO 20022 RA</w:t>
      </w:r>
    </w:p>
    <w:p w14:paraId="31EFD4F9" w14:textId="271FCC85" w:rsidR="008438AF" w:rsidRPr="00324A8C" w:rsidRDefault="000408BA" w:rsidP="008438AF">
      <w:pPr>
        <w:rPr>
          <w:szCs w:val="24"/>
          <w:lang w:val="fr-FR"/>
        </w:rPr>
      </w:pPr>
      <w:r w:rsidRPr="00324A8C">
        <w:rPr>
          <w:i/>
          <w:szCs w:val="24"/>
          <w:lang w:val="fr-FR"/>
        </w:rPr>
        <w:t xml:space="preserve">A.2 </w:t>
      </w:r>
      <w:r w:rsidR="00CC68E1" w:rsidRPr="00324A8C">
        <w:rPr>
          <w:i/>
          <w:szCs w:val="24"/>
          <w:lang w:val="fr-FR"/>
        </w:rPr>
        <w:t>C</w:t>
      </w:r>
      <w:r w:rsidRPr="00324A8C">
        <w:rPr>
          <w:i/>
          <w:szCs w:val="24"/>
          <w:lang w:val="fr-FR"/>
        </w:rPr>
        <w:t>ontact person:</w:t>
      </w:r>
      <w:r w:rsidR="008438AF" w:rsidRPr="00324A8C">
        <w:rPr>
          <w:szCs w:val="24"/>
          <w:lang w:val="fr-FR"/>
        </w:rPr>
        <w:t xml:space="preserve"> </w:t>
      </w:r>
      <w:r w:rsidR="00922A47" w:rsidRPr="00324A8C">
        <w:rPr>
          <w:szCs w:val="24"/>
          <w:lang w:val="fr-FR"/>
        </w:rPr>
        <w:t>Alexandre Hotat (</w:t>
      </w:r>
      <w:hyperlink r:id="rId13" w:history="1">
        <w:r w:rsidR="003F4A62" w:rsidRPr="00324A8C">
          <w:rPr>
            <w:rStyle w:val="Hyperlink"/>
            <w:szCs w:val="24"/>
            <w:lang w:val="fr-FR"/>
          </w:rPr>
          <w:t>iso20022ra@iso20022.org</w:t>
        </w:r>
      </w:hyperlink>
      <w:r w:rsidR="008438AF" w:rsidRPr="00324A8C">
        <w:rPr>
          <w:szCs w:val="24"/>
          <w:lang w:val="fr-FR"/>
        </w:rPr>
        <w:t>)</w:t>
      </w:r>
      <w:r w:rsidR="003F4A62" w:rsidRPr="00324A8C">
        <w:rPr>
          <w:szCs w:val="24"/>
          <w:lang w:val="fr-FR"/>
        </w:rPr>
        <w:t xml:space="preserve"> </w:t>
      </w:r>
    </w:p>
    <w:p w14:paraId="25EB683C" w14:textId="77777777" w:rsidR="00577BCC" w:rsidRDefault="008438AF" w:rsidP="008438AF">
      <w:pPr>
        <w:rPr>
          <w:szCs w:val="24"/>
          <w:lang w:val="en-GB"/>
        </w:rPr>
      </w:pPr>
      <w:r w:rsidRPr="00324A8C">
        <w:rPr>
          <w:i/>
          <w:szCs w:val="24"/>
          <w:lang w:val="fr-FR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14:paraId="432AB525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0F3EE022" w14:textId="77777777" w:rsidR="00854FA6" w:rsidRDefault="00D264B9" w:rsidP="00854FA6">
      <w:pPr>
        <w:rPr>
          <w:lang w:val="en-GB"/>
        </w:rPr>
      </w:pPr>
      <w:r w:rsidRPr="00D264B9">
        <w:rPr>
          <w:lang w:val="en-GB"/>
        </w:rPr>
        <w:t>The following message</w:t>
      </w:r>
      <w:r>
        <w:rPr>
          <w:lang w:val="en-GB"/>
        </w:rPr>
        <w:t xml:space="preserve"> sets are impacted by this change request:</w:t>
      </w:r>
    </w:p>
    <w:p w14:paraId="55948218" w14:textId="77777777" w:rsidR="00DC2657" w:rsidRDefault="00DC2657" w:rsidP="00854FA6">
      <w:pPr>
        <w:rPr>
          <w:lang w:val="en-GB"/>
        </w:rPr>
      </w:pPr>
      <w:r>
        <w:rPr>
          <w:lang w:val="en-GB"/>
        </w:rPr>
        <w:t>Cards:</w:t>
      </w:r>
    </w:p>
    <w:p w14:paraId="5DDB287A" w14:textId="77777777" w:rsidR="00DC2657" w:rsidRPr="00DC2657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Card Payments Exchanges - Acceptor to Acquirer (Nexo)</w:t>
      </w:r>
    </w:p>
    <w:p w14:paraId="15963BA8" w14:textId="77777777" w:rsidR="00DC2657" w:rsidRDefault="00DC2657" w:rsidP="00DC2657">
      <w:pPr>
        <w:rPr>
          <w:lang w:eastAsia="en-GB"/>
        </w:rPr>
      </w:pPr>
      <w:r>
        <w:rPr>
          <w:lang w:eastAsia="en-GB"/>
        </w:rPr>
        <w:t>Payments:</w:t>
      </w:r>
    </w:p>
    <w:p w14:paraId="5B4CADD6" w14:textId="77777777" w:rsidR="00DC2657" w:rsidRPr="00DC2657" w:rsidRDefault="00DC2657" w:rsidP="00DC2657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Exceptions and Investigations (SWIFT)</w:t>
      </w:r>
    </w:p>
    <w:p w14:paraId="28E54BEA" w14:textId="77777777" w:rsidR="00DC2657" w:rsidRPr="00DC2657" w:rsidRDefault="00DC2657" w:rsidP="00DC2657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Payments Clearing and Settlement (SWIFT)</w:t>
      </w:r>
    </w:p>
    <w:p w14:paraId="28CA21BC" w14:textId="77777777" w:rsidR="00DC2657" w:rsidRPr="00DC2657" w:rsidRDefault="00DC2657" w:rsidP="00DC2657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Payments Initiation (SWIFT, ISTH)</w:t>
      </w:r>
    </w:p>
    <w:p w14:paraId="351FD1B8" w14:textId="77777777" w:rsidR="00DC2657" w:rsidRPr="00DC2657" w:rsidRDefault="00DC2657" w:rsidP="00DC2657">
      <w:pPr>
        <w:rPr>
          <w:lang w:val="en-GB"/>
        </w:rPr>
      </w:pPr>
      <w:r>
        <w:rPr>
          <w:lang w:val="en-GB"/>
        </w:rPr>
        <w:t>Securities:</w:t>
      </w:r>
    </w:p>
    <w:p w14:paraId="30EB3218" w14:textId="77777777" w:rsidR="00DC2657" w:rsidRPr="00DC2657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Central Counter Party (CCP) Clearing (SWIFT, FPL)</w:t>
      </w:r>
    </w:p>
    <w:p w14:paraId="35BFA38A" w14:textId="77777777" w:rsidR="00DC2657" w:rsidRPr="002B1DAE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 xml:space="preserve">Collateral </w:t>
      </w:r>
      <w:r w:rsidRPr="002B1DAE">
        <w:rPr>
          <w:lang w:eastAsia="en-GB"/>
        </w:rPr>
        <w:t>Management (</w:t>
      </w:r>
      <w:r w:rsidRPr="002B1DAE">
        <w:rPr>
          <w:szCs w:val="24"/>
        </w:rPr>
        <w:t>SWIFT, FPL, ISDA/FpML and ISITC</w:t>
      </w:r>
      <w:r w:rsidRPr="002B1DAE">
        <w:rPr>
          <w:szCs w:val="24"/>
          <w:lang w:eastAsia="en-GB"/>
        </w:rPr>
        <w:t>)</w:t>
      </w:r>
    </w:p>
    <w:p w14:paraId="70D41A7F" w14:textId="77777777" w:rsidR="00DC2657" w:rsidRPr="002B1DAE" w:rsidRDefault="00DC2657" w:rsidP="00D264B9">
      <w:pPr>
        <w:numPr>
          <w:ilvl w:val="0"/>
          <w:numId w:val="17"/>
        </w:numPr>
        <w:rPr>
          <w:lang w:val="en-GB"/>
        </w:rPr>
      </w:pPr>
      <w:r w:rsidRPr="002B1DAE">
        <w:rPr>
          <w:lang w:eastAsia="en-GB"/>
        </w:rPr>
        <w:t>Corporate Actions (SWIFT)</w:t>
      </w:r>
    </w:p>
    <w:p w14:paraId="02D051D8" w14:textId="77777777" w:rsidR="00DC2657" w:rsidRPr="00DC2657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Investment Funds (SWIFT)</w:t>
      </w:r>
    </w:p>
    <w:p w14:paraId="563DC679" w14:textId="77777777" w:rsidR="00DC2657" w:rsidRPr="00DC2657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Issuers' Agents Communication (Euroclear)</w:t>
      </w:r>
    </w:p>
    <w:p w14:paraId="45557FAB" w14:textId="77777777" w:rsidR="00DC2657" w:rsidRPr="00DC2657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Post Trade Matching (SWIFT)</w:t>
      </w:r>
    </w:p>
    <w:p w14:paraId="47B9525F" w14:textId="77777777" w:rsidR="00DC2657" w:rsidRPr="00DC2657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Proxy Voting (SWIFT)</w:t>
      </w:r>
    </w:p>
    <w:p w14:paraId="79742C29" w14:textId="77777777" w:rsidR="00DC2657" w:rsidRPr="00DC2657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Settlement and Reconciliation (SWIFT)</w:t>
      </w:r>
    </w:p>
    <w:p w14:paraId="2DC2C218" w14:textId="77777777" w:rsidR="00DC2657" w:rsidRPr="00DC2657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Total Portfolio Valuation Report</w:t>
      </w:r>
      <w:r w:rsidR="00E865C4">
        <w:rPr>
          <w:lang w:eastAsia="en-GB"/>
        </w:rPr>
        <w:t xml:space="preserve"> (ISITC)</w:t>
      </w:r>
    </w:p>
    <w:p w14:paraId="2885D0D6" w14:textId="77777777" w:rsidR="00DC2657" w:rsidRPr="00DC2657" w:rsidRDefault="00DC2657" w:rsidP="00D264B9">
      <w:pPr>
        <w:numPr>
          <w:ilvl w:val="0"/>
          <w:numId w:val="17"/>
        </w:numPr>
        <w:rPr>
          <w:lang w:val="en-GB"/>
        </w:rPr>
      </w:pPr>
      <w:r>
        <w:rPr>
          <w:lang w:eastAsia="en-GB"/>
        </w:rPr>
        <w:t>Transaction Regulatory Reporting</w:t>
      </w:r>
      <w:r w:rsidR="00E865C4">
        <w:rPr>
          <w:lang w:eastAsia="en-GB"/>
        </w:rPr>
        <w:t xml:space="preserve"> (SWIFT)</w:t>
      </w:r>
    </w:p>
    <w:p w14:paraId="1B6FBAFD" w14:textId="77777777" w:rsidR="00DC2657" w:rsidRDefault="00DC2657" w:rsidP="00DC2657">
      <w:pPr>
        <w:rPr>
          <w:lang w:eastAsia="en-GB"/>
        </w:rPr>
      </w:pPr>
      <w:r>
        <w:rPr>
          <w:lang w:eastAsia="en-GB"/>
        </w:rPr>
        <w:t>Trade Services:</w:t>
      </w:r>
    </w:p>
    <w:p w14:paraId="365033AC" w14:textId="77777777" w:rsidR="00DC2657" w:rsidRDefault="00DC2657" w:rsidP="00DC2657">
      <w:pPr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Trade Services Management</w:t>
      </w:r>
      <w:r w:rsidR="00E865C4">
        <w:rPr>
          <w:lang w:eastAsia="en-GB"/>
        </w:rPr>
        <w:t xml:space="preserve"> (SWIFT)</w:t>
      </w:r>
    </w:p>
    <w:p w14:paraId="672A6659" w14:textId="77777777" w:rsidR="00DC2657" w:rsidRPr="00DC2657" w:rsidRDefault="00DC2657" w:rsidP="00DC2657">
      <w:pPr>
        <w:rPr>
          <w:lang w:val="en-GB"/>
        </w:rPr>
      </w:pPr>
    </w:p>
    <w:p w14:paraId="29B69E5C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1935CA41" w14:textId="77777777" w:rsidR="000408BA" w:rsidRDefault="00F42878" w:rsidP="000408BA">
      <w:pPr>
        <w:rPr>
          <w:szCs w:val="24"/>
          <w:lang w:val="en-GB"/>
        </w:rPr>
      </w:pPr>
      <w:r>
        <w:rPr>
          <w:lang w:val="en-GB"/>
        </w:rPr>
        <w:t>Elimination</w:t>
      </w:r>
      <w:r w:rsidR="00D65584">
        <w:rPr>
          <w:lang w:val="en-GB"/>
        </w:rPr>
        <w:t xml:space="preserve"> of </w:t>
      </w:r>
      <w:r w:rsidR="003F4A62">
        <w:rPr>
          <w:lang w:val="en-GB"/>
        </w:rPr>
        <w:t xml:space="preserve">a series of </w:t>
      </w:r>
      <w:r w:rsidR="002F31A9">
        <w:rPr>
          <w:lang w:val="en-GB"/>
        </w:rPr>
        <w:t xml:space="preserve">351 </w:t>
      </w:r>
      <w:r w:rsidR="003F4A62">
        <w:rPr>
          <w:lang w:val="en-GB"/>
        </w:rPr>
        <w:t xml:space="preserve">message components </w:t>
      </w:r>
      <w:r>
        <w:rPr>
          <w:lang w:val="en-GB"/>
        </w:rPr>
        <w:t xml:space="preserve">present in the ISO 20022 Data Dictionary </w:t>
      </w:r>
      <w:r w:rsidR="003F4A62">
        <w:rPr>
          <w:lang w:val="en-GB"/>
        </w:rPr>
        <w:t xml:space="preserve">that are duplicates of other existing message components. </w:t>
      </w:r>
      <w:r w:rsidR="00E24A9B">
        <w:rPr>
          <w:lang w:val="en-GB"/>
        </w:rPr>
        <w:t xml:space="preserve">To ensure the elimination of these duplicates, the RA </w:t>
      </w:r>
      <w:r w:rsidR="001A580C">
        <w:rPr>
          <w:lang w:val="en-GB"/>
        </w:rPr>
        <w:t xml:space="preserve">has </w:t>
      </w:r>
      <w:r w:rsidR="002F31A9">
        <w:rPr>
          <w:lang w:val="en-GB"/>
        </w:rPr>
        <w:t>registered</w:t>
      </w:r>
      <w:r w:rsidR="00E24A9B">
        <w:rPr>
          <w:lang w:val="en-GB"/>
        </w:rPr>
        <w:t xml:space="preserve"> all these components as ‘</w:t>
      </w:r>
      <w:r w:rsidR="002F31A9">
        <w:rPr>
          <w:lang w:val="en-GB"/>
        </w:rPr>
        <w:t>O</w:t>
      </w:r>
      <w:r w:rsidR="00E24A9B">
        <w:rPr>
          <w:lang w:val="en-GB"/>
        </w:rPr>
        <w:t xml:space="preserve">bsolete’ in the Data Dictionary. </w:t>
      </w:r>
      <w:r w:rsidR="002F31A9">
        <w:rPr>
          <w:lang w:val="en-GB"/>
        </w:rPr>
        <w:t>Obsolete components cannot be re-used in new (version</w:t>
      </w:r>
      <w:r w:rsidR="00E865C4">
        <w:rPr>
          <w:lang w:val="en-GB"/>
        </w:rPr>
        <w:t>s</w:t>
      </w:r>
      <w:r w:rsidR="002F31A9">
        <w:rPr>
          <w:lang w:val="en-GB"/>
        </w:rPr>
        <w:t xml:space="preserve"> of) messages. </w:t>
      </w:r>
      <w:r w:rsidR="00E865C4">
        <w:rPr>
          <w:lang w:val="en-GB"/>
        </w:rPr>
        <w:lastRenderedPageBreak/>
        <w:t xml:space="preserve">Out of these 351 message components, 80 are used in the current versions of ISO 20022 message definitions and will need to be replaced </w:t>
      </w:r>
      <w:r w:rsidR="00E24A9B">
        <w:rPr>
          <w:lang w:val="en-GB"/>
        </w:rPr>
        <w:t>next time the messages have to be maintained for business reasons</w:t>
      </w:r>
      <w:r w:rsidR="001A580C">
        <w:rPr>
          <w:lang w:val="en-GB"/>
        </w:rPr>
        <w:t>.</w:t>
      </w:r>
      <w:r w:rsidR="00E865C4">
        <w:rPr>
          <w:lang w:val="en-GB"/>
        </w:rPr>
        <w:t xml:space="preserve"> The list of the </w:t>
      </w:r>
      <w:r w:rsidR="002B1DAE">
        <w:rPr>
          <w:lang w:val="en-GB"/>
        </w:rPr>
        <w:t>obsolete message</w:t>
      </w:r>
      <w:r w:rsidR="00E865C4">
        <w:rPr>
          <w:lang w:val="en-GB"/>
        </w:rPr>
        <w:t xml:space="preserve"> components and the message set(s) they are used in is in the appendix.</w:t>
      </w:r>
      <w:r w:rsidR="002B1DAE">
        <w:rPr>
          <w:lang w:val="en-GB"/>
        </w:rPr>
        <w:t xml:space="preserve"> Submitting organisations that would need more information to implement this change request are invited to contact the ISO 20022 RA.</w:t>
      </w:r>
    </w:p>
    <w:p w14:paraId="23BE9EB3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33E014AA" w14:textId="77777777" w:rsidR="00954B30" w:rsidRDefault="00954B30" w:rsidP="00954B30">
      <w:r>
        <w:rPr>
          <w:lang w:val="en-GB"/>
        </w:rPr>
        <w:t xml:space="preserve">As mentioned in the RA report to the RMG meeting in Toronto (see RMG document N3388), the ISO 20022 RA has identified a series of message components that </w:t>
      </w:r>
      <w:r w:rsidR="00A77F80">
        <w:rPr>
          <w:lang w:val="en-GB"/>
        </w:rPr>
        <w:t xml:space="preserve">are identical to each other and should </w:t>
      </w:r>
      <w:r>
        <w:rPr>
          <w:lang w:val="en-GB"/>
        </w:rPr>
        <w:t xml:space="preserve">be </w:t>
      </w:r>
      <w:r w:rsidR="002F31A9">
        <w:rPr>
          <w:lang w:val="en-GB"/>
        </w:rPr>
        <w:t>eliminated</w:t>
      </w:r>
      <w:r>
        <w:rPr>
          <w:lang w:val="en-GB"/>
        </w:rPr>
        <w:t xml:space="preserve">. </w:t>
      </w:r>
      <w:r w:rsidR="00A77F80">
        <w:rPr>
          <w:lang w:val="en-GB"/>
        </w:rPr>
        <w:t xml:space="preserve">The selection of the message components to be </w:t>
      </w:r>
      <w:r w:rsidR="002F31A9">
        <w:rPr>
          <w:lang w:val="en-GB"/>
        </w:rPr>
        <w:t>eliminated</w:t>
      </w:r>
      <w:r w:rsidR="00A77F80">
        <w:rPr>
          <w:lang w:val="en-GB"/>
        </w:rPr>
        <w:t xml:space="preserve"> has been based on a careful analysis aiming at minimizing the impact of the cleaning on existing messages.</w:t>
      </w:r>
    </w:p>
    <w:p w14:paraId="35CC10E3" w14:textId="77777777" w:rsidR="006D4A37" w:rsidRDefault="003F4A62" w:rsidP="00865C2F">
      <w:r>
        <w:rPr>
          <w:lang w:val="en-GB"/>
        </w:rPr>
        <w:t>The purpose of the change is to clean the ISO 20022 Data Dictionary by eliminating message components that have been duplicated</w:t>
      </w:r>
      <w:r w:rsidR="00954B30">
        <w:rPr>
          <w:lang w:val="en-GB"/>
        </w:rPr>
        <w:t xml:space="preserve">. This will </w:t>
      </w:r>
      <w:r w:rsidR="00BF708A">
        <w:rPr>
          <w:lang w:val="en-GB"/>
        </w:rPr>
        <w:t>bring more consistency between existing message</w:t>
      </w:r>
      <w:r w:rsidR="00F42878">
        <w:rPr>
          <w:lang w:val="en-GB"/>
        </w:rPr>
        <w:t xml:space="preserve"> </w:t>
      </w:r>
      <w:r w:rsidR="00BF708A">
        <w:rPr>
          <w:lang w:val="en-GB"/>
        </w:rPr>
        <w:t>s</w:t>
      </w:r>
      <w:r w:rsidR="00F42878">
        <w:rPr>
          <w:lang w:val="en-GB"/>
        </w:rPr>
        <w:t>ets</w:t>
      </w:r>
      <w:r w:rsidR="00BF708A">
        <w:rPr>
          <w:lang w:val="en-GB"/>
        </w:rPr>
        <w:t xml:space="preserve"> and will </w:t>
      </w:r>
      <w:r w:rsidR="00954B30">
        <w:rPr>
          <w:lang w:val="en-GB"/>
        </w:rPr>
        <w:t>make it easier</w:t>
      </w:r>
      <w:r w:rsidR="00F42878">
        <w:rPr>
          <w:lang w:val="en-GB"/>
        </w:rPr>
        <w:t xml:space="preserve"> for submitting organisations</w:t>
      </w:r>
      <w:r w:rsidR="00954B30">
        <w:rPr>
          <w:lang w:val="en-GB"/>
        </w:rPr>
        <w:t xml:space="preserve"> to select the appropriate message component</w:t>
      </w:r>
      <w:r w:rsidR="00BF708A">
        <w:rPr>
          <w:lang w:val="en-GB"/>
        </w:rPr>
        <w:t>s</w:t>
      </w:r>
      <w:r w:rsidR="00954B30">
        <w:rPr>
          <w:lang w:val="en-GB"/>
        </w:rPr>
        <w:t xml:space="preserve"> </w:t>
      </w:r>
      <w:r w:rsidR="00A77F80">
        <w:rPr>
          <w:lang w:val="en-GB"/>
        </w:rPr>
        <w:t xml:space="preserve">in the Data Dictionary </w:t>
      </w:r>
      <w:r w:rsidR="00E865C4">
        <w:rPr>
          <w:lang w:val="en-GB"/>
        </w:rPr>
        <w:t>for</w:t>
      </w:r>
      <w:r w:rsidR="00954B30">
        <w:rPr>
          <w:lang w:val="en-GB"/>
        </w:rPr>
        <w:t xml:space="preserve"> future developments</w:t>
      </w:r>
      <w:r>
        <w:rPr>
          <w:lang w:val="en-GB"/>
        </w:rPr>
        <w:t>.</w:t>
      </w:r>
    </w:p>
    <w:p w14:paraId="67B482CF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73D61438" w14:textId="77777777" w:rsidR="00CB683A" w:rsidRPr="0085530C" w:rsidRDefault="001A580C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 xml:space="preserve">The obsolete message components </w:t>
      </w:r>
      <w:r w:rsidR="002F31A9">
        <w:rPr>
          <w:szCs w:val="24"/>
          <w:lang w:val="en-GB"/>
        </w:rPr>
        <w:t>must</w:t>
      </w:r>
      <w:r>
        <w:rPr>
          <w:szCs w:val="24"/>
          <w:lang w:val="en-GB"/>
        </w:rPr>
        <w:t xml:space="preserve"> be replaced at the occasion of the next business maintenance of each message set. For consistency reasons, it is recommended that </w:t>
      </w:r>
      <w:r w:rsidR="00795B9F">
        <w:rPr>
          <w:szCs w:val="24"/>
          <w:lang w:val="en-GB"/>
        </w:rPr>
        <w:t xml:space="preserve">the </w:t>
      </w:r>
      <w:r w:rsidR="002F31A9">
        <w:rPr>
          <w:szCs w:val="24"/>
          <w:lang w:val="en-GB"/>
        </w:rPr>
        <w:t xml:space="preserve">SEG </w:t>
      </w:r>
      <w:r w:rsidR="00E865C4">
        <w:rPr>
          <w:szCs w:val="24"/>
          <w:lang w:val="en-GB"/>
        </w:rPr>
        <w:t xml:space="preserve">in charge </w:t>
      </w:r>
      <w:r w:rsidR="002F31A9">
        <w:rPr>
          <w:szCs w:val="24"/>
          <w:lang w:val="en-GB"/>
        </w:rPr>
        <w:t>consider</w:t>
      </w:r>
      <w:r w:rsidR="00250705">
        <w:rPr>
          <w:szCs w:val="24"/>
          <w:lang w:val="en-GB"/>
        </w:rPr>
        <w:t xml:space="preserve">s replacing </w:t>
      </w:r>
      <w:r w:rsidR="002F1A90">
        <w:rPr>
          <w:szCs w:val="24"/>
          <w:lang w:val="en-GB"/>
        </w:rPr>
        <w:t>the</w:t>
      </w:r>
      <w:r w:rsidR="002F31A9">
        <w:rPr>
          <w:szCs w:val="24"/>
          <w:lang w:val="en-GB"/>
        </w:rPr>
        <w:t xml:space="preserve"> </w:t>
      </w:r>
      <w:r>
        <w:rPr>
          <w:szCs w:val="24"/>
          <w:lang w:val="en-GB"/>
        </w:rPr>
        <w:t>obsolete message components in all the messages of a message set at the same time</w:t>
      </w:r>
      <w:r w:rsidR="00795B9F">
        <w:rPr>
          <w:szCs w:val="24"/>
          <w:lang w:val="en-GB"/>
        </w:rPr>
        <w:t>, even if the business change requests do</w:t>
      </w:r>
      <w:r w:rsidR="00F42878">
        <w:rPr>
          <w:szCs w:val="24"/>
          <w:lang w:val="en-GB"/>
        </w:rPr>
        <w:t xml:space="preserve"> </w:t>
      </w:r>
      <w:r w:rsidR="00795B9F">
        <w:rPr>
          <w:szCs w:val="24"/>
          <w:lang w:val="en-GB"/>
        </w:rPr>
        <w:t>n</w:t>
      </w:r>
      <w:r w:rsidR="00F42878">
        <w:rPr>
          <w:szCs w:val="24"/>
          <w:lang w:val="en-GB"/>
        </w:rPr>
        <w:t>o</w:t>
      </w:r>
      <w:r w:rsidR="00795B9F">
        <w:rPr>
          <w:szCs w:val="24"/>
          <w:lang w:val="en-GB"/>
        </w:rPr>
        <w:t>t impact all these messages</w:t>
      </w:r>
      <w:r>
        <w:rPr>
          <w:szCs w:val="24"/>
          <w:lang w:val="en-GB"/>
        </w:rPr>
        <w:t xml:space="preserve">. In other words, </w:t>
      </w:r>
      <w:r w:rsidR="00795B9F">
        <w:rPr>
          <w:szCs w:val="24"/>
          <w:lang w:val="en-GB"/>
        </w:rPr>
        <w:t xml:space="preserve">as soon as </w:t>
      </w:r>
      <w:r w:rsidR="00954B30">
        <w:rPr>
          <w:szCs w:val="24"/>
          <w:lang w:val="en-GB"/>
        </w:rPr>
        <w:t>a business</w:t>
      </w:r>
      <w:r w:rsidR="00795B9F">
        <w:rPr>
          <w:szCs w:val="24"/>
          <w:lang w:val="en-GB"/>
        </w:rPr>
        <w:t xml:space="preserve"> maintenance of some messages of a message set is approved, </w:t>
      </w:r>
      <w:r w:rsidR="002F31A9">
        <w:rPr>
          <w:szCs w:val="24"/>
          <w:lang w:val="en-GB"/>
        </w:rPr>
        <w:t xml:space="preserve">it </w:t>
      </w:r>
      <w:r w:rsidR="002F1A90">
        <w:rPr>
          <w:szCs w:val="24"/>
          <w:lang w:val="en-GB"/>
        </w:rPr>
        <w:t xml:space="preserve">may </w:t>
      </w:r>
      <w:r w:rsidR="002F31A9">
        <w:rPr>
          <w:szCs w:val="24"/>
          <w:lang w:val="en-GB"/>
        </w:rPr>
        <w:t xml:space="preserve">make sense to remove </w:t>
      </w:r>
      <w:r w:rsidR="00795B9F">
        <w:rPr>
          <w:szCs w:val="24"/>
          <w:lang w:val="en-GB"/>
        </w:rPr>
        <w:t xml:space="preserve">the obsolete message components </w:t>
      </w:r>
      <w:r w:rsidR="002F31A9">
        <w:rPr>
          <w:szCs w:val="24"/>
          <w:lang w:val="en-GB"/>
        </w:rPr>
        <w:t xml:space="preserve">not only </w:t>
      </w:r>
      <w:r w:rsidR="00795B9F">
        <w:rPr>
          <w:szCs w:val="24"/>
          <w:lang w:val="en-GB"/>
        </w:rPr>
        <w:t>from these messages</w:t>
      </w:r>
      <w:r w:rsidR="002F31A9">
        <w:rPr>
          <w:szCs w:val="24"/>
          <w:lang w:val="en-GB"/>
        </w:rPr>
        <w:t>, but also f</w:t>
      </w:r>
      <w:r w:rsidR="00795B9F">
        <w:rPr>
          <w:szCs w:val="24"/>
          <w:lang w:val="en-GB"/>
        </w:rPr>
        <w:t>rom the other messages of the message set.</w:t>
      </w:r>
      <w:r>
        <w:rPr>
          <w:szCs w:val="24"/>
          <w:lang w:val="en-GB"/>
        </w:rPr>
        <w:t xml:space="preserve">   </w:t>
      </w:r>
      <w:r w:rsidR="00CB683A" w:rsidRPr="0085530C">
        <w:rPr>
          <w:i/>
          <w:szCs w:val="24"/>
          <w:lang w:val="en-GB"/>
        </w:rPr>
        <w:t xml:space="preserve">  </w:t>
      </w:r>
    </w:p>
    <w:p w14:paraId="13CFA5E7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629D792A" w14:textId="77777777" w:rsidR="00783891" w:rsidRDefault="00F42878" w:rsidP="00783891">
      <w:pPr>
        <w:rPr>
          <w:lang w:val="en-GB"/>
        </w:rPr>
      </w:pPr>
      <w:r>
        <w:rPr>
          <w:lang w:val="en-GB"/>
        </w:rPr>
        <w:t>N/A</w:t>
      </w:r>
    </w:p>
    <w:p w14:paraId="19B558CE" w14:textId="77777777" w:rsidR="00C41DDB" w:rsidRPr="00E8579D" w:rsidRDefault="002B1DAE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 recommendation:</w:t>
      </w:r>
    </w:p>
    <w:p w14:paraId="0A37501D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7174E581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63A5E760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33096EF0" w14:textId="77777777" w:rsidR="00C40729" w:rsidRPr="00AD7CD5" w:rsidRDefault="008E337A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3816B0AB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04CC4595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5DAB6C7B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BECD930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FF4AEF">
              <w:rPr>
                <w:b/>
                <w:szCs w:val="24"/>
                <w:lang w:val="en-GB"/>
              </w:rPr>
              <w:t>: 201</w:t>
            </w:r>
            <w:r w:rsidR="00231CFF">
              <w:rPr>
                <w:b/>
                <w:szCs w:val="24"/>
                <w:lang w:val="en-GB"/>
              </w:rPr>
              <w:t>5</w:t>
            </w:r>
            <w:r>
              <w:rPr>
                <w:b/>
                <w:szCs w:val="24"/>
                <w:lang w:val="en-GB"/>
              </w:rPr>
              <w:t>/201</w:t>
            </w:r>
            <w:r w:rsidR="00231CFF">
              <w:rPr>
                <w:b/>
                <w:szCs w:val="24"/>
                <w:lang w:val="en-GB"/>
              </w:rPr>
              <w:t>6</w:t>
            </w:r>
          </w:p>
          <w:p w14:paraId="1208CABF" w14:textId="77777777" w:rsidR="00130EB9" w:rsidRPr="006D7FF8" w:rsidRDefault="00130EB9" w:rsidP="0086406A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</w:t>
            </w:r>
            <w:r w:rsidR="0086406A">
              <w:rPr>
                <w:szCs w:val="24"/>
                <w:lang w:val="en-GB"/>
              </w:rPr>
              <w:t>5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201</w:t>
            </w:r>
            <w:r w:rsidR="0086406A">
              <w:rPr>
                <w:szCs w:val="24"/>
                <w:lang w:val="en-GB"/>
              </w:rPr>
              <w:t>6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E0CB7FE" w14:textId="77777777" w:rsidR="00130EB9" w:rsidRPr="00AD7CD5" w:rsidRDefault="008E337A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5295FD28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02EB378F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4E479AC0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658D453E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41E61A33" w14:textId="77777777" w:rsidR="00C40729" w:rsidRPr="00AD7CD5" w:rsidRDefault="00324A8C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1EF26764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A05A809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4EF5F76F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79C99636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5A39BBE3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41C8F396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21B8DA42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72A3D3EC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4CD2E69C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0D0B940D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0E27B00A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2336B5CC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698F994D" w14:textId="77777777" w:rsidR="008E337A" w:rsidRDefault="008E337A" w:rsidP="008E337A">
      <w:pPr>
        <w:rPr>
          <w:lang w:val="en-GB"/>
        </w:rPr>
      </w:pPr>
      <w:r w:rsidRPr="00324A8C">
        <w:rPr>
          <w:b/>
          <w:lang w:val="en-GB"/>
        </w:rPr>
        <w:t>Card SEG</w:t>
      </w:r>
      <w:r w:rsidR="00C81821">
        <w:rPr>
          <w:b/>
          <w:lang w:val="en-GB"/>
        </w:rPr>
        <w:t>:</w:t>
      </w:r>
      <w:r w:rsidRPr="00324A8C">
        <w:rPr>
          <w:b/>
          <w:lang w:val="en-GB"/>
        </w:rPr>
        <w:t xml:space="preserve"> </w:t>
      </w:r>
      <w:r>
        <w:rPr>
          <w:lang w:val="en-GB"/>
        </w:rPr>
        <w:t>Conference Call on the 23</w:t>
      </w:r>
      <w:r>
        <w:rPr>
          <w:vertAlign w:val="superscript"/>
          <w:lang w:val="en-GB"/>
        </w:rPr>
        <w:t>rd</w:t>
      </w:r>
      <w:r>
        <w:rPr>
          <w:lang w:val="en-GB"/>
        </w:rPr>
        <w:t xml:space="preserve"> of June 2015:</w:t>
      </w:r>
      <w:r w:rsidR="00324A8C">
        <w:rPr>
          <w:lang w:val="en-GB"/>
        </w:rPr>
        <w:t xml:space="preserve"> </w:t>
      </w:r>
      <w:r>
        <w:rPr>
          <w:lang w:val="en-GB"/>
        </w:rPr>
        <w:t xml:space="preserve">The participants agree </w:t>
      </w:r>
      <w:r w:rsidR="00324A8C">
        <w:rPr>
          <w:lang w:val="en-GB"/>
        </w:rPr>
        <w:t>to consider t</w:t>
      </w:r>
      <w:r>
        <w:rPr>
          <w:lang w:val="en-GB"/>
        </w:rPr>
        <w:t>he message improvements described in the CR</w:t>
      </w:r>
      <w:r w:rsidR="00324A8C">
        <w:rPr>
          <w:lang w:val="en-GB"/>
        </w:rPr>
        <w:t xml:space="preserve"> for implementation in the 2015/2016 maintenance cycle.</w:t>
      </w:r>
    </w:p>
    <w:p w14:paraId="6F7E9922" w14:textId="77777777" w:rsidR="00324A8C" w:rsidRPr="00324A8C" w:rsidRDefault="00324A8C" w:rsidP="008E337A">
      <w:pPr>
        <w:rPr>
          <w:b/>
          <w:szCs w:val="24"/>
          <w:lang w:val="en-GB"/>
        </w:rPr>
      </w:pPr>
      <w:r w:rsidRPr="00324A8C">
        <w:rPr>
          <w:b/>
          <w:lang w:val="en-GB"/>
        </w:rPr>
        <w:t>Securities SEG:</w:t>
      </w:r>
      <w:r w:rsidR="002527DA">
        <w:rPr>
          <w:b/>
          <w:lang w:val="en-GB"/>
        </w:rPr>
        <w:t xml:space="preserve"> </w:t>
      </w:r>
      <w:r w:rsidR="009271A6" w:rsidRPr="009271A6">
        <w:rPr>
          <w:lang w:val="en-GB"/>
        </w:rPr>
        <w:t>Conference call 7 July 2015:</w:t>
      </w:r>
      <w:r w:rsidR="009271A6">
        <w:rPr>
          <w:b/>
          <w:lang w:val="en-GB"/>
        </w:rPr>
        <w:t xml:space="preserve"> </w:t>
      </w:r>
      <w:r w:rsidR="002527DA">
        <w:rPr>
          <w:szCs w:val="24"/>
          <w:lang w:val="en-GB"/>
        </w:rPr>
        <w:t xml:space="preserve">approved for consideration in the </w:t>
      </w:r>
      <w:r w:rsidR="002527DA">
        <w:rPr>
          <w:lang w:val="en-GB"/>
        </w:rPr>
        <w:t>2015/2016 maintenance cycle for Collateral Management, S&amp;R, CA, Investment Funds</w:t>
      </w:r>
      <w:r w:rsidR="009271A6">
        <w:rPr>
          <w:lang w:val="en-GB"/>
        </w:rPr>
        <w:t xml:space="preserve"> ‘sese’ and ‘acmt’ message sets</w:t>
      </w:r>
      <w:r w:rsidR="002527DA">
        <w:rPr>
          <w:lang w:val="en-GB"/>
        </w:rPr>
        <w:t xml:space="preserve">, </w:t>
      </w:r>
      <w:r w:rsidR="009F29A7">
        <w:rPr>
          <w:lang w:val="en-GB"/>
        </w:rPr>
        <w:t>in 2016/2017 for Investment Funds ‘setr’ message set</w:t>
      </w:r>
      <w:r w:rsidR="002527DA">
        <w:rPr>
          <w:lang w:val="en-GB"/>
        </w:rPr>
        <w:t>.</w:t>
      </w:r>
    </w:p>
    <w:p w14:paraId="67263B73" w14:textId="77777777" w:rsidR="008E337A" w:rsidRPr="002527DA" w:rsidRDefault="00324A8C" w:rsidP="008E337A">
      <w:pPr>
        <w:rPr>
          <w:lang w:val="en-GB"/>
        </w:rPr>
      </w:pPr>
      <w:r w:rsidRPr="00324A8C">
        <w:rPr>
          <w:b/>
          <w:szCs w:val="24"/>
          <w:lang w:val="en-GB"/>
        </w:rPr>
        <w:t>Payments SEG:</w:t>
      </w:r>
      <w:r w:rsidR="002527DA">
        <w:rPr>
          <w:b/>
          <w:szCs w:val="24"/>
          <w:lang w:val="en-GB"/>
        </w:rPr>
        <w:t xml:space="preserve"> </w:t>
      </w:r>
      <w:r w:rsidR="009271A6" w:rsidRPr="009271A6">
        <w:rPr>
          <w:szCs w:val="24"/>
          <w:lang w:val="en-GB"/>
        </w:rPr>
        <w:t>Conference call 6 July:</w:t>
      </w:r>
      <w:r w:rsidR="009271A6">
        <w:rPr>
          <w:b/>
          <w:szCs w:val="24"/>
          <w:lang w:val="en-GB"/>
        </w:rPr>
        <w:t xml:space="preserve"> </w:t>
      </w:r>
      <w:r w:rsidR="002527DA">
        <w:rPr>
          <w:szCs w:val="24"/>
          <w:lang w:val="en-GB"/>
        </w:rPr>
        <w:t xml:space="preserve">approved for consideration in the </w:t>
      </w:r>
      <w:r w:rsidR="002527DA">
        <w:rPr>
          <w:lang w:val="en-GB"/>
        </w:rPr>
        <w:t>2015/2016 maintenance cycle</w:t>
      </w:r>
      <w:r w:rsidR="009271A6">
        <w:rPr>
          <w:lang w:val="en-GB"/>
        </w:rPr>
        <w:t xml:space="preserve"> for all message sets to be maintained, next maintenance for other message sets</w:t>
      </w:r>
      <w:r w:rsidR="002527DA">
        <w:rPr>
          <w:lang w:val="en-GB"/>
        </w:rPr>
        <w:t>.</w:t>
      </w:r>
    </w:p>
    <w:p w14:paraId="11CEF01B" w14:textId="77777777" w:rsidR="00324A8C" w:rsidRPr="00324A8C" w:rsidRDefault="00324A8C" w:rsidP="008E337A">
      <w:pPr>
        <w:rPr>
          <w:szCs w:val="24"/>
          <w:lang w:val="en-GB"/>
        </w:rPr>
      </w:pPr>
      <w:r>
        <w:rPr>
          <w:b/>
          <w:szCs w:val="24"/>
          <w:lang w:val="en-GB"/>
        </w:rPr>
        <w:t xml:space="preserve">Trade Services SEG: </w:t>
      </w:r>
      <w:r>
        <w:rPr>
          <w:szCs w:val="24"/>
          <w:lang w:val="en-GB"/>
        </w:rPr>
        <w:t>agree to consider the CR at the occasion of the next maintenance of the Trade Services Management messages.</w:t>
      </w:r>
    </w:p>
    <w:p w14:paraId="60061E4C" w14:textId="77777777" w:rsidR="00C41DDB" w:rsidRDefault="00C41DDB" w:rsidP="00C41DDB">
      <w:pPr>
        <w:rPr>
          <w:szCs w:val="24"/>
          <w:lang w:val="en-GB"/>
        </w:rPr>
      </w:pPr>
    </w:p>
    <w:p w14:paraId="44EAFD9C" w14:textId="6A99AE18" w:rsidR="00B307A7" w:rsidRDefault="555BE192" w:rsidP="1BCAF007">
      <w:r w:rsidRPr="1BCAF007">
        <w:rPr>
          <w:rFonts w:eastAsia="Times New Roman"/>
          <w:b/>
          <w:bCs/>
          <w:color w:val="000000" w:themeColor="text1"/>
          <w:szCs w:val="24"/>
          <w:lang w:val="en-GB"/>
        </w:rPr>
        <w:t>July 2026:</w:t>
      </w:r>
      <w:r w:rsidRPr="1BCAF007">
        <w:rPr>
          <w:rFonts w:eastAsia="Times New Roman"/>
          <w:color w:val="000000" w:themeColor="text1"/>
          <w:szCs w:val="24"/>
          <w:lang w:val="en-GB"/>
        </w:rPr>
        <w:t xml:space="preserve"> Postponed to 2027/2028 maintenance</w:t>
      </w:r>
    </w:p>
    <w:p w14:paraId="6402291B" w14:textId="51D9815E" w:rsidR="1BCAF007" w:rsidRDefault="1BCAF007" w:rsidP="1BCAF007">
      <w:pPr>
        <w:rPr>
          <w:rFonts w:eastAsia="Times New Roman"/>
          <w:color w:val="000000" w:themeColor="text1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10DC7417" w14:textId="77777777" w:rsidTr="00C40729">
        <w:tc>
          <w:tcPr>
            <w:tcW w:w="1242" w:type="dxa"/>
          </w:tcPr>
          <w:p w14:paraId="49AAED9B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4B94D5A5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2411BDB6" w14:textId="77777777" w:rsidR="004C0E12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p w14:paraId="7FF148AA" w14:textId="77777777" w:rsidR="007D6A9F" w:rsidRDefault="004C0E12" w:rsidP="00567F13">
      <w:pPr>
        <w:rPr>
          <w:szCs w:val="24"/>
          <w:lang w:val="en-GB"/>
        </w:rPr>
      </w:pPr>
      <w:r>
        <w:rPr>
          <w:szCs w:val="24"/>
          <w:lang w:val="en-GB"/>
        </w:rPr>
        <w:br w:type="page"/>
        <w:t>Appendix</w:t>
      </w:r>
    </w:p>
    <w:tbl>
      <w:tblPr>
        <w:tblW w:w="15116" w:type="dxa"/>
        <w:tblInd w:w="93" w:type="dxa"/>
        <w:tblLook w:val="04A0" w:firstRow="1" w:lastRow="0" w:firstColumn="1" w:lastColumn="0" w:noHBand="0" w:noVBand="1"/>
      </w:tblPr>
      <w:tblGrid>
        <w:gridCol w:w="10326"/>
        <w:gridCol w:w="4800"/>
      </w:tblGrid>
      <w:tr w:rsidR="004C0E12" w:rsidRPr="004C0E12" w14:paraId="492A6BF0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tbl>
            <w:tblPr>
              <w:tblW w:w="10100" w:type="dxa"/>
              <w:tblLook w:val="04A0" w:firstRow="1" w:lastRow="0" w:firstColumn="1" w:lastColumn="0" w:noHBand="0" w:noVBand="1"/>
            </w:tblPr>
            <w:tblGrid>
              <w:gridCol w:w="5300"/>
              <w:gridCol w:w="4800"/>
            </w:tblGrid>
            <w:tr w:rsidR="00757187" w:rsidRPr="00757187" w14:paraId="413D4A7C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E0072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Obsolete Message Components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21751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Message sets</w:t>
                  </w:r>
                </w:p>
              </w:tc>
            </w:tr>
            <w:tr w:rsidR="00757187" w:rsidRPr="00757187" w14:paraId="484825A5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9DE999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CardPaymentTransactionDetails7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008987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Card Payments Exchanges - Acceptor to Acquirer</w:t>
                  </w:r>
                </w:p>
              </w:tc>
            </w:tr>
            <w:tr w:rsidR="00757187" w:rsidRPr="00757187" w14:paraId="39B2FB2B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CB83D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AccountIdentification1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C27F7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Central CounterParty (CCP) Securities Clearing</w:t>
                  </w:r>
                </w:p>
              </w:tc>
            </w:tr>
            <w:tr w:rsidR="00757187" w:rsidRPr="00757187" w14:paraId="5066BB1E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45D65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GenericIdentification29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2CDB5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Central CounterParty (CCP) Securities Clearing </w:t>
                  </w:r>
                </w:p>
              </w:tc>
            </w:tr>
            <w:tr w:rsidR="00757187" w:rsidRPr="00757187" w14:paraId="717116A6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6BB1E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GenericIdentification40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11C4E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Central CounterParty (CCP) Securities Clearing </w:t>
                  </w:r>
                </w:p>
              </w:tc>
            </w:tr>
            <w:tr w:rsidR="00757187" w:rsidRPr="00757187" w14:paraId="35B04992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F28AA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SubAccount4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0DE49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Central CounterParty (CCP) Securities Clearing </w:t>
                  </w:r>
                </w:p>
              </w:tc>
            </w:tr>
            <w:tr w:rsidR="00757187" w:rsidRPr="00757187" w14:paraId="3CB674F0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BA7B7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GenericIdentification29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3CD78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Collateral Management </w:t>
                  </w:r>
                </w:p>
              </w:tc>
            </w:tr>
            <w:tr w:rsidR="00757187" w:rsidRPr="00757187" w14:paraId="1F46C55D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8435A2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GenericIdentification40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23904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Collateral Management</w:t>
                  </w:r>
                </w:p>
              </w:tc>
            </w:tr>
            <w:tr w:rsidR="00757187" w:rsidRPr="00757187" w14:paraId="1634107C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779E5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InterestCalculation3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B0C019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Collateral Management </w:t>
                  </w:r>
                </w:p>
              </w:tc>
            </w:tr>
            <w:tr w:rsidR="00757187" w:rsidRPr="00757187" w14:paraId="3990FBC9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D9FC6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SubAccount4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FB44B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Collateral Management </w:t>
                  </w:r>
                </w:p>
              </w:tc>
            </w:tr>
            <w:tr w:rsidR="00757187" w:rsidRPr="00757187" w14:paraId="6DD92AC4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93820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AccountIdentification15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21973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Corporate Actions </w:t>
                  </w:r>
                </w:p>
              </w:tc>
            </w:tr>
            <w:tr w:rsidR="00757187" w:rsidRPr="00757187" w14:paraId="7D486C6C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B1FD8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CancelledReason1Choice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38E72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7350EB03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66378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CancelledStatus1Choice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41D4A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Corporate Actions </w:t>
                  </w:r>
                </w:p>
              </w:tc>
            </w:tr>
            <w:tr w:rsidR="00757187" w:rsidRPr="00757187" w14:paraId="56AE2D48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6231B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CancelledStatusReason4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7F78C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07E6A159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0589D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CashParties21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F5100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Corporate Actions </w:t>
                  </w:r>
                </w:p>
              </w:tc>
            </w:tr>
            <w:tr w:rsidR="00757187" w:rsidRPr="00757187" w14:paraId="16076DD3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FEBCB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CorporateActionGeneralInformation79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82C50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099B6D87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C4F3B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DateCode10Choice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7264C7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5B364C25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E8183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DateCode11Choice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FCFE4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7E4855E3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8D02F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IntermediateSecuritiesDistributionTypeFormat5Choice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ABF2F3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0F528DA7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C0988F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PartyIdentification36Choice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5CB21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2DEB081D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A9EBD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PartyIdentification38Choice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F0989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584F12A9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1A89B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PartyIdentification39Choice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9CD59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2F2AEFE8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75A1A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PartyIdentification40Choice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F46D1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09C13E7B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8D9377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PartyIdentification46Choice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0533C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04A3FE5A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CF7253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PartyIdentification47Choice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5D8EA2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764EEADA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1C6FF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PartyIdentification48Choice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2FFC5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2E9024F4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87BBD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PartyIdentificationAndAccount101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B2518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03DB0973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5C56B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RateAndAmountFormat5Choice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704E12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Corporate Actions</w:t>
                  </w:r>
                </w:p>
              </w:tc>
            </w:tr>
            <w:tr w:rsidR="00757187" w:rsidRPr="00757187" w14:paraId="76727BB1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650403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SettlementInstruction1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63534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Exceptions and Investigations</w:t>
                  </w:r>
                </w:p>
              </w:tc>
            </w:tr>
            <w:tr w:rsidR="00757187" w:rsidRPr="00757187" w14:paraId="4351011A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CFA30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AccountIdentification1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57DFB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3DFE7391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57A17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BICIdentification1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D96B0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7B6E9756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82C81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CashAccountIdentification1Choice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999452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509A1771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71134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CashInOrOut6Choice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62905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110F2EBD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5992D7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GenericIdentification29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3609B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4768859F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81A9A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GenericIdentification41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9FD82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290EA209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D26FC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291193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1A831671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5E3F7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PaymentTransaction22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2D40D7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4E3F568C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61132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PaymentTransaction24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9BABC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5A410CA1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AE0EC7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PaymentTransaction26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44FB2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Investment Funds</w:t>
                  </w:r>
                </w:p>
              </w:tc>
            </w:tr>
            <w:tr w:rsidR="00757187" w:rsidRPr="00757187" w14:paraId="1343E2D0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0A947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CashAccountIdentification1Choice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ED1B1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Issuers' Agents Communication</w:t>
                  </w:r>
                </w:p>
              </w:tc>
            </w:tr>
            <w:tr w:rsidR="00757187" w:rsidRPr="00757187" w14:paraId="3C9D7647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A9EEB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SettlementInstruction1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8AACA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Payments Clearing and Settlement</w:t>
                  </w:r>
                </w:p>
              </w:tc>
            </w:tr>
            <w:tr w:rsidR="00757187" w:rsidRPr="00757187" w14:paraId="4B6B152A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983F9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SettlementInstruction1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DF618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Payments Initiation</w:t>
                  </w:r>
                </w:p>
              </w:tc>
            </w:tr>
            <w:tr w:rsidR="00757187" w:rsidRPr="00757187" w14:paraId="60433A09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E7162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GenericIdentification29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BC14C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Post Trade Matching </w:t>
                  </w:r>
                </w:p>
              </w:tc>
            </w:tr>
            <w:tr w:rsidR="00757187" w:rsidRPr="00757187" w14:paraId="5C0547BD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0DFB7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GenericIdentification38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9AA92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Post Trade Matching </w:t>
                  </w:r>
                </w:p>
              </w:tc>
            </w:tr>
            <w:tr w:rsidR="00757187" w:rsidRPr="00757187" w14:paraId="09AA9D11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4C2ED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MarketType12Choice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36E7E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Post Trade Matching </w:t>
                  </w:r>
                </w:p>
              </w:tc>
            </w:tr>
            <w:tr w:rsidR="00757187" w:rsidRPr="00757187" w14:paraId="258328FB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7C63E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PartyIdentification40Choice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A10AB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Proxy Voting </w:t>
                  </w:r>
                </w:p>
              </w:tc>
            </w:tr>
            <w:tr w:rsidR="00757187" w:rsidRPr="00757187" w14:paraId="2B787244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88467F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Account13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9EFE0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00E55043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21FAF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AcknowledgementReason4Choice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0417C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2AFF8872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51282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CashParties11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F580D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F2E9ED7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75D6CF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CashParties9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1306B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24FEF345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6DA64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Counterparty3Choice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5FCED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6616CF4F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5C3D5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Counterparty4Choice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5DFCB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0EF2870F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2CADC9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Counterparty5Choice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BDF05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3E03A6F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EE7CB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DocumentNumber9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8944A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593AE04C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3C6B9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GenericIdentification40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72C4E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60A00151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6C312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Identification11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043427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367580B3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BA71B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PartyIdentification36Choice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F35BF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2CD81880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63DEC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PartyIdentification38Choice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61EB7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6A181BCB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E67A1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PartyIdentification40Choice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C3286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A53031F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C8714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PartyIdentification42Choice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533863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5CFCCCEA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2C980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PartyIdentification43Choice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4886E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25F9AF07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FF47B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PartyIdentification45Choice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C98C3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5EC8DB6E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11C58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PartyIdentification49Choice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1DB263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30C4900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C62BE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PartyIdentificationAndAccount35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BEDE0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6F2C8064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984253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PartyIdentificationAndAccount39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CDF4F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3E4FFD36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49203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PartyIdentificationAndAccount41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23BFA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0693F3C5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9319E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PartyIdentificationAndAccount42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49EB7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5DB12155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4DA7B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PartyIdentificationAndAccount43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88D96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261741D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CB114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PartyIdentificationAndAccount44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08003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79EB90B0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29B06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PartyIdentificationAndAccount45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48FE7F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52B2AECE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3D8A1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PartyIdentificationAndAccount48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0173D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67FC4DD1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1F3AC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PartyIdentificationAndAccount50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61C2D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17B2F6F7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B26407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PartyIdentificationAndAccount53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56EEB4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4D6D9C2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634DB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PartyIdentificationAndAccount55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8EF982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0FBC62A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6F060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References27Choice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45123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294FB461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59381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RepairReason2Choice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54033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57BABB76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F91C8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SettlementParties10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85491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0A57D719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0C25C2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SettlementParties11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7F0A7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2E83EB33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AE7A2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SettlementParties12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7ABDA9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39049824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4CDF63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SettlementParties13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F1F04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264A4D77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83E3C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SettlementParties14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D4C69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3996BE0E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BCE355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SettlementTransactionCondition7Choice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4A3AB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77E705BC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90DC0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SettlementTypeAndIdentification13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688E5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321D8E7C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96268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SettlementTypeAndIdentification15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24CAE9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05E32283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90FA7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SettlementTypeAndIdentification3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FDEF6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6895289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232C5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StandingSettlementInstruction3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F71D2C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3FF0F4E9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AD0F0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StandingSettlementInstruction4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B14AFF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3601A7FB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A4DDA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StandingSettlementInstruction5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E4B62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3CC70D5A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E71E8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StatusOrStatement5Choice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B3BB77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000BBB4A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F7026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TransactionDetails28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5DB4F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0FF75C5F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2A374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TransactionDetails29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C51D3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0DC61686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3CF9D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TransactionIdentifications15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3755C6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4F6A95F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FFAF1A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TransactionIdentifications16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57E07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493E5B60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41408B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TransactionIdentifications17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4E2CD9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Settlement And Reconciliation</w:t>
                  </w:r>
                </w:p>
              </w:tc>
            </w:tr>
            <w:tr w:rsidR="00757187" w:rsidRPr="00757187" w14:paraId="7BE5E223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22E609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GenericIdentification29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F741BE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Total Portfolio Valuation Report</w:t>
                  </w:r>
                </w:p>
              </w:tc>
            </w:tr>
            <w:tr w:rsidR="00757187" w:rsidRPr="00757187" w14:paraId="65EB71E4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4898F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BICIdentification1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EABC28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 xml:space="preserve">Trade Services Management </w:t>
                  </w:r>
                </w:p>
              </w:tc>
            </w:tr>
            <w:tr w:rsidR="00757187" w:rsidRPr="00757187" w14:paraId="6FFB6275" w14:textId="77777777" w:rsidTr="00757187">
              <w:trPr>
                <w:trHeight w:val="300"/>
              </w:trPr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D8D041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PartyIdentification23Choice</w:t>
                  </w:r>
                </w:p>
              </w:tc>
              <w:tc>
                <w:tcPr>
                  <w:tcW w:w="4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29EB30" w14:textId="77777777" w:rsidR="00757187" w:rsidRPr="00757187" w:rsidRDefault="00757187" w:rsidP="00757187">
                  <w:pPr>
                    <w:spacing w:before="0"/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</w:pPr>
                  <w:r w:rsidRPr="00757187">
                    <w:rPr>
                      <w:rFonts w:ascii="Calibri" w:eastAsia="Times New Roman" w:hAnsi="Calibri" w:cs="Calibri"/>
                      <w:sz w:val="22"/>
                      <w:szCs w:val="22"/>
                      <w:lang w:val="en-GB" w:eastAsia="en-GB"/>
                    </w:rPr>
                    <w:t>Transaction Regulatory Reporting</w:t>
                  </w:r>
                </w:p>
              </w:tc>
            </w:tr>
          </w:tbl>
          <w:p w14:paraId="3DEEC669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6B9AB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45FB0818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F31CB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28261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62486C05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1652C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9056E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1299C43A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BEF00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1D779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3CF2D8B6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78278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39945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0562CB0E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E0A41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BF3C5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6D98A12B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6DB82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7CC1D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110FFD37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99379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9F23F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1F72F646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E6F91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DCEAD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6BB9E253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E523C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56223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C0E12" w:rsidRPr="004C0E12" w14:paraId="07547A01" w14:textId="77777777" w:rsidTr="00757187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3CB0F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59315" w14:textId="77777777" w:rsidR="004C0E12" w:rsidRPr="004C0E12" w:rsidRDefault="004C0E12" w:rsidP="004C0E12">
            <w:pPr>
              <w:spacing w:before="0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</w:tbl>
    <w:p w14:paraId="6537F28F" w14:textId="77777777" w:rsidR="005C494F" w:rsidRDefault="005C494F" w:rsidP="00567F13">
      <w:pPr>
        <w:rPr>
          <w:szCs w:val="24"/>
          <w:lang w:val="en-GB"/>
        </w:rPr>
      </w:pPr>
    </w:p>
    <w:p w14:paraId="37CFC0E3" w14:textId="77777777" w:rsidR="005C494F" w:rsidRPr="002649F9" w:rsidRDefault="005C494F" w:rsidP="005C494F">
      <w:pPr>
        <w:spacing w:before="360"/>
        <w:rPr>
          <w:rFonts w:ascii="Calibri" w:hAnsi="Calibri" w:cs="Calibri"/>
          <w:b/>
        </w:rPr>
      </w:pPr>
      <w:r>
        <w:rPr>
          <w:szCs w:val="24"/>
          <w:lang w:val="en-GB"/>
        </w:rPr>
        <w:br w:type="page"/>
      </w:r>
      <w:r w:rsidRPr="002649F9">
        <w:rPr>
          <w:rFonts w:ascii="Calibri" w:hAnsi="Calibri" w:cs="Calibri"/>
          <w:b/>
          <w:szCs w:val="24"/>
        </w:rPr>
        <w:t xml:space="preserve">APPENDIX </w:t>
      </w:r>
      <w:r>
        <w:rPr>
          <w:rFonts w:ascii="Calibri" w:hAnsi="Calibri" w:cs="Calibri"/>
          <w:b/>
          <w:szCs w:val="24"/>
        </w:rPr>
        <w:t xml:space="preserve">2 - </w:t>
      </w:r>
      <w:r w:rsidRPr="002649F9">
        <w:rPr>
          <w:rFonts w:ascii="Calibri" w:hAnsi="Calibri" w:cs="Calibri"/>
          <w:b/>
        </w:rPr>
        <w:t>MARCH 2016</w:t>
      </w:r>
    </w:p>
    <w:p w14:paraId="313A0467" w14:textId="77777777" w:rsidR="005C494F" w:rsidRPr="007469AD" w:rsidRDefault="005C494F" w:rsidP="005C494F">
      <w:pPr>
        <w:rPr>
          <w:rFonts w:ascii="Calibri" w:hAnsi="Calibri" w:cs="Calibri"/>
          <w:i/>
        </w:rPr>
      </w:pPr>
      <w:r w:rsidRPr="007469AD">
        <w:rPr>
          <w:rFonts w:ascii="Calibri" w:hAnsi="Calibri" w:cs="Calibri"/>
          <w:i/>
        </w:rPr>
        <w:t>For the 2016-2017 maintenance cycle, it has been agreed by funds industry (Funds IF SMPG and Funds Migration Advisory Group) that the investment fund order</w:t>
      </w:r>
      <w:r>
        <w:rPr>
          <w:rFonts w:ascii="Calibri" w:hAnsi="Calibri" w:cs="Calibri"/>
          <w:i/>
        </w:rPr>
        <w:t xml:space="preserve"> </w:t>
      </w:r>
      <w:r w:rsidRPr="007469AD">
        <w:rPr>
          <w:rFonts w:ascii="Calibri" w:hAnsi="Calibri" w:cs="Calibri"/>
          <w:i/>
        </w:rPr>
        <w:t xml:space="preserve"> (setr) messages are to be maintained.</w:t>
      </w:r>
    </w:p>
    <w:p w14:paraId="1E5A4F8F" w14:textId="77777777" w:rsidR="005C494F" w:rsidRDefault="005C494F" w:rsidP="005C494F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is proposed that this change request is </w:t>
      </w:r>
      <w:r w:rsidRPr="000F5EAB">
        <w:rPr>
          <w:rFonts w:ascii="Calibri" w:hAnsi="Calibri" w:cs="Calibri"/>
        </w:rPr>
        <w:t xml:space="preserve">applied </w:t>
      </w:r>
      <w:r>
        <w:rPr>
          <w:rFonts w:ascii="Calibri" w:hAnsi="Calibri" w:cs="Calibri"/>
        </w:rPr>
        <w:t xml:space="preserve">as part of the 2016-2017 maintenance cycle.  The list of investment fund order (setr)  messages </w:t>
      </w:r>
      <w:r w:rsidRPr="000F5EAB">
        <w:rPr>
          <w:rFonts w:ascii="Calibri" w:hAnsi="Calibri" w:cs="Calibri"/>
        </w:rPr>
        <w:t>impacted: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5C494F" w:rsidRPr="002F1274" w14:paraId="6650B0E7" w14:textId="77777777" w:rsidTr="00676A35">
        <w:trPr>
          <w:tblHeader/>
        </w:trPr>
        <w:tc>
          <w:tcPr>
            <w:tcW w:w="450" w:type="dxa"/>
            <w:shd w:val="clear" w:color="auto" w:fill="D9D9D9"/>
          </w:tcPr>
          <w:p w14:paraId="6DFB9E20" w14:textId="77777777" w:rsidR="005C494F" w:rsidRPr="005C494F" w:rsidRDefault="005C494F" w:rsidP="00676A35">
            <w:pPr>
              <w:spacing w:before="20" w:after="20"/>
              <w:ind w:left="720"/>
              <w:rPr>
                <w:rFonts w:ascii="Calibri" w:hAnsi="Calibri" w:cs="Calibr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/>
          </w:tcPr>
          <w:p w14:paraId="0ACB0A13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b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/>
          </w:tcPr>
          <w:p w14:paraId="192D4771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b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/>
          </w:tcPr>
          <w:p w14:paraId="70DF9E56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/>
          </w:tcPr>
          <w:p w14:paraId="44E871BC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/>
          </w:tcPr>
          <w:p w14:paraId="242717DE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b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/>
          </w:tcPr>
          <w:p w14:paraId="560EAC64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b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5C494F" w:rsidRPr="002F1274" w14:paraId="32CA516E" w14:textId="77777777" w:rsidTr="00676A35">
        <w:tc>
          <w:tcPr>
            <w:tcW w:w="450" w:type="dxa"/>
          </w:tcPr>
          <w:p w14:paraId="144A5D23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01641948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</w:tcPr>
          <w:p w14:paraId="25AD80AA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/>
          </w:tcPr>
          <w:p w14:paraId="738610EB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637805D2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35CC8543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Switch Order Confirmation</w:t>
            </w:r>
          </w:p>
        </w:tc>
        <w:tc>
          <w:tcPr>
            <w:tcW w:w="1530" w:type="dxa"/>
          </w:tcPr>
          <w:p w14:paraId="4B698F15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setr.015.001.03</w:t>
            </w:r>
          </w:p>
        </w:tc>
      </w:tr>
      <w:tr w:rsidR="005C494F" w:rsidRPr="002F1274" w14:paraId="01AE42C7" w14:textId="77777777" w:rsidTr="00676A35">
        <w:tc>
          <w:tcPr>
            <w:tcW w:w="450" w:type="dxa"/>
          </w:tcPr>
          <w:p w14:paraId="463F29E8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5FA9BB34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</w:tcPr>
          <w:p w14:paraId="72E79A3C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/>
          </w:tcPr>
          <w:p w14:paraId="3B7B4B86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3A0FF5F2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0E004490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Order Instruction Status Report</w:t>
            </w:r>
          </w:p>
        </w:tc>
        <w:tc>
          <w:tcPr>
            <w:tcW w:w="1530" w:type="dxa"/>
          </w:tcPr>
          <w:p w14:paraId="5CBE618F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setr.016.001.03</w:t>
            </w:r>
          </w:p>
        </w:tc>
      </w:tr>
      <w:tr w:rsidR="005C494F" w:rsidRPr="002F1274" w14:paraId="12B33E41" w14:textId="77777777" w:rsidTr="00676A35">
        <w:tc>
          <w:tcPr>
            <w:tcW w:w="450" w:type="dxa"/>
          </w:tcPr>
          <w:p w14:paraId="5630AD66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245B8109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</w:tcPr>
          <w:p w14:paraId="74B42A57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/>
          </w:tcPr>
          <w:p w14:paraId="61829076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2BA226A1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5A9AEB6B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Order Cancellation Status Report</w:t>
            </w:r>
          </w:p>
        </w:tc>
        <w:tc>
          <w:tcPr>
            <w:tcW w:w="1530" w:type="dxa"/>
          </w:tcPr>
          <w:p w14:paraId="7F7E7F41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setr.017.001.03</w:t>
            </w:r>
          </w:p>
        </w:tc>
      </w:tr>
      <w:tr w:rsidR="005C494F" w:rsidRPr="002F1274" w14:paraId="038226D7" w14:textId="77777777" w:rsidTr="00676A35">
        <w:tc>
          <w:tcPr>
            <w:tcW w:w="450" w:type="dxa"/>
          </w:tcPr>
          <w:p w14:paraId="17AD93B2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0B408EEA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</w:tcPr>
          <w:p w14:paraId="2AC415D0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/>
          </w:tcPr>
          <w:p w14:paraId="0DE4B5B7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66204FF1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32081B51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14:paraId="303EDBC5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setr.047.001.01</w:t>
            </w:r>
          </w:p>
        </w:tc>
      </w:tr>
      <w:tr w:rsidR="005C494F" w:rsidRPr="002F1274" w14:paraId="2C60B30B" w14:textId="77777777" w:rsidTr="00676A35">
        <w:tc>
          <w:tcPr>
            <w:tcW w:w="450" w:type="dxa"/>
          </w:tcPr>
          <w:p w14:paraId="2DBF0D7D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12858C2F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</w:tcPr>
          <w:p w14:paraId="3C2917CE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/>
          </w:tcPr>
          <w:p w14:paraId="6B62F1B3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02F2C34E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2C8CC0F0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14:paraId="74F54507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setr.048.001.01</w:t>
            </w:r>
          </w:p>
        </w:tc>
      </w:tr>
      <w:tr w:rsidR="005C494F" w:rsidRPr="002F1274" w14:paraId="1B93C487" w14:textId="77777777" w:rsidTr="00676A35">
        <w:tc>
          <w:tcPr>
            <w:tcW w:w="450" w:type="dxa"/>
          </w:tcPr>
          <w:p w14:paraId="680A4E5D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13FC47C3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</w:tcPr>
          <w:p w14:paraId="1D11AFB8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/>
          </w:tcPr>
          <w:p w14:paraId="19219836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296FEF7D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252CB4E9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14:paraId="17695C08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setr.049.001.01</w:t>
            </w:r>
          </w:p>
        </w:tc>
      </w:tr>
      <w:tr w:rsidR="005C494F" w:rsidRPr="002F1274" w14:paraId="048EA0F6" w14:textId="77777777" w:rsidTr="00676A35">
        <w:tc>
          <w:tcPr>
            <w:tcW w:w="450" w:type="dxa"/>
          </w:tcPr>
          <w:p w14:paraId="7194DBDC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0852ADE8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620" w:type="dxa"/>
          </w:tcPr>
          <w:p w14:paraId="530F836E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/>
          </w:tcPr>
          <w:p w14:paraId="769D0D3C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54CD245A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4BF4286C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14:paraId="2CDFDDDE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setr.050.001.01</w:t>
            </w:r>
          </w:p>
        </w:tc>
      </w:tr>
      <w:tr w:rsidR="005C494F" w:rsidRPr="002F1274" w14:paraId="76FDEA6A" w14:textId="77777777" w:rsidTr="00676A35">
        <w:tc>
          <w:tcPr>
            <w:tcW w:w="450" w:type="dxa"/>
          </w:tcPr>
          <w:p w14:paraId="1231BE67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5D4C1F1B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</w:tcPr>
          <w:p w14:paraId="5785B26A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/>
          </w:tcPr>
          <w:p w14:paraId="36FEB5B0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30D7AA69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3ACDE55A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14:paraId="71F716C3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setr.051.001.01</w:t>
            </w:r>
          </w:p>
        </w:tc>
      </w:tr>
      <w:tr w:rsidR="005C494F" w:rsidRPr="002F1274" w14:paraId="2CE568D5" w14:textId="77777777" w:rsidTr="00676A35">
        <w:tc>
          <w:tcPr>
            <w:tcW w:w="450" w:type="dxa"/>
          </w:tcPr>
          <w:p w14:paraId="7196D064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5ED85662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</w:tcPr>
          <w:p w14:paraId="309C564B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/>
          </w:tcPr>
          <w:p w14:paraId="34FF1C98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6D072C0D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648BE678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14:paraId="581B1C88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setr.052.001.01</w:t>
            </w:r>
          </w:p>
        </w:tc>
      </w:tr>
      <w:tr w:rsidR="005C494F" w:rsidRPr="002F1274" w14:paraId="0A73FB29" w14:textId="77777777" w:rsidTr="00676A35">
        <w:tc>
          <w:tcPr>
            <w:tcW w:w="450" w:type="dxa"/>
          </w:tcPr>
          <w:p w14:paraId="48A21919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2225A578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</w:tcPr>
          <w:p w14:paraId="2D20319E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/>
          </w:tcPr>
          <w:p w14:paraId="6BD18F9B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238601FE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2BC994A8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14:paraId="77615CA4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setr.053.001.01</w:t>
            </w:r>
          </w:p>
        </w:tc>
      </w:tr>
      <w:tr w:rsidR="005C494F" w:rsidRPr="002F1274" w14:paraId="7BAE00EC" w14:textId="77777777" w:rsidTr="00676A35">
        <w:tc>
          <w:tcPr>
            <w:tcW w:w="450" w:type="dxa"/>
          </w:tcPr>
          <w:p w14:paraId="0F3CABC7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676E86E6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620" w:type="dxa"/>
          </w:tcPr>
          <w:p w14:paraId="1F97835D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/>
          </w:tcPr>
          <w:p w14:paraId="5B08B5D1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16DEB4AB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0B4E7898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14:paraId="25269B3B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setr.054.001.01</w:t>
            </w:r>
          </w:p>
        </w:tc>
      </w:tr>
      <w:tr w:rsidR="005C494F" w:rsidRPr="002F1274" w14:paraId="6203A5D2" w14:textId="77777777" w:rsidTr="00676A35">
        <w:tc>
          <w:tcPr>
            <w:tcW w:w="450" w:type="dxa"/>
          </w:tcPr>
          <w:p w14:paraId="0AD9C6F4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2051A254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620" w:type="dxa"/>
          </w:tcPr>
          <w:p w14:paraId="22463809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/>
          </w:tcPr>
          <w:p w14:paraId="4B1F511A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65F9C3DC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33D25D86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Switch Order Confirmation Cancellation Instruction</w:t>
            </w:r>
          </w:p>
        </w:tc>
        <w:tc>
          <w:tcPr>
            <w:tcW w:w="1530" w:type="dxa"/>
          </w:tcPr>
          <w:p w14:paraId="3B9D01F9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setr.055.001.01</w:t>
            </w:r>
          </w:p>
        </w:tc>
      </w:tr>
      <w:tr w:rsidR="005C494F" w:rsidRPr="002F1274" w14:paraId="15B7EF60" w14:textId="77777777" w:rsidTr="00676A35">
        <w:tc>
          <w:tcPr>
            <w:tcW w:w="450" w:type="dxa"/>
          </w:tcPr>
          <w:p w14:paraId="5023141B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31C31A60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620" w:type="dxa"/>
          </w:tcPr>
          <w:p w14:paraId="30B6397F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/>
          </w:tcPr>
          <w:p w14:paraId="1F3B1409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562C75D1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5FAEA250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Switch Order Confirmation Amendment</w:t>
            </w:r>
          </w:p>
        </w:tc>
        <w:tc>
          <w:tcPr>
            <w:tcW w:w="1530" w:type="dxa"/>
          </w:tcPr>
          <w:p w14:paraId="26CA3A4A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setr.056.001.01</w:t>
            </w:r>
          </w:p>
        </w:tc>
      </w:tr>
      <w:tr w:rsidR="005C494F" w:rsidRPr="002F1274" w14:paraId="1D804040" w14:textId="77777777" w:rsidTr="00676A35">
        <w:tc>
          <w:tcPr>
            <w:tcW w:w="450" w:type="dxa"/>
          </w:tcPr>
          <w:p w14:paraId="664355AD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</w:tcPr>
          <w:p w14:paraId="15AC3C99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Switch Order Cancellation</w:t>
            </w:r>
          </w:p>
        </w:tc>
        <w:tc>
          <w:tcPr>
            <w:tcW w:w="1620" w:type="dxa"/>
          </w:tcPr>
          <w:p w14:paraId="73E3BAB3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setr.014.001.03</w:t>
            </w:r>
          </w:p>
        </w:tc>
        <w:tc>
          <w:tcPr>
            <w:tcW w:w="270" w:type="dxa"/>
            <w:shd w:val="clear" w:color="auto" w:fill="BFBFBF"/>
          </w:tcPr>
          <w:p w14:paraId="1A965116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14:paraId="7DF4E37C" w14:textId="77777777" w:rsidR="005C494F" w:rsidRPr="005C494F" w:rsidRDefault="005C494F" w:rsidP="005C494F">
            <w:pPr>
              <w:pStyle w:val="ListParagraph"/>
              <w:numPr>
                <w:ilvl w:val="0"/>
                <w:numId w:val="19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14:paraId="3497A069" w14:textId="77777777" w:rsidR="005C494F" w:rsidRPr="005C494F" w:rsidRDefault="005C494F" w:rsidP="00676A35">
            <w:pPr>
              <w:spacing w:before="20" w:after="20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Order Confirmation Status Report</w:t>
            </w:r>
          </w:p>
        </w:tc>
        <w:tc>
          <w:tcPr>
            <w:tcW w:w="1530" w:type="dxa"/>
          </w:tcPr>
          <w:p w14:paraId="727AF570" w14:textId="77777777" w:rsidR="005C494F" w:rsidRPr="005C494F" w:rsidRDefault="005C494F" w:rsidP="00676A35">
            <w:pPr>
              <w:spacing w:before="20" w:after="20"/>
              <w:ind w:left="7"/>
              <w:rPr>
                <w:rFonts w:ascii="Calibri" w:hAnsi="Calibri" w:cs="Calibri"/>
                <w:sz w:val="19"/>
                <w:szCs w:val="19"/>
                <w:lang w:eastAsia="en-GB"/>
              </w:rPr>
            </w:pPr>
            <w:r w:rsidRPr="005C494F">
              <w:rPr>
                <w:rFonts w:ascii="Calibri" w:hAnsi="Calibri" w:cs="Calibri"/>
                <w:sz w:val="19"/>
                <w:szCs w:val="19"/>
                <w:lang w:eastAsia="en-GB"/>
              </w:rPr>
              <w:t>setr.057.001.01</w:t>
            </w:r>
          </w:p>
        </w:tc>
      </w:tr>
    </w:tbl>
    <w:p w14:paraId="1C8FDE9D" w14:textId="77777777" w:rsidR="005C494F" w:rsidRPr="005C494F" w:rsidRDefault="005C494F" w:rsidP="005C494F">
      <w:pPr>
        <w:spacing w:after="120"/>
        <w:rPr>
          <w:rFonts w:ascii="Calibri" w:hAnsi="Calibri" w:cs="Calibri"/>
          <w:sz w:val="22"/>
          <w:szCs w:val="22"/>
          <w:lang w:val="en-GB"/>
        </w:rPr>
      </w:pPr>
      <w:r w:rsidRPr="005C494F">
        <w:rPr>
          <w:rFonts w:ascii="Calibri" w:hAnsi="Calibri" w:cs="Calibri"/>
          <w:sz w:val="22"/>
          <w:szCs w:val="22"/>
          <w:lang w:val="en-GB"/>
        </w:rPr>
        <w:t>The elimination of some of the duplicate components will also correct BEI to BIC.</w:t>
      </w:r>
    </w:p>
    <w:p w14:paraId="4E66FFD0" w14:textId="77777777" w:rsidR="005C494F" w:rsidRPr="005C494F" w:rsidRDefault="005C494F" w:rsidP="005C494F">
      <w:pPr>
        <w:spacing w:after="120"/>
        <w:rPr>
          <w:rFonts w:ascii="Calibri" w:hAnsi="Calibri" w:cs="Calibri"/>
          <w:sz w:val="22"/>
          <w:szCs w:val="22"/>
          <w:lang w:val="en-GB"/>
        </w:rPr>
      </w:pPr>
      <w:r w:rsidRPr="005C494F">
        <w:rPr>
          <w:rFonts w:ascii="Calibri" w:hAnsi="Calibri" w:cs="Calibri"/>
          <w:sz w:val="22"/>
          <w:szCs w:val="22"/>
          <w:lang w:val="en-GB"/>
        </w:rPr>
        <w:t xml:space="preserve">Sequences of the messages that need to updated are Investment Account , Settlement And Custody Details, Cash Settlement Details and Copy Details. </w:t>
      </w:r>
    </w:p>
    <w:p w14:paraId="44FB30F8" w14:textId="77777777" w:rsidR="004C0E12" w:rsidRPr="00567F13" w:rsidRDefault="004C0E12" w:rsidP="00567F13">
      <w:pPr>
        <w:rPr>
          <w:szCs w:val="24"/>
          <w:lang w:val="en-GB"/>
        </w:rPr>
      </w:pPr>
    </w:p>
    <w:sectPr w:rsidR="004C0E12" w:rsidRPr="00567F13" w:rsidSect="000A1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FB29" w14:textId="77777777" w:rsidR="00103DC2" w:rsidRDefault="00103DC2">
      <w:r>
        <w:separator/>
      </w:r>
    </w:p>
  </w:endnote>
  <w:endnote w:type="continuationSeparator" w:id="0">
    <w:p w14:paraId="1E006354" w14:textId="77777777" w:rsidR="00103DC2" w:rsidRDefault="0010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403A5" w14:textId="77777777" w:rsidR="00795B9F" w:rsidRDefault="00795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A045" w14:textId="6EE102E4" w:rsidR="00922A47" w:rsidRDefault="00922A47">
    <w:pPr>
      <w:pStyle w:val="Footer"/>
      <w:rPr>
        <w:rStyle w:val="PageNumber"/>
      </w:rPr>
    </w:pPr>
    <w:fldSimple w:instr="FILENAME   \* MERGEFORMAT">
      <w:r w:rsidR="00351AA3">
        <w:rPr>
          <w:noProof/>
        </w:rPr>
        <w:t>CR0475_RA_Duplicates_v5.docx</w:t>
      </w:r>
    </w:fldSimple>
    <w:r>
      <w:tab/>
      <w:t xml:space="preserve">Produced by </w:t>
    </w:r>
    <w:smartTag w:uri="urn:schemas-microsoft-com:office:smarttags" w:element="place">
      <w:r>
        <w:t>ISO 20022 RA</w:t>
      </w:r>
    </w:smartTag>
    <w:r w:rsidDel="00CC062F">
      <w:t xml:space="preserve"> </w:t>
    </w:r>
    <w:r w:rsidR="00795B9F">
      <w:t>on</w:t>
    </w:r>
    <w:r w:rsidR="00B95717">
      <w:t xml:space="preserve"> 21 May 15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C3A92">
      <w:rPr>
        <w:rStyle w:val="PageNumber"/>
        <w:noProof/>
      </w:rPr>
      <w:t>3</w:t>
    </w:r>
    <w:r>
      <w:rPr>
        <w:rStyle w:val="PageNumber"/>
      </w:rPr>
      <w:fldChar w:fldCharType="end"/>
    </w:r>
  </w:p>
  <w:p w14:paraId="42C6D796" w14:textId="77777777" w:rsidR="00922A47" w:rsidRDefault="00922A47">
    <w:pPr>
      <w:pStyle w:val="Footer"/>
      <w:rPr>
        <w:rStyle w:val="PageNumber"/>
      </w:rPr>
    </w:pPr>
  </w:p>
  <w:p w14:paraId="6E1831B3" w14:textId="77777777" w:rsidR="00922A47" w:rsidRDefault="00922A47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E394" w14:textId="77777777" w:rsidR="00795B9F" w:rsidRDefault="00795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5287" w14:textId="77777777" w:rsidR="00103DC2" w:rsidRDefault="00103DC2">
      <w:r>
        <w:separator/>
      </w:r>
    </w:p>
  </w:footnote>
  <w:footnote w:type="continuationSeparator" w:id="0">
    <w:p w14:paraId="418C89AC" w14:textId="77777777" w:rsidR="00103DC2" w:rsidRDefault="00103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542E" w14:textId="77777777" w:rsidR="00795B9F" w:rsidRDefault="00795B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35E5" w14:textId="77777777" w:rsidR="00795B9F" w:rsidRPr="00795B9F" w:rsidRDefault="00795B9F">
    <w:pPr>
      <w:pStyle w:val="Header"/>
      <w:rPr>
        <w:lang w:val="en-GB"/>
      </w:rPr>
    </w:pPr>
    <w:r>
      <w:rPr>
        <w:lang w:val="en-GB"/>
      </w:rPr>
      <w:t>RA ID: CR0</w:t>
    </w:r>
    <w:r w:rsidR="00F42878">
      <w:rPr>
        <w:lang w:val="en-GB"/>
      </w:rPr>
      <w:t>475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00AE" w14:textId="77777777" w:rsidR="00795B9F" w:rsidRDefault="00795B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337B05"/>
    <w:multiLevelType w:val="hybridMultilevel"/>
    <w:tmpl w:val="791492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186498"/>
    <w:multiLevelType w:val="hybridMultilevel"/>
    <w:tmpl w:val="95DEFBB8"/>
    <w:lvl w:ilvl="0" w:tplc="41389632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565242">
    <w:abstractNumId w:val="2"/>
  </w:num>
  <w:num w:numId="2" w16cid:durableId="2117828318">
    <w:abstractNumId w:val="0"/>
  </w:num>
  <w:num w:numId="3" w16cid:durableId="1610046368">
    <w:abstractNumId w:val="1"/>
  </w:num>
  <w:num w:numId="4" w16cid:durableId="1292008716">
    <w:abstractNumId w:val="3"/>
  </w:num>
  <w:num w:numId="5" w16cid:durableId="254948084">
    <w:abstractNumId w:val="17"/>
  </w:num>
  <w:num w:numId="6" w16cid:durableId="1966737049">
    <w:abstractNumId w:val="8"/>
  </w:num>
  <w:num w:numId="7" w16cid:durableId="1361736920">
    <w:abstractNumId w:val="11"/>
  </w:num>
  <w:num w:numId="8" w16cid:durableId="1392195692">
    <w:abstractNumId w:val="9"/>
  </w:num>
  <w:num w:numId="9" w16cid:durableId="1349524281">
    <w:abstractNumId w:val="16"/>
  </w:num>
  <w:num w:numId="10" w16cid:durableId="21639917">
    <w:abstractNumId w:val="5"/>
  </w:num>
  <w:num w:numId="11" w16cid:durableId="1790591218">
    <w:abstractNumId w:val="7"/>
  </w:num>
  <w:num w:numId="12" w16cid:durableId="875393199">
    <w:abstractNumId w:val="10"/>
  </w:num>
  <w:num w:numId="13" w16cid:durableId="737753716">
    <w:abstractNumId w:val="4"/>
  </w:num>
  <w:num w:numId="14" w16cid:durableId="982351862">
    <w:abstractNumId w:val="6"/>
  </w:num>
  <w:num w:numId="15" w16cid:durableId="1717654046">
    <w:abstractNumId w:val="14"/>
  </w:num>
  <w:num w:numId="16" w16cid:durableId="305286723">
    <w:abstractNumId w:val="13"/>
  </w:num>
  <w:num w:numId="17" w16cid:durableId="722291084">
    <w:abstractNumId w:val="18"/>
  </w:num>
  <w:num w:numId="18" w16cid:durableId="982005029">
    <w:abstractNumId w:val="12"/>
  </w:num>
  <w:num w:numId="19" w16cid:durableId="2742924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3395A"/>
    <w:rsid w:val="000408BA"/>
    <w:rsid w:val="00041661"/>
    <w:rsid w:val="00050FE6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3DC2"/>
    <w:rsid w:val="00105754"/>
    <w:rsid w:val="00130EB9"/>
    <w:rsid w:val="0014379C"/>
    <w:rsid w:val="00153ED1"/>
    <w:rsid w:val="00163DB3"/>
    <w:rsid w:val="001711D3"/>
    <w:rsid w:val="00185453"/>
    <w:rsid w:val="00185E8E"/>
    <w:rsid w:val="001A580C"/>
    <w:rsid w:val="001B1858"/>
    <w:rsid w:val="001B7105"/>
    <w:rsid w:val="001D0D1B"/>
    <w:rsid w:val="001D176B"/>
    <w:rsid w:val="001D20B3"/>
    <w:rsid w:val="001E287E"/>
    <w:rsid w:val="001E2B1C"/>
    <w:rsid w:val="001E3BCF"/>
    <w:rsid w:val="001F7CC9"/>
    <w:rsid w:val="00217122"/>
    <w:rsid w:val="00217AE9"/>
    <w:rsid w:val="00225AA9"/>
    <w:rsid w:val="00230574"/>
    <w:rsid w:val="00231CFF"/>
    <w:rsid w:val="002472D9"/>
    <w:rsid w:val="00250705"/>
    <w:rsid w:val="00250709"/>
    <w:rsid w:val="002509A2"/>
    <w:rsid w:val="0025138E"/>
    <w:rsid w:val="002521C9"/>
    <w:rsid w:val="002527DA"/>
    <w:rsid w:val="002711E6"/>
    <w:rsid w:val="002760BD"/>
    <w:rsid w:val="002904C8"/>
    <w:rsid w:val="002B0567"/>
    <w:rsid w:val="002B1DAE"/>
    <w:rsid w:val="002D549A"/>
    <w:rsid w:val="002E014D"/>
    <w:rsid w:val="002E27A9"/>
    <w:rsid w:val="002F1A90"/>
    <w:rsid w:val="002F31A9"/>
    <w:rsid w:val="003006F2"/>
    <w:rsid w:val="003014E7"/>
    <w:rsid w:val="00303E94"/>
    <w:rsid w:val="00304151"/>
    <w:rsid w:val="00316F04"/>
    <w:rsid w:val="00320A89"/>
    <w:rsid w:val="00324A8C"/>
    <w:rsid w:val="00324C6F"/>
    <w:rsid w:val="00332E8F"/>
    <w:rsid w:val="00336209"/>
    <w:rsid w:val="00336ED6"/>
    <w:rsid w:val="00351AA3"/>
    <w:rsid w:val="00360300"/>
    <w:rsid w:val="00380928"/>
    <w:rsid w:val="00386B78"/>
    <w:rsid w:val="003A0113"/>
    <w:rsid w:val="003A1EBF"/>
    <w:rsid w:val="003A3D7D"/>
    <w:rsid w:val="003B261A"/>
    <w:rsid w:val="003C0213"/>
    <w:rsid w:val="003C0267"/>
    <w:rsid w:val="003C3840"/>
    <w:rsid w:val="003D56E3"/>
    <w:rsid w:val="003E5390"/>
    <w:rsid w:val="003E59BF"/>
    <w:rsid w:val="003E67E5"/>
    <w:rsid w:val="003F1C24"/>
    <w:rsid w:val="003F4A62"/>
    <w:rsid w:val="003F547E"/>
    <w:rsid w:val="003F57CE"/>
    <w:rsid w:val="003F6B05"/>
    <w:rsid w:val="00401998"/>
    <w:rsid w:val="0042735E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168F"/>
    <w:rsid w:val="004B5A22"/>
    <w:rsid w:val="004C0E12"/>
    <w:rsid w:val="004E1F21"/>
    <w:rsid w:val="004F0578"/>
    <w:rsid w:val="004F0934"/>
    <w:rsid w:val="004F61D5"/>
    <w:rsid w:val="0050171A"/>
    <w:rsid w:val="0052302E"/>
    <w:rsid w:val="005246BE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94F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3312E"/>
    <w:rsid w:val="00633B0A"/>
    <w:rsid w:val="006643DC"/>
    <w:rsid w:val="00676A35"/>
    <w:rsid w:val="00677335"/>
    <w:rsid w:val="006A02BC"/>
    <w:rsid w:val="006A7B96"/>
    <w:rsid w:val="006B20DC"/>
    <w:rsid w:val="006D4A37"/>
    <w:rsid w:val="00702FEF"/>
    <w:rsid w:val="00706604"/>
    <w:rsid w:val="007118C4"/>
    <w:rsid w:val="00723DE0"/>
    <w:rsid w:val="00732595"/>
    <w:rsid w:val="0074349F"/>
    <w:rsid w:val="0075466C"/>
    <w:rsid w:val="00757187"/>
    <w:rsid w:val="00774921"/>
    <w:rsid w:val="00783891"/>
    <w:rsid w:val="007949EA"/>
    <w:rsid w:val="00795B9F"/>
    <w:rsid w:val="007A4CCC"/>
    <w:rsid w:val="007A6E0D"/>
    <w:rsid w:val="007B3927"/>
    <w:rsid w:val="007C7AB4"/>
    <w:rsid w:val="007C7CD2"/>
    <w:rsid w:val="007D69B5"/>
    <w:rsid w:val="007D6A9F"/>
    <w:rsid w:val="007E64D9"/>
    <w:rsid w:val="007F6A8C"/>
    <w:rsid w:val="008050F5"/>
    <w:rsid w:val="0081068B"/>
    <w:rsid w:val="00812324"/>
    <w:rsid w:val="00814D4C"/>
    <w:rsid w:val="008265E8"/>
    <w:rsid w:val="008270CD"/>
    <w:rsid w:val="008270DF"/>
    <w:rsid w:val="0083330E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7F65"/>
    <w:rsid w:val="008C0D90"/>
    <w:rsid w:val="008E337A"/>
    <w:rsid w:val="008F03D0"/>
    <w:rsid w:val="008F5C90"/>
    <w:rsid w:val="00906C6A"/>
    <w:rsid w:val="00914273"/>
    <w:rsid w:val="00916A80"/>
    <w:rsid w:val="00922A47"/>
    <w:rsid w:val="009271A6"/>
    <w:rsid w:val="009279BF"/>
    <w:rsid w:val="00937D26"/>
    <w:rsid w:val="00951C86"/>
    <w:rsid w:val="00954B30"/>
    <w:rsid w:val="00956D7A"/>
    <w:rsid w:val="00965199"/>
    <w:rsid w:val="00966046"/>
    <w:rsid w:val="009770EE"/>
    <w:rsid w:val="009801EF"/>
    <w:rsid w:val="009C1445"/>
    <w:rsid w:val="009C4F92"/>
    <w:rsid w:val="009F29A7"/>
    <w:rsid w:val="00A10221"/>
    <w:rsid w:val="00A211CA"/>
    <w:rsid w:val="00A21B8D"/>
    <w:rsid w:val="00A25B84"/>
    <w:rsid w:val="00A35E61"/>
    <w:rsid w:val="00A46877"/>
    <w:rsid w:val="00A47C6F"/>
    <w:rsid w:val="00A5492F"/>
    <w:rsid w:val="00A60DC3"/>
    <w:rsid w:val="00A60E56"/>
    <w:rsid w:val="00A77F80"/>
    <w:rsid w:val="00A91F56"/>
    <w:rsid w:val="00AA5E76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4DEE"/>
    <w:rsid w:val="00B45490"/>
    <w:rsid w:val="00B5520C"/>
    <w:rsid w:val="00B70B84"/>
    <w:rsid w:val="00B8336E"/>
    <w:rsid w:val="00B865DB"/>
    <w:rsid w:val="00B921E0"/>
    <w:rsid w:val="00B95717"/>
    <w:rsid w:val="00BA1600"/>
    <w:rsid w:val="00BA611B"/>
    <w:rsid w:val="00BB7F97"/>
    <w:rsid w:val="00BC4D68"/>
    <w:rsid w:val="00BD6786"/>
    <w:rsid w:val="00BF708A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81821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00B"/>
    <w:rsid w:val="00D264B9"/>
    <w:rsid w:val="00D51B61"/>
    <w:rsid w:val="00D56571"/>
    <w:rsid w:val="00D65584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2657"/>
    <w:rsid w:val="00DC3A92"/>
    <w:rsid w:val="00DC68D5"/>
    <w:rsid w:val="00DD37B4"/>
    <w:rsid w:val="00DD422D"/>
    <w:rsid w:val="00DE3325"/>
    <w:rsid w:val="00DF3A93"/>
    <w:rsid w:val="00E11D29"/>
    <w:rsid w:val="00E1588B"/>
    <w:rsid w:val="00E24A9B"/>
    <w:rsid w:val="00E256FC"/>
    <w:rsid w:val="00E3221E"/>
    <w:rsid w:val="00E33F05"/>
    <w:rsid w:val="00E37E77"/>
    <w:rsid w:val="00E47494"/>
    <w:rsid w:val="00E5111B"/>
    <w:rsid w:val="00E65C89"/>
    <w:rsid w:val="00E67D1B"/>
    <w:rsid w:val="00E738C7"/>
    <w:rsid w:val="00E7537D"/>
    <w:rsid w:val="00E845AB"/>
    <w:rsid w:val="00E8579D"/>
    <w:rsid w:val="00E865C4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2878"/>
    <w:rsid w:val="00F521A4"/>
    <w:rsid w:val="00F52C18"/>
    <w:rsid w:val="00F56866"/>
    <w:rsid w:val="00F62A6F"/>
    <w:rsid w:val="00F6410E"/>
    <w:rsid w:val="00F74EB6"/>
    <w:rsid w:val="00F77A74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  <w:rsid w:val="1BCAF007"/>
    <w:rsid w:val="555BE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3427CB6"/>
  <w15:chartTrackingRefBased/>
  <w15:docId w15:val="{29647B7B-7E40-4855-A214-D5339F08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C494F"/>
    <w:pPr>
      <w:suppressAutoHyphens/>
      <w:spacing w:before="120" w:after="120"/>
      <w:ind w:left="720"/>
      <w:contextualSpacing/>
    </w:pPr>
    <w:rPr>
      <w:rFonts w:ascii="Calibri" w:hAnsi="Calibr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so20022ra@iso20022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MSKTH6SNCJSU-234293521-54019</_dlc_DocId>
    <_dlc_DocIdUrl xmlns="806285ac-449a-4fb1-8311-58d88e150cc7">
      <Url>https://swiftcorp.sharepoint.com/sites/ps-ow-standards team/_layouts/15/DocIdRedir.aspx?ID=MSKTH6SNCJSU-234293521-54019</Url>
      <Description>MSKTH6SNCJSU-234293521-54019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43F55E37-BAB2-4C56-B586-CB2BC36BB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2B0316-DCB7-439F-AAAB-1EE3CBA72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BCE5A-4220-48B3-8813-F282EF5F5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32539-509B-4462-9352-CEE0AAEA08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224A538-F3A6-4782-8383-A18B8B9D211B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930043D-1AFF-40BD-BB63-9EC8F168F383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1845</Words>
  <Characters>10150</Characters>
  <Application>Microsoft Office Word</Application>
  <DocSecurity>0</DocSecurity>
  <Lines>84</Lines>
  <Paragraphs>23</Paragraphs>
  <ScaleCrop>false</ScaleCrop>
  <Company>S.W.I.F.T. sc</Company>
  <LinksUpToDate>false</LinksUpToDate>
  <CharactersWithSpaces>11972</CharactersWithSpaces>
  <SharedDoc>false</SharedDoc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7</cp:revision>
  <cp:lastPrinted>2009-03-10T19:18:00Z</cp:lastPrinted>
  <dcterms:created xsi:type="dcterms:W3CDTF">2026-07-06T16:00:00Z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Url">
    <vt:lpwstr>https://swiftcorp.sharepoint.com/sites/ps-ow-standards team/_layouts/15/DocIdRedir.aspx?ID=MSKTH6SNCJSU-234293521-53854, MSKTH6SNCJSU-234293521-53854</vt:lpwstr>
  </property>
  <property fmtid="{D5CDD505-2E9C-101B-9397-08002B2CF9AE}" pid="3" name="MSIP_Label_08af52eb-d54c-4fad-a68e-84ff3f406d9d_SiteId">
    <vt:lpwstr>45b55e44-3503-4284-bbe1-0e6bf9fa1d0a</vt:lpwstr>
  </property>
  <property fmtid="{D5CDD505-2E9C-101B-9397-08002B2CF9AE}" pid="4" name="MSIP_Label_08af52eb-d54c-4fad-a68e-84ff3f406d9d_SetDate">
    <vt:lpwstr>2026-03-16T08:54:08Z</vt:lpwstr>
  </property>
  <property fmtid="{D5CDD505-2E9C-101B-9397-08002B2CF9AE}" pid="5" name="MSIP_Label_08af52eb-d54c-4fad-a68e-84ff3f406d9d_Name">
    <vt:lpwstr>Restricted - External v2</vt:lpwstr>
  </property>
  <property fmtid="{D5CDD505-2E9C-101B-9397-08002B2CF9AE}" pid="6" name="MSIP_Label_08af52eb-d54c-4fad-a68e-84ff3f406d9d_Method">
    <vt:lpwstr>Privileged</vt:lpwstr>
  </property>
  <property fmtid="{D5CDD505-2E9C-101B-9397-08002B2CF9AE}" pid="7" name="MSIP_Label_08af52eb-d54c-4fad-a68e-84ff3f406d9d_Enabled">
    <vt:lpwstr>true</vt:lpwstr>
  </property>
  <property fmtid="{D5CDD505-2E9C-101B-9397-08002B2CF9AE}" pid="8" name="MSIP_Label_08af52eb-d54c-4fad-a68e-84ff3f406d9d_ContentBits">
    <vt:lpwstr>0</vt:lpwstr>
  </property>
  <property fmtid="{D5CDD505-2E9C-101B-9397-08002B2CF9AE}" pid="9" name="MSIP_Label_08af52eb-d54c-4fad-a68e-84ff3f406d9d_ActionId">
    <vt:lpwstr>c9dc9a44-b3c7-4fd7-8065-90b0bf98eb30</vt:lpwstr>
  </property>
  <property fmtid="{D5CDD505-2E9C-101B-9397-08002B2CF9AE}" pid="10" name="_dlc_DocId">
    <vt:lpwstr>MSKTH6SNCJSU-234293521-53854</vt:lpwstr>
  </property>
  <property fmtid="{D5CDD505-2E9C-101B-9397-08002B2CF9AE}" pid="11" name="_dlc_DocIdItemGuid">
    <vt:lpwstr>962ef268-1b9d-41bf-8ba9-e08a93d94c71</vt:lpwstr>
  </property>
  <property fmtid="{D5CDD505-2E9C-101B-9397-08002B2CF9AE}" pid="12" name="docLang">
    <vt:lpwstr>en</vt:lpwstr>
  </property>
  <property fmtid="{D5CDD505-2E9C-101B-9397-08002B2CF9AE}" pid="13" name="ContentTypeId">
    <vt:lpwstr>0x010100FA5E47E012EAA240A32F04A8870061BA</vt:lpwstr>
  </property>
  <property fmtid="{D5CDD505-2E9C-101B-9397-08002B2CF9AE}" pid="14" name="MediaServiceImageTags">
    <vt:lpwstr/>
  </property>
</Properties>
</file>