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3"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7F2DEC82" w:rsidR="000408BA" w:rsidRDefault="008438AF" w:rsidP="008438AF">
      <w:pPr>
        <w:rPr>
          <w:szCs w:val="24"/>
          <w:lang w:val="en-GB"/>
        </w:rPr>
      </w:pPr>
      <w:r w:rsidRPr="008438AF">
        <w:rPr>
          <w:i/>
          <w:szCs w:val="24"/>
          <w:lang w:val="en-GB"/>
        </w:rPr>
        <w:t>A.1 Submitter</w:t>
      </w:r>
      <w:r>
        <w:rPr>
          <w:szCs w:val="24"/>
          <w:lang w:val="en-GB"/>
        </w:rPr>
        <w:t xml:space="preserve">: </w:t>
      </w:r>
      <w:r w:rsidR="008F0558" w:rsidRPr="008F0558">
        <w:rPr>
          <w:szCs w:val="24"/>
          <w:lang w:val="en-GB"/>
        </w:rPr>
        <w:t>European Payments Council.</w:t>
      </w:r>
    </w:p>
    <w:p w14:paraId="3872C480" w14:textId="3C33EBB0"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7A7998" w:rsidRPr="007A7998">
        <w:rPr>
          <w:szCs w:val="24"/>
          <w:lang w:val="en-GB"/>
        </w:rPr>
        <w:t>Christophe Godefroi, Christophe.godefroi@epc-cep.eu, + 32 2 739 16 93</w:t>
      </w:r>
    </w:p>
    <w:p w14:paraId="25E92BB5" w14:textId="467367EC"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1C5F92" w:rsidRPr="001C5F92">
        <w:rPr>
          <w:szCs w:val="24"/>
          <w:lang w:val="en-GB"/>
        </w:rPr>
        <w:t>The payment service providers (PSPs) community of SEPA (Single Euro Payments Area)</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135A6E90" w14:textId="17F87889" w:rsidR="00B54A20" w:rsidRPr="00BA7507" w:rsidRDefault="00BA7507" w:rsidP="00537595">
      <w:pPr>
        <w:spacing w:before="120"/>
        <w:rPr>
          <w:lang w:val="en-GB"/>
        </w:rPr>
      </w:pPr>
      <w:r w:rsidRPr="00BA7507">
        <w:rPr>
          <w:lang w:val="en-GB"/>
        </w:rPr>
        <w:t>This change request impacts the following ISO 20022 message definitions</w:t>
      </w:r>
      <w:r w:rsidR="000F579E">
        <w:rPr>
          <w:lang w:val="en-GB"/>
        </w:rPr>
        <w:t xml:space="preserve"> used </w:t>
      </w:r>
      <w:r w:rsidR="00A90DFF">
        <w:rPr>
          <w:lang w:val="en-GB"/>
        </w:rPr>
        <w:t>in</w:t>
      </w:r>
      <w:r w:rsidR="008140EA">
        <w:rPr>
          <w:lang w:val="en-GB"/>
        </w:rPr>
        <w:t xml:space="preserve"> </w:t>
      </w:r>
      <w:r w:rsidR="00C92B21">
        <w:rPr>
          <w:lang w:val="en-GB"/>
        </w:rPr>
        <w:t xml:space="preserve">the </w:t>
      </w:r>
      <w:r w:rsidR="008140EA">
        <w:rPr>
          <w:lang w:val="en-GB"/>
        </w:rPr>
        <w:t xml:space="preserve">EPC </w:t>
      </w:r>
      <w:r w:rsidR="006D30E2">
        <w:rPr>
          <w:lang w:val="en-GB"/>
        </w:rPr>
        <w:t xml:space="preserve">SEPA </w:t>
      </w:r>
      <w:r w:rsidR="006D0A70">
        <w:rPr>
          <w:lang w:val="en-GB"/>
        </w:rPr>
        <w:t xml:space="preserve">payment </w:t>
      </w:r>
      <w:r w:rsidR="00A90DFF">
        <w:rPr>
          <w:lang w:val="en-GB"/>
        </w:rPr>
        <w:t>s</w:t>
      </w:r>
      <w:r w:rsidR="008140EA">
        <w:rPr>
          <w:lang w:val="en-GB"/>
        </w:rPr>
        <w:t>chemes</w:t>
      </w:r>
      <w:r w:rsidRPr="00BA7507">
        <w:rPr>
          <w:lang w:val="en-GB"/>
        </w:rPr>
        <w:t>:</w:t>
      </w:r>
    </w:p>
    <w:p w14:paraId="62F37123" w14:textId="77777777" w:rsidR="00BA7507" w:rsidRPr="00BA7507" w:rsidRDefault="00BA7507" w:rsidP="00537595">
      <w:pPr>
        <w:spacing w:before="120"/>
        <w:rPr>
          <w:lang w:val="en-GB"/>
        </w:rPr>
      </w:pPr>
      <w:r w:rsidRPr="00BA7507">
        <w:rPr>
          <w:lang w:val="en-GB"/>
        </w:rPr>
        <w:t>-</w:t>
      </w:r>
      <w:r w:rsidRPr="00BA7507">
        <w:rPr>
          <w:lang w:val="en-GB"/>
        </w:rPr>
        <w:tab/>
        <w:t>pain.001.001.12</w:t>
      </w:r>
      <w:r w:rsidRPr="00BA7507">
        <w:rPr>
          <w:lang w:val="en-GB"/>
        </w:rPr>
        <w:tab/>
        <w:t>CustomerCreditTransferInitiationV12</w:t>
      </w:r>
    </w:p>
    <w:p w14:paraId="5660E378" w14:textId="69F4653C" w:rsidR="00BA7507" w:rsidRDefault="00BA7507" w:rsidP="00537595">
      <w:pPr>
        <w:spacing w:before="0"/>
        <w:rPr>
          <w:lang w:val="en-GB"/>
        </w:rPr>
      </w:pPr>
      <w:r w:rsidRPr="00BA7507">
        <w:rPr>
          <w:lang w:val="en-GB"/>
        </w:rPr>
        <w:t>-</w:t>
      </w:r>
      <w:r w:rsidRPr="00BA7507">
        <w:rPr>
          <w:lang w:val="en-GB"/>
        </w:rPr>
        <w:tab/>
        <w:t>pain.002.001.14</w:t>
      </w:r>
      <w:r w:rsidRPr="00BA7507">
        <w:rPr>
          <w:lang w:val="en-GB"/>
        </w:rPr>
        <w:tab/>
        <w:t>CustomerPaymentStatusReportV14</w:t>
      </w:r>
    </w:p>
    <w:p w14:paraId="2419E5B6" w14:textId="3B438F53" w:rsidR="00681368" w:rsidRDefault="00681368" w:rsidP="00537595">
      <w:pPr>
        <w:spacing w:before="0"/>
        <w:rPr>
          <w:lang w:val="en-GB"/>
        </w:rPr>
      </w:pPr>
      <w:r>
        <w:rPr>
          <w:lang w:val="en-GB"/>
        </w:rPr>
        <w:t>-</w:t>
      </w:r>
      <w:r>
        <w:rPr>
          <w:lang w:val="en-GB"/>
        </w:rPr>
        <w:tab/>
      </w:r>
      <w:r w:rsidRPr="00681368">
        <w:rPr>
          <w:lang w:val="en-GB"/>
        </w:rPr>
        <w:t>pain.007.001.12</w:t>
      </w:r>
      <w:r>
        <w:rPr>
          <w:lang w:val="en-GB"/>
        </w:rPr>
        <w:tab/>
      </w:r>
      <w:r w:rsidR="009437B0" w:rsidRPr="009437B0">
        <w:rPr>
          <w:lang w:val="en-GB"/>
        </w:rPr>
        <w:t>CustomerPaymentReversalV12</w:t>
      </w:r>
    </w:p>
    <w:p w14:paraId="60E96CED" w14:textId="360874F4" w:rsidR="006D5CD6" w:rsidRDefault="006D5CD6" w:rsidP="00537595">
      <w:pPr>
        <w:spacing w:before="0"/>
        <w:rPr>
          <w:lang w:val="en-GB"/>
        </w:rPr>
      </w:pPr>
      <w:r>
        <w:rPr>
          <w:lang w:val="en-GB"/>
        </w:rPr>
        <w:t>-</w:t>
      </w:r>
      <w:r>
        <w:rPr>
          <w:lang w:val="en-GB"/>
        </w:rPr>
        <w:tab/>
      </w:r>
      <w:r w:rsidR="00C23313" w:rsidRPr="00C23313">
        <w:rPr>
          <w:lang w:val="en-GB"/>
        </w:rPr>
        <w:t>pain.008.001.11</w:t>
      </w:r>
      <w:r w:rsidR="00C23313">
        <w:rPr>
          <w:lang w:val="en-GB"/>
        </w:rPr>
        <w:tab/>
      </w:r>
      <w:r w:rsidR="00C23313" w:rsidRPr="00C23313">
        <w:rPr>
          <w:lang w:val="en-GB"/>
        </w:rPr>
        <w:t>CustomerDirectDebitInitiationV11</w:t>
      </w:r>
    </w:p>
    <w:p w14:paraId="5634B276" w14:textId="77777777" w:rsidR="009110FB" w:rsidRPr="009110FB" w:rsidRDefault="009110FB" w:rsidP="009110FB">
      <w:pPr>
        <w:spacing w:before="0"/>
        <w:rPr>
          <w:lang w:val="en-GB"/>
        </w:rPr>
      </w:pPr>
      <w:r w:rsidRPr="009110FB">
        <w:rPr>
          <w:lang w:val="en-GB"/>
        </w:rPr>
        <w:t>-</w:t>
      </w:r>
      <w:r w:rsidRPr="009110FB">
        <w:rPr>
          <w:lang w:val="en-GB"/>
        </w:rPr>
        <w:tab/>
        <w:t>pain.009.001.08</w:t>
      </w:r>
      <w:r w:rsidRPr="009110FB">
        <w:rPr>
          <w:lang w:val="en-GB"/>
        </w:rPr>
        <w:tab/>
        <w:t>MandateInitiationRequestV08</w:t>
      </w:r>
    </w:p>
    <w:p w14:paraId="3EAF4630" w14:textId="77777777" w:rsidR="009110FB" w:rsidRPr="009110FB" w:rsidRDefault="009110FB" w:rsidP="009110FB">
      <w:pPr>
        <w:spacing w:before="0"/>
        <w:rPr>
          <w:lang w:val="en-GB"/>
        </w:rPr>
      </w:pPr>
      <w:r w:rsidRPr="009110FB">
        <w:rPr>
          <w:lang w:val="en-GB"/>
        </w:rPr>
        <w:t>-</w:t>
      </w:r>
      <w:r w:rsidRPr="009110FB">
        <w:rPr>
          <w:lang w:val="en-GB"/>
        </w:rPr>
        <w:tab/>
        <w:t>pain.010.001.08</w:t>
      </w:r>
      <w:r w:rsidRPr="009110FB">
        <w:rPr>
          <w:lang w:val="en-GB"/>
        </w:rPr>
        <w:tab/>
        <w:t>MandateAmendmentRequestV08</w:t>
      </w:r>
    </w:p>
    <w:p w14:paraId="652479CD" w14:textId="77777777" w:rsidR="009110FB" w:rsidRPr="009110FB" w:rsidRDefault="009110FB" w:rsidP="009110FB">
      <w:pPr>
        <w:spacing w:before="0"/>
        <w:rPr>
          <w:lang w:val="en-GB"/>
        </w:rPr>
      </w:pPr>
      <w:r w:rsidRPr="009110FB">
        <w:rPr>
          <w:lang w:val="en-GB"/>
        </w:rPr>
        <w:t>-</w:t>
      </w:r>
      <w:r w:rsidRPr="009110FB">
        <w:rPr>
          <w:lang w:val="en-GB"/>
        </w:rPr>
        <w:tab/>
        <w:t>pain.011.001.08</w:t>
      </w:r>
      <w:r w:rsidRPr="009110FB">
        <w:rPr>
          <w:lang w:val="en-GB"/>
        </w:rPr>
        <w:tab/>
        <w:t>MandateCancellationRequestV08</w:t>
      </w:r>
    </w:p>
    <w:p w14:paraId="5082E5C6" w14:textId="4361898F" w:rsidR="009110FB" w:rsidRDefault="009110FB" w:rsidP="009110FB">
      <w:pPr>
        <w:spacing w:before="0"/>
        <w:rPr>
          <w:lang w:val="en-GB"/>
        </w:rPr>
      </w:pPr>
      <w:r w:rsidRPr="009110FB">
        <w:rPr>
          <w:lang w:val="en-GB"/>
        </w:rPr>
        <w:t>-</w:t>
      </w:r>
      <w:r w:rsidRPr="009110FB">
        <w:rPr>
          <w:lang w:val="en-GB"/>
        </w:rPr>
        <w:tab/>
        <w:t>pain.012.001.08</w:t>
      </w:r>
      <w:r w:rsidRPr="009110FB">
        <w:rPr>
          <w:lang w:val="en-GB"/>
        </w:rPr>
        <w:tab/>
        <w:t>MandateAcceptanceReportV08</w:t>
      </w:r>
    </w:p>
    <w:p w14:paraId="0B5147B9" w14:textId="77777777" w:rsidR="009110FB" w:rsidRPr="00BC4B41" w:rsidRDefault="009110FB" w:rsidP="009110FB">
      <w:pPr>
        <w:spacing w:before="0"/>
        <w:rPr>
          <w:sz w:val="10"/>
          <w:szCs w:val="6"/>
          <w:lang w:val="en-GB"/>
        </w:rPr>
      </w:pPr>
    </w:p>
    <w:p w14:paraId="5E036276" w14:textId="3AB983F3" w:rsidR="00BA7507" w:rsidRDefault="00BA7507" w:rsidP="00BA7507">
      <w:pPr>
        <w:spacing w:before="0"/>
        <w:rPr>
          <w:lang w:val="en-GB"/>
        </w:rPr>
      </w:pPr>
      <w:r w:rsidRPr="00BA7507">
        <w:rPr>
          <w:lang w:val="en-GB"/>
        </w:rPr>
        <w:t>-</w:t>
      </w:r>
      <w:r w:rsidRPr="00BA7507">
        <w:rPr>
          <w:lang w:val="en-GB"/>
        </w:rPr>
        <w:tab/>
        <w:t>pacs.002.001.1</w:t>
      </w:r>
      <w:r w:rsidR="008027A4">
        <w:rPr>
          <w:lang w:val="en-GB"/>
        </w:rPr>
        <w:t>5</w:t>
      </w:r>
      <w:r w:rsidRPr="00BA7507">
        <w:rPr>
          <w:lang w:val="en-GB"/>
        </w:rPr>
        <w:t xml:space="preserve"> </w:t>
      </w:r>
      <w:r w:rsidRPr="00BA7507">
        <w:rPr>
          <w:lang w:val="en-GB"/>
        </w:rPr>
        <w:tab/>
        <w:t>FIToFIPaymentStatusReportV14</w:t>
      </w:r>
    </w:p>
    <w:p w14:paraId="57586F8B" w14:textId="2B336BC4" w:rsidR="006C59AC" w:rsidRDefault="006C59AC" w:rsidP="00BA7507">
      <w:pPr>
        <w:spacing w:before="0"/>
        <w:rPr>
          <w:lang w:val="en-GB"/>
        </w:rPr>
      </w:pPr>
      <w:r>
        <w:rPr>
          <w:lang w:val="en-GB"/>
        </w:rPr>
        <w:t>-</w:t>
      </w:r>
      <w:r>
        <w:rPr>
          <w:lang w:val="en-GB"/>
        </w:rPr>
        <w:tab/>
        <w:t>pacs.003.001.11</w:t>
      </w:r>
      <w:r>
        <w:rPr>
          <w:lang w:val="en-GB"/>
        </w:rPr>
        <w:tab/>
      </w:r>
      <w:r w:rsidR="00B919CF" w:rsidRPr="00B919CF">
        <w:rPr>
          <w:lang w:val="en-GB"/>
        </w:rPr>
        <w:t>FIToFICustomerDirectDebitV11</w:t>
      </w:r>
    </w:p>
    <w:p w14:paraId="6C881EE1" w14:textId="1AD89018" w:rsidR="00BA7507" w:rsidRDefault="00BA7507" w:rsidP="00BA7507">
      <w:pPr>
        <w:spacing w:before="0"/>
        <w:rPr>
          <w:lang w:val="en-GB"/>
        </w:rPr>
      </w:pPr>
      <w:r w:rsidRPr="00BA7507">
        <w:rPr>
          <w:lang w:val="en-GB"/>
        </w:rPr>
        <w:t>-</w:t>
      </w:r>
      <w:r w:rsidRPr="00BA7507">
        <w:rPr>
          <w:lang w:val="en-GB"/>
        </w:rPr>
        <w:tab/>
        <w:t>pacs.004.011.1</w:t>
      </w:r>
      <w:r w:rsidR="002F19B8">
        <w:rPr>
          <w:lang w:val="en-GB"/>
        </w:rPr>
        <w:t>4</w:t>
      </w:r>
      <w:r w:rsidRPr="00BA7507">
        <w:rPr>
          <w:lang w:val="en-GB"/>
        </w:rPr>
        <w:t xml:space="preserve"> </w:t>
      </w:r>
      <w:r w:rsidRPr="00BA7507">
        <w:rPr>
          <w:lang w:val="en-GB"/>
        </w:rPr>
        <w:tab/>
        <w:t>PaymentReturnV13</w:t>
      </w:r>
    </w:p>
    <w:p w14:paraId="1CC6C398" w14:textId="43ED02E7" w:rsidR="00B919CF" w:rsidRPr="00BA7507" w:rsidRDefault="00B919CF" w:rsidP="00BA7507">
      <w:pPr>
        <w:spacing w:before="0"/>
        <w:rPr>
          <w:lang w:val="en-GB"/>
        </w:rPr>
      </w:pPr>
      <w:r>
        <w:rPr>
          <w:lang w:val="en-GB"/>
        </w:rPr>
        <w:t>-</w:t>
      </w:r>
      <w:r>
        <w:rPr>
          <w:lang w:val="en-GB"/>
        </w:rPr>
        <w:tab/>
      </w:r>
      <w:r w:rsidRPr="00B919CF">
        <w:rPr>
          <w:lang w:val="en-GB"/>
        </w:rPr>
        <w:t>pacs.007.001.13</w:t>
      </w:r>
      <w:r>
        <w:rPr>
          <w:lang w:val="en-GB"/>
        </w:rPr>
        <w:tab/>
      </w:r>
      <w:r w:rsidR="003A340F" w:rsidRPr="003A340F">
        <w:rPr>
          <w:lang w:val="en-GB"/>
        </w:rPr>
        <w:t>FIToFIPaymentReversalV13</w:t>
      </w:r>
    </w:p>
    <w:p w14:paraId="7EDDB4F3" w14:textId="70BB2430" w:rsidR="00BA7507" w:rsidRPr="00BA7507" w:rsidRDefault="00BA7507" w:rsidP="00BA7507">
      <w:pPr>
        <w:spacing w:before="0"/>
        <w:rPr>
          <w:lang w:val="en-GB"/>
        </w:rPr>
      </w:pPr>
      <w:r w:rsidRPr="00BA7507">
        <w:rPr>
          <w:lang w:val="en-GB"/>
        </w:rPr>
        <w:t>-</w:t>
      </w:r>
      <w:r w:rsidRPr="00BA7507">
        <w:rPr>
          <w:lang w:val="en-GB"/>
        </w:rPr>
        <w:tab/>
        <w:t>pacs.008.001.1</w:t>
      </w:r>
      <w:r w:rsidR="005214EE">
        <w:rPr>
          <w:lang w:val="en-GB"/>
        </w:rPr>
        <w:t>3</w:t>
      </w:r>
      <w:r w:rsidRPr="00BA7507">
        <w:rPr>
          <w:lang w:val="en-GB"/>
        </w:rPr>
        <w:t xml:space="preserve"> </w:t>
      </w:r>
      <w:r w:rsidRPr="00BA7507">
        <w:rPr>
          <w:lang w:val="en-GB"/>
        </w:rPr>
        <w:tab/>
        <w:t>FIToFICustomerCreditTransferV12</w:t>
      </w:r>
    </w:p>
    <w:p w14:paraId="684C306D" w14:textId="3C7ACEBC" w:rsidR="00BA7507" w:rsidRDefault="00BA7507" w:rsidP="00537595">
      <w:pPr>
        <w:spacing w:before="0"/>
        <w:rPr>
          <w:lang w:val="en-GB"/>
        </w:rPr>
      </w:pPr>
      <w:r w:rsidRPr="00BA7507">
        <w:rPr>
          <w:lang w:val="en-GB"/>
        </w:rPr>
        <w:t>-</w:t>
      </w:r>
      <w:r w:rsidRPr="00BA7507">
        <w:rPr>
          <w:lang w:val="en-GB"/>
        </w:rPr>
        <w:tab/>
        <w:t xml:space="preserve">pacs.028.001.06 </w:t>
      </w:r>
      <w:r w:rsidRPr="00BA7507">
        <w:rPr>
          <w:lang w:val="en-GB"/>
        </w:rPr>
        <w:tab/>
        <w:t>FIToFIPaymentStatusRequestV06</w:t>
      </w:r>
    </w:p>
    <w:p w14:paraId="544E3A78" w14:textId="77777777" w:rsidR="00873FCE" w:rsidRPr="00BA7507" w:rsidRDefault="00873FCE" w:rsidP="00537595">
      <w:pPr>
        <w:spacing w:before="0"/>
        <w:rPr>
          <w:lang w:val="en-GB"/>
        </w:rPr>
      </w:pPr>
    </w:p>
    <w:p w14:paraId="4DEAAB0D" w14:textId="77777777" w:rsidR="00BA7507" w:rsidRPr="00BA7507" w:rsidRDefault="00BA7507" w:rsidP="00BA7507">
      <w:pPr>
        <w:spacing w:before="0"/>
        <w:rPr>
          <w:lang w:val="en-GB"/>
        </w:rPr>
      </w:pPr>
      <w:r w:rsidRPr="00BA7507">
        <w:rPr>
          <w:lang w:val="en-GB"/>
        </w:rPr>
        <w:t>-</w:t>
      </w:r>
      <w:r w:rsidRPr="00BA7507">
        <w:rPr>
          <w:lang w:val="en-GB"/>
        </w:rPr>
        <w:tab/>
        <w:t>camt.029.001.13</w:t>
      </w:r>
      <w:r w:rsidRPr="00BA7507">
        <w:rPr>
          <w:lang w:val="en-GB"/>
        </w:rPr>
        <w:tab/>
        <w:t>ResolutionOfInvestigationV13</w:t>
      </w:r>
    </w:p>
    <w:p w14:paraId="3EB0E950" w14:textId="77777777" w:rsidR="00BA7507" w:rsidRPr="00BA7507" w:rsidRDefault="00BA7507" w:rsidP="00BA7507">
      <w:pPr>
        <w:spacing w:before="0"/>
        <w:rPr>
          <w:lang w:val="en-GB"/>
        </w:rPr>
      </w:pPr>
      <w:r w:rsidRPr="00BA7507">
        <w:rPr>
          <w:lang w:val="en-GB"/>
        </w:rPr>
        <w:t>-</w:t>
      </w:r>
      <w:r w:rsidRPr="00BA7507">
        <w:rPr>
          <w:lang w:val="en-GB"/>
        </w:rPr>
        <w:tab/>
        <w:t>camt.052.001.12</w:t>
      </w:r>
      <w:r w:rsidRPr="00BA7507">
        <w:rPr>
          <w:lang w:val="en-GB"/>
        </w:rPr>
        <w:tab/>
        <w:t>BankToCustomerAccountReportV12</w:t>
      </w:r>
    </w:p>
    <w:p w14:paraId="23F388DE" w14:textId="77777777" w:rsidR="00BA7507" w:rsidRPr="00BA7507" w:rsidRDefault="00BA7507" w:rsidP="00BA7507">
      <w:pPr>
        <w:spacing w:before="0"/>
        <w:rPr>
          <w:lang w:val="en-GB"/>
        </w:rPr>
      </w:pPr>
      <w:r w:rsidRPr="00BA7507">
        <w:rPr>
          <w:lang w:val="en-GB"/>
        </w:rPr>
        <w:t>-</w:t>
      </w:r>
      <w:r w:rsidRPr="00BA7507">
        <w:rPr>
          <w:lang w:val="en-GB"/>
        </w:rPr>
        <w:tab/>
        <w:t>camt.053.001.12</w:t>
      </w:r>
      <w:r w:rsidRPr="00BA7507">
        <w:rPr>
          <w:lang w:val="en-GB"/>
        </w:rPr>
        <w:tab/>
        <w:t>BankToCustomerStatementV12</w:t>
      </w:r>
    </w:p>
    <w:p w14:paraId="4C68EF54" w14:textId="68856E80" w:rsidR="00BA7507" w:rsidRPr="00BA7507" w:rsidRDefault="00BA7507" w:rsidP="00BA7507">
      <w:pPr>
        <w:spacing w:before="0"/>
        <w:rPr>
          <w:lang w:val="en-GB"/>
        </w:rPr>
      </w:pPr>
      <w:r w:rsidRPr="00BA7507">
        <w:rPr>
          <w:lang w:val="en-GB"/>
        </w:rPr>
        <w:t>-</w:t>
      </w:r>
      <w:r w:rsidRPr="00BA7507">
        <w:rPr>
          <w:lang w:val="en-GB"/>
        </w:rPr>
        <w:tab/>
        <w:t>camt.054.001.12</w:t>
      </w:r>
      <w:r w:rsidRPr="00BA7507">
        <w:rPr>
          <w:lang w:val="en-GB"/>
        </w:rPr>
        <w:tab/>
        <w:t>BankToCustomerDebitCreditNotificationV12</w:t>
      </w:r>
    </w:p>
    <w:p w14:paraId="70B25230" w14:textId="77777777" w:rsidR="00BA7507" w:rsidRPr="00BA7507" w:rsidRDefault="00BA7507" w:rsidP="00BA7507">
      <w:pPr>
        <w:spacing w:before="0"/>
        <w:rPr>
          <w:lang w:val="en-GB"/>
        </w:rPr>
      </w:pPr>
      <w:r w:rsidRPr="00BA7507">
        <w:rPr>
          <w:lang w:val="en-GB"/>
        </w:rPr>
        <w:t>-</w:t>
      </w:r>
      <w:r w:rsidRPr="00BA7507">
        <w:rPr>
          <w:lang w:val="en-GB"/>
        </w:rPr>
        <w:tab/>
        <w:t>camt.056.001.11</w:t>
      </w:r>
      <w:r w:rsidRPr="00BA7507">
        <w:rPr>
          <w:lang w:val="en-GB"/>
        </w:rPr>
        <w:tab/>
        <w:t>FIToFIPaymentCancellationRequestV11</w:t>
      </w:r>
    </w:p>
    <w:p w14:paraId="75AE91BC" w14:textId="1A3A3365" w:rsidR="00537595" w:rsidRPr="00BA7507" w:rsidRDefault="00BA7507" w:rsidP="00BA7507">
      <w:pPr>
        <w:rPr>
          <w:lang w:val="en-GB"/>
        </w:rPr>
      </w:pPr>
      <w:r w:rsidRPr="00BA7507">
        <w:rPr>
          <w:lang w:val="en-GB"/>
        </w:rPr>
        <w:t xml:space="preserve">The following messages are also used by the SEPA PSP </w:t>
      </w:r>
      <w:r w:rsidR="0088026B" w:rsidRPr="00BA7507">
        <w:rPr>
          <w:lang w:val="en-GB"/>
        </w:rPr>
        <w:t>community,</w:t>
      </w:r>
      <w:r w:rsidRPr="00BA7507">
        <w:rPr>
          <w:lang w:val="en-GB"/>
        </w:rPr>
        <w:t xml:space="preserve"> but they are no longer maintained by ISO 20022:</w:t>
      </w:r>
    </w:p>
    <w:p w14:paraId="3FE084AD" w14:textId="77777777" w:rsidR="00BA7507" w:rsidRPr="00BA7507" w:rsidRDefault="00BA7507" w:rsidP="00537595">
      <w:pPr>
        <w:spacing w:before="120"/>
        <w:rPr>
          <w:lang w:val="en-GB"/>
        </w:rPr>
      </w:pPr>
      <w:r w:rsidRPr="00BA7507">
        <w:rPr>
          <w:lang w:val="en-GB"/>
        </w:rPr>
        <w:lastRenderedPageBreak/>
        <w:t>-</w:t>
      </w:r>
      <w:r w:rsidRPr="00BA7507">
        <w:rPr>
          <w:lang w:val="en-GB"/>
        </w:rPr>
        <w:tab/>
        <w:t>camt.027.001.10</w:t>
      </w:r>
      <w:r w:rsidRPr="00BA7507">
        <w:rPr>
          <w:lang w:val="en-GB"/>
        </w:rPr>
        <w:tab/>
        <w:t>ClaimNonReceiptV10</w:t>
      </w:r>
    </w:p>
    <w:p w14:paraId="234EAC87" w14:textId="77777777" w:rsidR="00BA7507" w:rsidRPr="00BA7507" w:rsidRDefault="00BA7507" w:rsidP="00BA7507">
      <w:pPr>
        <w:spacing w:before="0"/>
        <w:rPr>
          <w:lang w:val="en-GB"/>
        </w:rPr>
      </w:pPr>
      <w:r w:rsidRPr="00BA7507">
        <w:rPr>
          <w:lang w:val="en-GB"/>
        </w:rPr>
        <w:t>-</w:t>
      </w:r>
      <w:r w:rsidRPr="00BA7507">
        <w:rPr>
          <w:lang w:val="en-GB"/>
        </w:rPr>
        <w:tab/>
        <w:t>camt.087.001.09</w:t>
      </w:r>
      <w:r w:rsidRPr="00BA7507">
        <w:rPr>
          <w:lang w:val="en-GB"/>
        </w:rPr>
        <w:tab/>
        <w:t>RequestToModifyPaymentV09</w:t>
      </w:r>
    </w:p>
    <w:p w14:paraId="0D4152AC" w14:textId="541788FB" w:rsidR="00F55E08" w:rsidRDefault="00BA7507" w:rsidP="000A0025">
      <w:pPr>
        <w:jc w:val="both"/>
        <w:rPr>
          <w:lang w:val="en-GB"/>
        </w:rPr>
      </w:pPr>
      <w:r w:rsidRPr="00BA7507">
        <w:rPr>
          <w:lang w:val="en-GB"/>
        </w:rPr>
        <w:t>The above listed messages are the ones that are currently used by the SEPA PSP community. It is to be noted that additional ISO 20022 messages may be impacted by this Change Request.</w:t>
      </w:r>
    </w:p>
    <w:p w14:paraId="5ADA193A" w14:textId="77777777" w:rsidR="000A0025" w:rsidRDefault="000A0025" w:rsidP="000A0025">
      <w:pPr>
        <w:jc w:val="both"/>
        <w:rPr>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23C32B64" w14:textId="263C095E" w:rsidR="00412753" w:rsidRDefault="00412753" w:rsidP="00AA5E76">
      <w:pPr>
        <w:rPr>
          <w:lang w:val="en-GB"/>
        </w:rPr>
      </w:pPr>
      <w:r>
        <w:rPr>
          <w:lang w:val="en-GB"/>
        </w:rPr>
        <w:t xml:space="preserve">The change request </w:t>
      </w:r>
      <w:r w:rsidR="00EB72C9">
        <w:rPr>
          <w:lang w:val="en-GB"/>
        </w:rPr>
        <w:t>relates</w:t>
      </w:r>
      <w:r w:rsidR="00FF5A11">
        <w:rPr>
          <w:lang w:val="en-GB"/>
        </w:rPr>
        <w:t xml:space="preserve"> to the </w:t>
      </w:r>
      <w:r w:rsidR="001A68FB" w:rsidRPr="0075589E">
        <w:rPr>
          <w:b/>
          <w:bCs/>
          <w:lang w:val="en-GB"/>
        </w:rPr>
        <w:t>‘</w:t>
      </w:r>
      <w:r w:rsidR="00707536" w:rsidRPr="0075589E">
        <w:rPr>
          <w:b/>
          <w:bCs/>
          <w:lang w:val="en-GB"/>
        </w:rPr>
        <w:t xml:space="preserve">Date And Place </w:t>
      </w:r>
      <w:r w:rsidR="00D441C0">
        <w:rPr>
          <w:b/>
          <w:bCs/>
          <w:lang w:val="en-GB"/>
        </w:rPr>
        <w:t>O</w:t>
      </w:r>
      <w:r w:rsidR="00707536" w:rsidRPr="0075589E">
        <w:rPr>
          <w:b/>
          <w:bCs/>
          <w:lang w:val="en-GB"/>
        </w:rPr>
        <w:t>f Birth</w:t>
      </w:r>
      <w:r w:rsidR="001A68FB" w:rsidRPr="0075589E">
        <w:rPr>
          <w:b/>
          <w:bCs/>
          <w:lang w:val="en-GB"/>
        </w:rPr>
        <w:t>’</w:t>
      </w:r>
      <w:r w:rsidR="001A68FB">
        <w:rPr>
          <w:lang w:val="en-GB"/>
        </w:rPr>
        <w:t xml:space="preserve"> </w:t>
      </w:r>
      <w:r w:rsidR="00632CE8">
        <w:rPr>
          <w:lang w:val="en-GB"/>
        </w:rPr>
        <w:t xml:space="preserve">message element </w:t>
      </w:r>
      <w:r w:rsidR="00FF5A11">
        <w:rPr>
          <w:lang w:val="en-GB"/>
        </w:rPr>
        <w:t>and</w:t>
      </w:r>
      <w:r w:rsidR="0075589E">
        <w:rPr>
          <w:lang w:val="en-GB"/>
        </w:rPr>
        <w:t xml:space="preserve"> is, </w:t>
      </w:r>
      <w:r w:rsidR="00FF5A11">
        <w:rPr>
          <w:lang w:val="en-GB"/>
        </w:rPr>
        <w:t>in principle</w:t>
      </w:r>
      <w:r w:rsidR="0075589E">
        <w:rPr>
          <w:lang w:val="en-GB"/>
        </w:rPr>
        <w:t>,</w:t>
      </w:r>
      <w:r w:rsidR="00FF5A11">
        <w:rPr>
          <w:lang w:val="en-GB"/>
        </w:rPr>
        <w:t xml:space="preserve"> limited to the </w:t>
      </w:r>
      <w:r w:rsidR="001A68FB" w:rsidRPr="00F36ABB">
        <w:rPr>
          <w:b/>
          <w:bCs/>
          <w:lang w:val="en-GB"/>
        </w:rPr>
        <w:t>Debtor</w:t>
      </w:r>
      <w:r w:rsidR="00624EAF">
        <w:rPr>
          <w:lang w:val="en-GB"/>
        </w:rPr>
        <w:t xml:space="preserve"> element </w:t>
      </w:r>
      <w:r w:rsidR="00884A6F">
        <w:rPr>
          <w:lang w:val="en-GB"/>
        </w:rPr>
        <w:t>in line with</w:t>
      </w:r>
      <w:r w:rsidR="00B60B40">
        <w:rPr>
          <w:lang w:val="en-GB"/>
        </w:rPr>
        <w:t xml:space="preserve"> the </w:t>
      </w:r>
      <w:r w:rsidR="00B60B40" w:rsidRPr="00B60B40">
        <w:rPr>
          <w:lang w:val="en-GB"/>
        </w:rPr>
        <w:t>updated Recommendation 16 of the Financial Action Task Force (FATF) on Payment Transparency</w:t>
      </w:r>
      <w:r w:rsidR="00B60B40">
        <w:rPr>
          <w:lang w:val="en-GB"/>
        </w:rPr>
        <w:t xml:space="preserve"> (please see section D)</w:t>
      </w:r>
      <w:r w:rsidR="001A68FB">
        <w:rPr>
          <w:lang w:val="en-GB"/>
        </w:rPr>
        <w:t>.</w:t>
      </w:r>
    </w:p>
    <w:p w14:paraId="30FD0D7A" w14:textId="34E59153" w:rsidR="00D63E48" w:rsidRDefault="00C33D8B" w:rsidP="00AA5E76">
      <w:pPr>
        <w:rPr>
          <w:lang w:val="en-GB"/>
        </w:rPr>
      </w:pPr>
      <w:r>
        <w:rPr>
          <w:lang w:val="en-GB"/>
        </w:rPr>
        <w:t xml:space="preserve">Currently </w:t>
      </w:r>
      <w:r w:rsidR="00102B68">
        <w:rPr>
          <w:lang w:val="en-GB"/>
        </w:rPr>
        <w:t>if ‘</w:t>
      </w:r>
      <w:r w:rsidR="00407060">
        <w:rPr>
          <w:lang w:val="en-GB"/>
        </w:rPr>
        <w:t>Date and Place of Birth</w:t>
      </w:r>
      <w:r w:rsidR="00102B68">
        <w:rPr>
          <w:lang w:val="en-GB"/>
        </w:rPr>
        <w:t>’ is used under ‘</w:t>
      </w:r>
      <w:r w:rsidR="00102B68" w:rsidRPr="00102B68">
        <w:rPr>
          <w:lang w:val="en-GB"/>
        </w:rPr>
        <w:t>Private Identification</w:t>
      </w:r>
      <w:r w:rsidR="00102B68">
        <w:rPr>
          <w:lang w:val="en-GB"/>
        </w:rPr>
        <w:t xml:space="preserve">’, </w:t>
      </w:r>
      <w:r w:rsidR="00065A4F">
        <w:rPr>
          <w:lang w:val="en-GB"/>
        </w:rPr>
        <w:t xml:space="preserve">the elements </w:t>
      </w:r>
      <w:r w:rsidR="00F36ABB">
        <w:rPr>
          <w:lang w:val="en-GB"/>
        </w:rPr>
        <w:t>‘</w:t>
      </w:r>
      <w:r w:rsidR="00065A4F">
        <w:rPr>
          <w:lang w:val="en-GB"/>
        </w:rPr>
        <w:t>Birth Date</w:t>
      </w:r>
      <w:r w:rsidR="00F36ABB">
        <w:rPr>
          <w:lang w:val="en-GB"/>
        </w:rPr>
        <w:t>’</w:t>
      </w:r>
      <w:r w:rsidR="00065A4F">
        <w:rPr>
          <w:lang w:val="en-GB"/>
        </w:rPr>
        <w:t xml:space="preserve">, </w:t>
      </w:r>
      <w:r w:rsidR="00F36ABB">
        <w:rPr>
          <w:lang w:val="en-GB"/>
        </w:rPr>
        <w:t>‘</w:t>
      </w:r>
      <w:r w:rsidR="00065A4F">
        <w:rPr>
          <w:lang w:val="en-GB"/>
        </w:rPr>
        <w:t>City of Birth</w:t>
      </w:r>
      <w:r w:rsidR="00F36ABB">
        <w:rPr>
          <w:lang w:val="en-GB"/>
        </w:rPr>
        <w:t>’</w:t>
      </w:r>
      <w:r w:rsidR="00065A4F">
        <w:rPr>
          <w:lang w:val="en-GB"/>
        </w:rPr>
        <w:t xml:space="preserve"> and </w:t>
      </w:r>
      <w:r w:rsidR="00F36ABB">
        <w:rPr>
          <w:lang w:val="en-GB"/>
        </w:rPr>
        <w:t>‘</w:t>
      </w:r>
      <w:r w:rsidR="00065A4F">
        <w:rPr>
          <w:lang w:val="en-GB"/>
        </w:rPr>
        <w:t>Country of Birth</w:t>
      </w:r>
      <w:r w:rsidR="00F36ABB">
        <w:rPr>
          <w:lang w:val="en-GB"/>
        </w:rPr>
        <w:t>’</w:t>
      </w:r>
      <w:r w:rsidR="00065A4F">
        <w:rPr>
          <w:lang w:val="en-GB"/>
        </w:rPr>
        <w:t xml:space="preserve"> are </w:t>
      </w:r>
      <w:r w:rsidR="00465674">
        <w:rPr>
          <w:lang w:val="en-GB"/>
        </w:rPr>
        <w:t xml:space="preserve">all </w:t>
      </w:r>
      <w:r w:rsidR="00065A4F">
        <w:rPr>
          <w:lang w:val="en-GB"/>
        </w:rPr>
        <w:t>mandatory</w:t>
      </w:r>
      <w:r w:rsidR="00465674">
        <w:rPr>
          <w:lang w:val="en-GB"/>
        </w:rPr>
        <w:t xml:space="preserve"> (please see below</w:t>
      </w:r>
      <w:r w:rsidR="00831DA7">
        <w:rPr>
          <w:lang w:val="en-GB"/>
        </w:rPr>
        <w:t xml:space="preserve"> – based on pacs.008</w:t>
      </w:r>
      <w:r w:rsidR="0020534F">
        <w:rPr>
          <w:lang w:val="en-GB"/>
        </w:rPr>
        <w:t>.001.14</w:t>
      </w:r>
      <w:r w:rsidR="00465674">
        <w:rPr>
          <w:lang w:val="en-GB"/>
        </w:rPr>
        <w:t>)</w:t>
      </w:r>
      <w:r w:rsidR="00824871">
        <w:rPr>
          <w:lang w:val="en-GB"/>
        </w:rPr>
        <w:t>.</w:t>
      </w:r>
    </w:p>
    <w:p w14:paraId="4D7148B2" w14:textId="77777777" w:rsidR="00831DA7" w:rsidRDefault="00831DA7" w:rsidP="00AA5E76">
      <w:pPr>
        <w:rPr>
          <w:noProof/>
        </w:rPr>
      </w:pPr>
    </w:p>
    <w:p w14:paraId="2C20CB11" w14:textId="061DED78" w:rsidR="00831DA7" w:rsidRDefault="00831DA7" w:rsidP="00AA5E76">
      <w:pPr>
        <w:rPr>
          <w:noProof/>
        </w:rPr>
      </w:pPr>
      <w:r w:rsidRPr="00831DA7">
        <w:rPr>
          <w:noProof/>
        </w:rPr>
        <w:drawing>
          <wp:inline distT="0" distB="0" distL="0" distR="0" wp14:anchorId="452BB9E8" wp14:editId="308136D2">
            <wp:extent cx="5701030" cy="2054860"/>
            <wp:effectExtent l="0" t="0" r="0" b="2540"/>
            <wp:docPr id="1088852099" name="Picture 1" descr="The image depicts a data structure or schema with elements such as DateOfBirth, ProvinceOfBirth, CityOfBirth, and CountryOfBirth, which are used to record a person's birth details, including date, province, city, and count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852099" name="Picture 1" descr="The image depicts a data structure or schema with elements such as DateOfBirth, ProvinceOfBirth, CityOfBirth, and CountryOfBirth, which are used to record a person's birth details, including date, province, city, and country.&#10;&#10;AI-generated content may be incorrect."/>
                    <pic:cNvPicPr/>
                  </pic:nvPicPr>
                  <pic:blipFill>
                    <a:blip r:embed="rId14"/>
                    <a:stretch>
                      <a:fillRect/>
                    </a:stretch>
                  </pic:blipFill>
                  <pic:spPr>
                    <a:xfrm>
                      <a:off x="0" y="0"/>
                      <a:ext cx="5701030" cy="2054860"/>
                    </a:xfrm>
                    <a:prstGeom prst="rect">
                      <a:avLst/>
                    </a:prstGeom>
                  </pic:spPr>
                </pic:pic>
              </a:graphicData>
            </a:graphic>
          </wp:inline>
        </w:drawing>
      </w:r>
      <w:r w:rsidR="00E35E6D" w:rsidRPr="00E35E6D">
        <w:rPr>
          <w:noProof/>
        </w:rPr>
        <w:t xml:space="preserve"> </w:t>
      </w:r>
    </w:p>
    <w:p w14:paraId="09E096B2" w14:textId="77777777" w:rsidR="00831DA7" w:rsidRDefault="00831DA7" w:rsidP="00AA5E76">
      <w:pPr>
        <w:rPr>
          <w:noProof/>
        </w:rPr>
      </w:pPr>
    </w:p>
    <w:p w14:paraId="0E9FF4A1" w14:textId="369A907B" w:rsidR="00D63E48" w:rsidRDefault="00065A4F" w:rsidP="00AA5E76">
      <w:pPr>
        <w:rPr>
          <w:lang w:val="en-GB"/>
        </w:rPr>
      </w:pPr>
      <w:r w:rsidRPr="00065A4F">
        <w:rPr>
          <w:noProof/>
          <w:lang w:val="en-GB"/>
        </w:rPr>
        <w:drawing>
          <wp:inline distT="0" distB="0" distL="0" distR="0" wp14:anchorId="2BDCFCE6" wp14:editId="3E0698A5">
            <wp:extent cx="4214191" cy="2311821"/>
            <wp:effectExtent l="0" t="0" r="0" b="0"/>
            <wp:docPr id="2141434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34054" name=""/>
                    <pic:cNvPicPr/>
                  </pic:nvPicPr>
                  <pic:blipFill>
                    <a:blip r:embed="rId15"/>
                    <a:stretch>
                      <a:fillRect/>
                    </a:stretch>
                  </pic:blipFill>
                  <pic:spPr>
                    <a:xfrm>
                      <a:off x="0" y="0"/>
                      <a:ext cx="4236206" cy="2323898"/>
                    </a:xfrm>
                    <a:prstGeom prst="rect">
                      <a:avLst/>
                    </a:prstGeom>
                  </pic:spPr>
                </pic:pic>
              </a:graphicData>
            </a:graphic>
          </wp:inline>
        </w:drawing>
      </w:r>
    </w:p>
    <w:p w14:paraId="41A91E60" w14:textId="7102D998" w:rsidR="00113AC5" w:rsidRDefault="002136D6" w:rsidP="003764E7">
      <w:pPr>
        <w:jc w:val="both"/>
        <w:rPr>
          <w:lang w:val="en-GB"/>
        </w:rPr>
      </w:pPr>
      <w:r>
        <w:rPr>
          <w:lang w:val="en-GB"/>
        </w:rPr>
        <w:t>Th</w:t>
      </w:r>
      <w:r w:rsidR="00BF4BBC">
        <w:rPr>
          <w:lang w:val="en-GB"/>
        </w:rPr>
        <w:t>is</w:t>
      </w:r>
      <w:r>
        <w:rPr>
          <w:lang w:val="en-GB"/>
        </w:rPr>
        <w:t xml:space="preserve"> change request proposes to make elements</w:t>
      </w:r>
      <w:r w:rsidR="00C26890">
        <w:rPr>
          <w:lang w:val="en-GB"/>
        </w:rPr>
        <w:t xml:space="preserve"> ‘</w:t>
      </w:r>
      <w:r w:rsidR="00C26890" w:rsidRPr="001F48D9">
        <w:rPr>
          <w:b/>
          <w:bCs/>
          <w:lang w:val="en-GB"/>
        </w:rPr>
        <w:t>City of Birth</w:t>
      </w:r>
      <w:r w:rsidR="00137724" w:rsidRPr="001F48D9">
        <w:rPr>
          <w:b/>
          <w:bCs/>
          <w:lang w:val="en-GB"/>
        </w:rPr>
        <w:t xml:space="preserve">’ </w:t>
      </w:r>
      <w:r w:rsidR="00137724" w:rsidRPr="00C517FD">
        <w:rPr>
          <w:lang w:val="en-GB"/>
        </w:rPr>
        <w:t>and</w:t>
      </w:r>
      <w:r w:rsidR="00137724" w:rsidRPr="001F48D9">
        <w:rPr>
          <w:b/>
          <w:bCs/>
          <w:lang w:val="en-GB"/>
        </w:rPr>
        <w:t xml:space="preserve"> ‘Country of Birth‘</w:t>
      </w:r>
      <w:r w:rsidR="00900440" w:rsidRPr="001F48D9">
        <w:rPr>
          <w:b/>
          <w:bCs/>
          <w:lang w:val="en-GB"/>
        </w:rPr>
        <w:t xml:space="preserve"> o</w:t>
      </w:r>
      <w:r w:rsidR="00137724" w:rsidRPr="001F48D9">
        <w:rPr>
          <w:b/>
          <w:bCs/>
          <w:lang w:val="en-GB"/>
        </w:rPr>
        <w:t>ptional</w:t>
      </w:r>
      <w:r w:rsidR="00B34717" w:rsidRPr="001F48D9">
        <w:rPr>
          <w:b/>
          <w:bCs/>
          <w:lang w:val="en-GB"/>
        </w:rPr>
        <w:t xml:space="preserve"> </w:t>
      </w:r>
      <w:r w:rsidR="00B34717">
        <w:rPr>
          <w:lang w:val="en-GB"/>
        </w:rPr>
        <w:t>under ‘Debtor/</w:t>
      </w:r>
      <w:r w:rsidR="00C86907">
        <w:t>Identification</w:t>
      </w:r>
      <w:r w:rsidR="00C86907" w:rsidRPr="00C86907">
        <w:rPr>
          <w:lang w:val="en-GB"/>
        </w:rPr>
        <w:t>/</w:t>
      </w:r>
      <w:proofErr w:type="spellStart"/>
      <w:r w:rsidR="00C86907" w:rsidRPr="00C86907">
        <w:rPr>
          <w:lang w:val="en-GB"/>
        </w:rPr>
        <w:t>Pr</w:t>
      </w:r>
      <w:r w:rsidR="00C86907">
        <w:rPr>
          <w:lang w:val="en-GB"/>
        </w:rPr>
        <w:t>iva</w:t>
      </w:r>
      <w:r w:rsidR="00DC6AA0">
        <w:rPr>
          <w:lang w:val="en-GB"/>
        </w:rPr>
        <w:t>te</w:t>
      </w:r>
      <w:r w:rsidR="00C86907" w:rsidRPr="00C86907">
        <w:rPr>
          <w:lang w:val="en-GB"/>
        </w:rPr>
        <w:t>Id</w:t>
      </w:r>
      <w:r w:rsidR="00DC6AA0">
        <w:rPr>
          <w:lang w:val="en-GB"/>
        </w:rPr>
        <w:t>entification</w:t>
      </w:r>
      <w:proofErr w:type="spellEnd"/>
      <w:r w:rsidR="00C86907" w:rsidRPr="00C86907">
        <w:rPr>
          <w:lang w:val="en-GB"/>
        </w:rPr>
        <w:t>/</w:t>
      </w:r>
      <w:proofErr w:type="spellStart"/>
      <w:r w:rsidR="00C86907" w:rsidRPr="00C86907">
        <w:rPr>
          <w:lang w:val="en-GB"/>
        </w:rPr>
        <w:t>D</w:t>
      </w:r>
      <w:r w:rsidR="00DC6AA0">
        <w:rPr>
          <w:lang w:val="en-GB"/>
        </w:rPr>
        <w:t>a</w:t>
      </w:r>
      <w:r w:rsidR="00C86907" w:rsidRPr="00C86907">
        <w:rPr>
          <w:lang w:val="en-GB"/>
        </w:rPr>
        <w:t>t</w:t>
      </w:r>
      <w:r w:rsidR="00DC6AA0">
        <w:rPr>
          <w:lang w:val="en-GB"/>
        </w:rPr>
        <w:t>e</w:t>
      </w:r>
      <w:r w:rsidR="00C86907" w:rsidRPr="00C86907">
        <w:rPr>
          <w:lang w:val="en-GB"/>
        </w:rPr>
        <w:t>AndPl</w:t>
      </w:r>
      <w:r w:rsidR="00DC6AA0">
        <w:rPr>
          <w:lang w:val="en-GB"/>
        </w:rPr>
        <w:t>a</w:t>
      </w:r>
      <w:r w:rsidR="00C86907" w:rsidRPr="00C86907">
        <w:rPr>
          <w:lang w:val="en-GB"/>
        </w:rPr>
        <w:t>c</w:t>
      </w:r>
      <w:r w:rsidR="00DC6AA0">
        <w:rPr>
          <w:lang w:val="en-GB"/>
        </w:rPr>
        <w:t>e</w:t>
      </w:r>
      <w:r w:rsidR="00C86907" w:rsidRPr="00C86907">
        <w:rPr>
          <w:lang w:val="en-GB"/>
        </w:rPr>
        <w:t>OfBirth</w:t>
      </w:r>
      <w:proofErr w:type="spellEnd"/>
      <w:r w:rsidR="00DC6AA0">
        <w:rPr>
          <w:lang w:val="en-GB"/>
        </w:rPr>
        <w:t>’</w:t>
      </w:r>
      <w:r w:rsidR="00900440">
        <w:rPr>
          <w:lang w:val="en-GB"/>
        </w:rPr>
        <w:t xml:space="preserve"> as follows (</w:t>
      </w:r>
      <w:r w:rsidR="002010FC">
        <w:rPr>
          <w:lang w:val="en-GB"/>
        </w:rPr>
        <w:t xml:space="preserve">changes are </w:t>
      </w:r>
      <w:r w:rsidR="00900440">
        <w:rPr>
          <w:lang w:val="en-GB"/>
        </w:rPr>
        <w:t>highlighted in green)</w:t>
      </w:r>
      <w:r w:rsidR="00002BF4">
        <w:rPr>
          <w:lang w:val="en-GB"/>
        </w:rPr>
        <w:t xml:space="preserve"> and to include a new rule related to </w:t>
      </w:r>
      <w:r w:rsidR="00CB7C49" w:rsidRPr="00DA2EE0">
        <w:rPr>
          <w:b/>
          <w:bCs/>
          <w:lang w:val="en-GB"/>
        </w:rPr>
        <w:t>‘Country of Birth’</w:t>
      </w:r>
      <w:r w:rsidR="00506ABA">
        <w:rPr>
          <w:b/>
          <w:bCs/>
          <w:lang w:val="en-GB"/>
        </w:rPr>
        <w:t>.</w:t>
      </w:r>
    </w:p>
    <w:p w14:paraId="69E20B62" w14:textId="77777777" w:rsidR="000B4EBF" w:rsidRDefault="000B4EBF" w:rsidP="00B33050">
      <w:pPr>
        <w:spacing w:before="130"/>
        <w:rPr>
          <w:b/>
          <w:bCs/>
          <w:lang w:val="en-GB"/>
        </w:rPr>
      </w:pPr>
    </w:p>
    <w:p w14:paraId="31CFACB3" w14:textId="199AFCD4" w:rsidR="00506ABA" w:rsidRPr="00506ABA" w:rsidRDefault="00506ABA" w:rsidP="00B33050">
      <w:pPr>
        <w:spacing w:before="130"/>
        <w:rPr>
          <w:b/>
          <w:bCs/>
          <w:lang w:val="en-GB"/>
        </w:rPr>
      </w:pPr>
      <w:proofErr w:type="spellStart"/>
      <w:r w:rsidRPr="00506ABA">
        <w:rPr>
          <w:b/>
          <w:bCs/>
          <w:lang w:val="en-GB"/>
        </w:rPr>
        <w:lastRenderedPageBreak/>
        <w:t>DateAndPlaceOfBirth</w:t>
      </w:r>
      <w:proofErr w:type="spellEnd"/>
      <w:r w:rsidRPr="00506ABA">
        <w:rPr>
          <w:b/>
          <w:bCs/>
          <w:lang w:val="en-GB"/>
        </w:rPr>
        <w:t xml:space="preserve"> &lt;</w:t>
      </w:r>
      <w:proofErr w:type="spellStart"/>
      <w:r w:rsidRPr="00506ABA">
        <w:rPr>
          <w:b/>
          <w:bCs/>
          <w:lang w:val="en-GB"/>
        </w:rPr>
        <w:t>DtAndPlcOfBirth</w:t>
      </w:r>
      <w:proofErr w:type="spellEnd"/>
      <w:r w:rsidRPr="00506ABA">
        <w:rPr>
          <w:b/>
          <w:bCs/>
          <w:lang w:val="en-GB"/>
        </w:rPr>
        <w:t>&gt;</w:t>
      </w:r>
    </w:p>
    <w:p w14:paraId="53273A95" w14:textId="599B31BB" w:rsidR="00B33050" w:rsidRDefault="00B33050" w:rsidP="00B33050">
      <w:pPr>
        <w:spacing w:before="130"/>
        <w:rPr>
          <w:sz w:val="20"/>
        </w:rPr>
      </w:pPr>
      <w:r>
        <w:rPr>
          <w:i/>
          <w:sz w:val="20"/>
        </w:rPr>
        <w:t>Presence:</w:t>
      </w:r>
      <w:r>
        <w:rPr>
          <w:i/>
          <w:spacing w:val="-1"/>
          <w:sz w:val="20"/>
        </w:rPr>
        <w:t xml:space="preserve"> </w:t>
      </w:r>
      <w:r>
        <w:rPr>
          <w:spacing w:val="-2"/>
          <w:sz w:val="20"/>
        </w:rPr>
        <w:t>[</w:t>
      </w:r>
      <w:proofErr w:type="gramStart"/>
      <w:r>
        <w:rPr>
          <w:spacing w:val="-2"/>
          <w:sz w:val="20"/>
        </w:rPr>
        <w:t>0..</w:t>
      </w:r>
      <w:proofErr w:type="gramEnd"/>
      <w:r>
        <w:rPr>
          <w:spacing w:val="-2"/>
          <w:sz w:val="20"/>
        </w:rPr>
        <w:t>1]</w:t>
      </w:r>
    </w:p>
    <w:p w14:paraId="22FF528D" w14:textId="77777777" w:rsidR="00B33050" w:rsidRDefault="00B33050" w:rsidP="00B33050">
      <w:pPr>
        <w:spacing w:before="130"/>
        <w:rPr>
          <w:sz w:val="20"/>
        </w:rPr>
      </w:pPr>
      <w:r>
        <w:rPr>
          <w:i/>
          <w:sz w:val="20"/>
        </w:rPr>
        <w:t>Definition:</w:t>
      </w:r>
      <w:r>
        <w:rPr>
          <w:i/>
          <w:spacing w:val="-3"/>
          <w:sz w:val="20"/>
        </w:rPr>
        <w:t xml:space="preserve"> </w:t>
      </w:r>
      <w:r>
        <w:rPr>
          <w:sz w:val="20"/>
        </w:rPr>
        <w:t>Date</w:t>
      </w:r>
      <w:r>
        <w:rPr>
          <w:spacing w:val="-2"/>
          <w:sz w:val="20"/>
        </w:rPr>
        <w:t xml:space="preserve"> </w:t>
      </w:r>
      <w:r>
        <w:rPr>
          <w:sz w:val="20"/>
        </w:rPr>
        <w:t>and</w:t>
      </w:r>
      <w:r>
        <w:rPr>
          <w:spacing w:val="-1"/>
          <w:sz w:val="20"/>
        </w:rPr>
        <w:t xml:space="preserve"> </w:t>
      </w:r>
      <w:r>
        <w:rPr>
          <w:sz w:val="20"/>
        </w:rPr>
        <w:t>place</w:t>
      </w:r>
      <w:r>
        <w:rPr>
          <w:spacing w:val="-2"/>
          <w:sz w:val="20"/>
        </w:rPr>
        <w:t xml:space="preserve"> </w:t>
      </w:r>
      <w:r>
        <w:rPr>
          <w:sz w:val="20"/>
        </w:rPr>
        <w:t>of</w:t>
      </w:r>
      <w:r>
        <w:rPr>
          <w:spacing w:val="-2"/>
          <w:sz w:val="20"/>
        </w:rPr>
        <w:t xml:space="preserve"> </w:t>
      </w:r>
      <w:r>
        <w:rPr>
          <w:sz w:val="20"/>
        </w:rPr>
        <w:t>birth</w:t>
      </w:r>
      <w:r>
        <w:rPr>
          <w:spacing w:val="-1"/>
          <w:sz w:val="20"/>
        </w:rPr>
        <w:t xml:space="preserve"> </w:t>
      </w:r>
      <w:r>
        <w:rPr>
          <w:sz w:val="20"/>
        </w:rPr>
        <w:t>of</w:t>
      </w:r>
      <w:r>
        <w:rPr>
          <w:spacing w:val="-2"/>
          <w:sz w:val="20"/>
        </w:rPr>
        <w:t xml:space="preserve"> </w:t>
      </w:r>
      <w:r>
        <w:rPr>
          <w:sz w:val="20"/>
        </w:rPr>
        <w:t>a</w:t>
      </w:r>
      <w:r>
        <w:rPr>
          <w:spacing w:val="-1"/>
          <w:sz w:val="20"/>
        </w:rPr>
        <w:t xml:space="preserve"> </w:t>
      </w:r>
      <w:r>
        <w:rPr>
          <w:spacing w:val="-2"/>
          <w:sz w:val="20"/>
        </w:rPr>
        <w:t>person.</w:t>
      </w:r>
    </w:p>
    <w:p w14:paraId="380EBEB2" w14:textId="77777777" w:rsidR="00B33050" w:rsidRDefault="00B33050" w:rsidP="00B33050">
      <w:pPr>
        <w:spacing w:before="130"/>
        <w:rPr>
          <w:sz w:val="20"/>
        </w:rPr>
      </w:pPr>
      <w:proofErr w:type="spellStart"/>
      <w:r>
        <w:rPr>
          <w:b/>
          <w:spacing w:val="-2"/>
          <w:sz w:val="20"/>
        </w:rPr>
        <w:t>DateAndPlaceOfBirth</w:t>
      </w:r>
      <w:proofErr w:type="spellEnd"/>
      <w:r>
        <w:rPr>
          <w:b/>
          <w:spacing w:val="10"/>
          <w:sz w:val="20"/>
        </w:rPr>
        <w:t xml:space="preserve"> </w:t>
      </w:r>
      <w:r>
        <w:rPr>
          <w:b/>
          <w:spacing w:val="-2"/>
          <w:sz w:val="20"/>
        </w:rPr>
        <w:t>&lt;</w:t>
      </w:r>
      <w:proofErr w:type="spellStart"/>
      <w:r>
        <w:rPr>
          <w:b/>
          <w:spacing w:val="-2"/>
          <w:sz w:val="20"/>
        </w:rPr>
        <w:t>DtAndPlcOfBirth</w:t>
      </w:r>
      <w:proofErr w:type="spellEnd"/>
      <w:r>
        <w:rPr>
          <w:b/>
          <w:spacing w:val="-2"/>
          <w:sz w:val="20"/>
        </w:rPr>
        <w:t>&gt;</w:t>
      </w:r>
      <w:r>
        <w:rPr>
          <w:b/>
          <w:spacing w:val="9"/>
          <w:sz w:val="20"/>
        </w:rPr>
        <w:t xml:space="preserve"> </w:t>
      </w:r>
      <w:r>
        <w:rPr>
          <w:spacing w:val="-2"/>
          <w:sz w:val="20"/>
        </w:rPr>
        <w:t>contains</w:t>
      </w:r>
      <w:r>
        <w:rPr>
          <w:spacing w:val="10"/>
          <w:sz w:val="20"/>
        </w:rPr>
        <w:t xml:space="preserve"> </w:t>
      </w:r>
      <w:r>
        <w:rPr>
          <w:spacing w:val="-2"/>
          <w:sz w:val="20"/>
        </w:rPr>
        <w:t>the</w:t>
      </w:r>
      <w:r>
        <w:rPr>
          <w:spacing w:val="10"/>
          <w:sz w:val="20"/>
        </w:rPr>
        <w:t xml:space="preserve"> </w:t>
      </w:r>
      <w:r>
        <w:rPr>
          <w:spacing w:val="-2"/>
          <w:sz w:val="20"/>
        </w:rPr>
        <w:t>following</w:t>
      </w:r>
      <w:r>
        <w:rPr>
          <w:spacing w:val="10"/>
          <w:sz w:val="20"/>
        </w:rPr>
        <w:t xml:space="preserve"> </w:t>
      </w:r>
      <w:r>
        <w:rPr>
          <w:b/>
          <w:spacing w:val="-2"/>
          <w:sz w:val="20"/>
        </w:rPr>
        <w:t>DateAndPlaceOfBirth1</w:t>
      </w:r>
      <w:r>
        <w:rPr>
          <w:b/>
          <w:spacing w:val="10"/>
          <w:sz w:val="20"/>
        </w:rPr>
        <w:t xml:space="preserve"> </w:t>
      </w:r>
      <w:r>
        <w:rPr>
          <w:spacing w:val="-2"/>
          <w:sz w:val="20"/>
        </w:rPr>
        <w:t>elements</w:t>
      </w:r>
    </w:p>
    <w:p w14:paraId="28B6737B" w14:textId="77777777" w:rsidR="00B33050" w:rsidRDefault="00B33050" w:rsidP="00B33050">
      <w:pPr>
        <w:pStyle w:val="BodyText"/>
        <w:spacing w:before="0"/>
        <w:rPr>
          <w:sz w:val="12"/>
        </w:rPr>
      </w:pPr>
    </w:p>
    <w:tbl>
      <w:tblPr>
        <w:tblW w:w="8838"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51"/>
        <w:gridCol w:w="4273"/>
        <w:gridCol w:w="753"/>
        <w:gridCol w:w="1507"/>
        <w:gridCol w:w="1252"/>
        <w:gridCol w:w="602"/>
      </w:tblGrid>
      <w:tr w:rsidR="00B33050" w14:paraId="07F2BE0B" w14:textId="77777777" w:rsidTr="00CB7447">
        <w:trPr>
          <w:trHeight w:val="433"/>
          <w:tblHeader/>
        </w:trPr>
        <w:tc>
          <w:tcPr>
            <w:tcW w:w="451" w:type="dxa"/>
            <w:shd w:val="clear" w:color="auto" w:fill="E9E9E9"/>
          </w:tcPr>
          <w:p w14:paraId="7A78EDBA" w14:textId="77777777" w:rsidR="00B33050" w:rsidRPr="000A260E" w:rsidRDefault="00B33050" w:rsidP="002E41D5">
            <w:pPr>
              <w:pStyle w:val="TableParagraph"/>
              <w:ind w:left="149"/>
              <w:rPr>
                <w:b/>
                <w:sz w:val="16"/>
                <w:szCs w:val="20"/>
              </w:rPr>
            </w:pPr>
            <w:r w:rsidRPr="000A260E">
              <w:rPr>
                <w:b/>
                <w:spacing w:val="-5"/>
                <w:sz w:val="16"/>
                <w:szCs w:val="20"/>
              </w:rPr>
              <w:t>Or</w:t>
            </w:r>
          </w:p>
        </w:tc>
        <w:tc>
          <w:tcPr>
            <w:tcW w:w="4273" w:type="dxa"/>
            <w:shd w:val="clear" w:color="auto" w:fill="E9E9E9"/>
          </w:tcPr>
          <w:p w14:paraId="0C44F3AE" w14:textId="77777777" w:rsidR="00B33050" w:rsidRPr="000A260E" w:rsidRDefault="00B33050" w:rsidP="002E41D5">
            <w:pPr>
              <w:pStyle w:val="TableParagraph"/>
              <w:ind w:left="1198"/>
              <w:rPr>
                <w:b/>
                <w:i/>
                <w:sz w:val="16"/>
                <w:szCs w:val="20"/>
              </w:rPr>
            </w:pPr>
            <w:proofErr w:type="spellStart"/>
            <w:proofErr w:type="gramStart"/>
            <w:r w:rsidRPr="000A260E">
              <w:rPr>
                <w:b/>
                <w:sz w:val="16"/>
                <w:szCs w:val="20"/>
              </w:rPr>
              <w:t>MessageElement</w:t>
            </w:r>
            <w:proofErr w:type="spellEnd"/>
            <w:proofErr w:type="gramEnd"/>
            <w:r w:rsidRPr="000A260E">
              <w:rPr>
                <w:b/>
                <w:i/>
                <w:sz w:val="16"/>
                <w:szCs w:val="20"/>
              </w:rPr>
              <w:t xml:space="preserve">&lt;XML </w:t>
            </w:r>
            <w:r w:rsidRPr="000A260E">
              <w:rPr>
                <w:b/>
                <w:i/>
                <w:spacing w:val="-4"/>
                <w:sz w:val="16"/>
                <w:szCs w:val="20"/>
              </w:rPr>
              <w:t>Tag&gt;</w:t>
            </w:r>
          </w:p>
        </w:tc>
        <w:tc>
          <w:tcPr>
            <w:tcW w:w="753" w:type="dxa"/>
            <w:shd w:val="clear" w:color="auto" w:fill="E9E9E9"/>
          </w:tcPr>
          <w:p w14:paraId="4C451E78" w14:textId="77777777" w:rsidR="00B33050" w:rsidRPr="000A260E" w:rsidRDefault="00B33050" w:rsidP="002E41D5">
            <w:pPr>
              <w:pStyle w:val="TableParagraph"/>
              <w:ind w:left="214"/>
              <w:rPr>
                <w:b/>
                <w:sz w:val="16"/>
                <w:szCs w:val="20"/>
              </w:rPr>
            </w:pPr>
            <w:r w:rsidRPr="000A260E">
              <w:rPr>
                <w:b/>
                <w:spacing w:val="-2"/>
                <w:sz w:val="16"/>
                <w:szCs w:val="20"/>
              </w:rPr>
              <w:t>Mult.</w:t>
            </w:r>
          </w:p>
        </w:tc>
        <w:tc>
          <w:tcPr>
            <w:tcW w:w="1507" w:type="dxa"/>
            <w:shd w:val="clear" w:color="auto" w:fill="E9E9E9"/>
          </w:tcPr>
          <w:p w14:paraId="12AECDA5" w14:textId="77777777" w:rsidR="00B33050" w:rsidRPr="000A260E" w:rsidRDefault="00B33050" w:rsidP="002E41D5">
            <w:pPr>
              <w:pStyle w:val="TableParagraph"/>
              <w:ind w:left="6" w:right="1"/>
              <w:jc w:val="center"/>
              <w:rPr>
                <w:b/>
                <w:sz w:val="16"/>
                <w:szCs w:val="20"/>
              </w:rPr>
            </w:pPr>
            <w:r w:rsidRPr="000A260E">
              <w:rPr>
                <w:b/>
                <w:spacing w:val="-4"/>
                <w:sz w:val="16"/>
                <w:szCs w:val="20"/>
              </w:rPr>
              <w:t>Type</w:t>
            </w:r>
          </w:p>
        </w:tc>
        <w:tc>
          <w:tcPr>
            <w:tcW w:w="1252" w:type="dxa"/>
            <w:shd w:val="clear" w:color="auto" w:fill="E9E9E9"/>
          </w:tcPr>
          <w:p w14:paraId="5713E392" w14:textId="77777777" w:rsidR="00B33050" w:rsidRPr="000A260E" w:rsidRDefault="00B33050" w:rsidP="002E41D5">
            <w:pPr>
              <w:pStyle w:val="TableParagraph"/>
              <w:spacing w:before="67" w:line="232" w:lineRule="auto"/>
              <w:ind w:left="281" w:right="99" w:hanging="171"/>
              <w:rPr>
                <w:b/>
                <w:sz w:val="16"/>
                <w:szCs w:val="20"/>
              </w:rPr>
            </w:pPr>
            <w:r w:rsidRPr="000A260E">
              <w:rPr>
                <w:b/>
                <w:spacing w:val="-2"/>
                <w:sz w:val="16"/>
                <w:szCs w:val="20"/>
              </w:rPr>
              <w:t xml:space="preserve">Constr. </w:t>
            </w:r>
            <w:r w:rsidRPr="000A260E">
              <w:rPr>
                <w:b/>
                <w:spacing w:val="-4"/>
                <w:sz w:val="16"/>
                <w:szCs w:val="20"/>
              </w:rPr>
              <w:t>No.</w:t>
            </w:r>
          </w:p>
        </w:tc>
        <w:tc>
          <w:tcPr>
            <w:tcW w:w="602" w:type="dxa"/>
            <w:shd w:val="clear" w:color="auto" w:fill="E9E9E9"/>
          </w:tcPr>
          <w:p w14:paraId="310E2D75" w14:textId="77777777" w:rsidR="00B33050" w:rsidRPr="000A260E" w:rsidRDefault="00B33050" w:rsidP="00CB7447">
            <w:pPr>
              <w:pStyle w:val="TableParagraph"/>
              <w:ind w:left="126"/>
              <w:jc w:val="center"/>
              <w:rPr>
                <w:b/>
                <w:sz w:val="16"/>
                <w:szCs w:val="20"/>
              </w:rPr>
            </w:pPr>
            <w:r w:rsidRPr="000A260E">
              <w:rPr>
                <w:b/>
                <w:spacing w:val="-4"/>
                <w:sz w:val="16"/>
                <w:szCs w:val="20"/>
              </w:rPr>
              <w:t>Page</w:t>
            </w:r>
          </w:p>
        </w:tc>
      </w:tr>
      <w:tr w:rsidR="00B33050" w14:paraId="3ADE04DB" w14:textId="77777777" w:rsidTr="00CB7447">
        <w:trPr>
          <w:trHeight w:val="309"/>
        </w:trPr>
        <w:tc>
          <w:tcPr>
            <w:tcW w:w="451" w:type="dxa"/>
          </w:tcPr>
          <w:p w14:paraId="06716BFD" w14:textId="77777777" w:rsidR="00B33050" w:rsidRPr="000A260E" w:rsidRDefault="00B33050" w:rsidP="00CB7447">
            <w:pPr>
              <w:pStyle w:val="TableParagraph"/>
              <w:keepNext/>
              <w:spacing w:before="0"/>
              <w:rPr>
                <w:rFonts w:ascii="Times New Roman"/>
                <w:sz w:val="16"/>
                <w:szCs w:val="20"/>
              </w:rPr>
            </w:pPr>
          </w:p>
        </w:tc>
        <w:tc>
          <w:tcPr>
            <w:tcW w:w="4273" w:type="dxa"/>
          </w:tcPr>
          <w:p w14:paraId="48488108" w14:textId="77777777" w:rsidR="00B33050" w:rsidRPr="000A260E" w:rsidRDefault="00B33050" w:rsidP="00CB7447">
            <w:pPr>
              <w:pStyle w:val="TableParagraph"/>
              <w:keepNext/>
              <w:ind w:left="161"/>
              <w:rPr>
                <w:i/>
                <w:sz w:val="16"/>
                <w:szCs w:val="20"/>
              </w:rPr>
            </w:pPr>
            <w:hyperlink w:anchor="_bookmark769" w:history="1">
              <w:proofErr w:type="spellStart"/>
              <w:r w:rsidRPr="000A260E">
                <w:rPr>
                  <w:spacing w:val="-2"/>
                  <w:sz w:val="16"/>
                  <w:szCs w:val="20"/>
                </w:rPr>
                <w:t>BirthDate</w:t>
              </w:r>
              <w:proofErr w:type="spellEnd"/>
            </w:hyperlink>
            <w:r w:rsidRPr="000A260E">
              <w:rPr>
                <w:sz w:val="16"/>
                <w:szCs w:val="20"/>
              </w:rPr>
              <w:t xml:space="preserve"> </w:t>
            </w:r>
            <w:r w:rsidRPr="000A260E">
              <w:rPr>
                <w:i/>
                <w:spacing w:val="-2"/>
                <w:sz w:val="16"/>
                <w:szCs w:val="20"/>
              </w:rPr>
              <w:t>&lt;</w:t>
            </w:r>
            <w:proofErr w:type="spellStart"/>
            <w:r w:rsidRPr="000A260E">
              <w:rPr>
                <w:i/>
                <w:spacing w:val="-2"/>
                <w:sz w:val="16"/>
                <w:szCs w:val="20"/>
              </w:rPr>
              <w:t>BirthDt</w:t>
            </w:r>
            <w:proofErr w:type="spellEnd"/>
            <w:r w:rsidRPr="000A260E">
              <w:rPr>
                <w:i/>
                <w:spacing w:val="-2"/>
                <w:sz w:val="16"/>
                <w:szCs w:val="20"/>
              </w:rPr>
              <w:t>&gt;</w:t>
            </w:r>
          </w:p>
        </w:tc>
        <w:tc>
          <w:tcPr>
            <w:tcW w:w="753" w:type="dxa"/>
          </w:tcPr>
          <w:p w14:paraId="208AEB9F" w14:textId="77777777" w:rsidR="00B33050" w:rsidRPr="000A260E" w:rsidRDefault="00B33050" w:rsidP="00CB7447">
            <w:pPr>
              <w:pStyle w:val="TableParagraph"/>
              <w:keepNext/>
              <w:ind w:left="61"/>
              <w:rPr>
                <w:sz w:val="16"/>
                <w:szCs w:val="20"/>
              </w:rPr>
            </w:pPr>
            <w:r w:rsidRPr="000A260E">
              <w:rPr>
                <w:spacing w:val="-2"/>
                <w:sz w:val="16"/>
                <w:szCs w:val="20"/>
              </w:rPr>
              <w:t>[</w:t>
            </w:r>
            <w:proofErr w:type="gramStart"/>
            <w:r w:rsidRPr="000A260E">
              <w:rPr>
                <w:spacing w:val="-2"/>
                <w:sz w:val="16"/>
                <w:szCs w:val="20"/>
              </w:rPr>
              <w:t>1..</w:t>
            </w:r>
            <w:proofErr w:type="gramEnd"/>
            <w:r w:rsidRPr="000A260E">
              <w:rPr>
                <w:spacing w:val="-2"/>
                <w:sz w:val="16"/>
                <w:szCs w:val="20"/>
              </w:rPr>
              <w:t>1]</w:t>
            </w:r>
          </w:p>
        </w:tc>
        <w:tc>
          <w:tcPr>
            <w:tcW w:w="1507" w:type="dxa"/>
          </w:tcPr>
          <w:p w14:paraId="0C7DF2D4" w14:textId="77777777" w:rsidR="00B33050" w:rsidRPr="000A260E" w:rsidRDefault="00B33050" w:rsidP="00CB7447">
            <w:pPr>
              <w:pStyle w:val="TableParagraph"/>
              <w:keepNext/>
              <w:ind w:left="61"/>
              <w:rPr>
                <w:sz w:val="16"/>
                <w:szCs w:val="20"/>
              </w:rPr>
            </w:pPr>
            <w:r w:rsidRPr="000A260E">
              <w:rPr>
                <w:spacing w:val="-4"/>
                <w:sz w:val="16"/>
                <w:szCs w:val="20"/>
              </w:rPr>
              <w:t>Date</w:t>
            </w:r>
          </w:p>
        </w:tc>
        <w:tc>
          <w:tcPr>
            <w:tcW w:w="1252" w:type="dxa"/>
          </w:tcPr>
          <w:p w14:paraId="56D96E1B" w14:textId="77777777" w:rsidR="00B33050" w:rsidRPr="000A260E" w:rsidRDefault="00B33050" w:rsidP="00CB7447">
            <w:pPr>
              <w:pStyle w:val="TableParagraph"/>
              <w:keepNext/>
              <w:spacing w:before="0"/>
              <w:rPr>
                <w:rFonts w:ascii="Times New Roman"/>
                <w:sz w:val="16"/>
                <w:szCs w:val="20"/>
              </w:rPr>
            </w:pPr>
          </w:p>
        </w:tc>
        <w:tc>
          <w:tcPr>
            <w:tcW w:w="602" w:type="dxa"/>
          </w:tcPr>
          <w:p w14:paraId="6E61D966" w14:textId="01F8F1D2" w:rsidR="00B33050" w:rsidRPr="000A260E" w:rsidRDefault="00B11FA7" w:rsidP="00CB7447">
            <w:pPr>
              <w:pStyle w:val="TableParagraph"/>
              <w:keepNext/>
              <w:spacing w:before="82"/>
              <w:ind w:left="63"/>
              <w:jc w:val="center"/>
              <w:rPr>
                <w:sz w:val="16"/>
                <w:szCs w:val="20"/>
              </w:rPr>
            </w:pPr>
            <w:hyperlink w:anchor="_bookmark769" w:history="1">
              <w:r w:rsidRPr="000A260E">
                <w:rPr>
                  <w:spacing w:val="-5"/>
                  <w:sz w:val="16"/>
                  <w:szCs w:val="20"/>
                </w:rPr>
                <w:t>1199</w:t>
              </w:r>
            </w:hyperlink>
          </w:p>
        </w:tc>
      </w:tr>
      <w:tr w:rsidR="00B33050" w14:paraId="13FEB8A1" w14:textId="77777777" w:rsidTr="00CB7447">
        <w:trPr>
          <w:trHeight w:val="309"/>
        </w:trPr>
        <w:tc>
          <w:tcPr>
            <w:tcW w:w="451" w:type="dxa"/>
          </w:tcPr>
          <w:p w14:paraId="726D277D" w14:textId="77777777" w:rsidR="00B33050" w:rsidRPr="000A260E" w:rsidRDefault="00B33050" w:rsidP="00CB7447">
            <w:pPr>
              <w:pStyle w:val="TableParagraph"/>
              <w:keepNext/>
              <w:spacing w:before="0"/>
              <w:rPr>
                <w:rFonts w:ascii="Times New Roman"/>
                <w:sz w:val="16"/>
                <w:szCs w:val="20"/>
              </w:rPr>
            </w:pPr>
          </w:p>
        </w:tc>
        <w:tc>
          <w:tcPr>
            <w:tcW w:w="4273" w:type="dxa"/>
          </w:tcPr>
          <w:p w14:paraId="6090CFC2" w14:textId="77777777" w:rsidR="00B33050" w:rsidRPr="000A260E" w:rsidRDefault="00B33050" w:rsidP="00CB7447">
            <w:pPr>
              <w:pStyle w:val="TableParagraph"/>
              <w:keepNext/>
              <w:ind w:left="161"/>
              <w:rPr>
                <w:i/>
                <w:sz w:val="16"/>
                <w:szCs w:val="20"/>
              </w:rPr>
            </w:pPr>
            <w:hyperlink w:anchor="_bookmark770" w:history="1">
              <w:proofErr w:type="spellStart"/>
              <w:r w:rsidRPr="000A260E">
                <w:rPr>
                  <w:spacing w:val="-2"/>
                  <w:sz w:val="16"/>
                  <w:szCs w:val="20"/>
                </w:rPr>
                <w:t>ProvinceOfBirth</w:t>
              </w:r>
              <w:proofErr w:type="spellEnd"/>
            </w:hyperlink>
            <w:r w:rsidRPr="000A260E">
              <w:rPr>
                <w:spacing w:val="16"/>
                <w:sz w:val="16"/>
                <w:szCs w:val="20"/>
              </w:rPr>
              <w:t xml:space="preserve"> </w:t>
            </w:r>
            <w:r w:rsidRPr="000A260E">
              <w:rPr>
                <w:i/>
                <w:spacing w:val="-2"/>
                <w:sz w:val="16"/>
                <w:szCs w:val="20"/>
              </w:rPr>
              <w:t>&lt;</w:t>
            </w:r>
            <w:proofErr w:type="spellStart"/>
            <w:r w:rsidRPr="000A260E">
              <w:rPr>
                <w:i/>
                <w:spacing w:val="-2"/>
                <w:sz w:val="16"/>
                <w:szCs w:val="20"/>
              </w:rPr>
              <w:t>PrvcOfBirth</w:t>
            </w:r>
            <w:proofErr w:type="spellEnd"/>
            <w:r w:rsidRPr="000A260E">
              <w:rPr>
                <w:i/>
                <w:spacing w:val="-2"/>
                <w:sz w:val="16"/>
                <w:szCs w:val="20"/>
              </w:rPr>
              <w:t>&gt;</w:t>
            </w:r>
          </w:p>
        </w:tc>
        <w:tc>
          <w:tcPr>
            <w:tcW w:w="753" w:type="dxa"/>
          </w:tcPr>
          <w:p w14:paraId="2E7F2E4D" w14:textId="77777777" w:rsidR="00B33050" w:rsidRPr="000A260E" w:rsidRDefault="00B33050" w:rsidP="00CB7447">
            <w:pPr>
              <w:pStyle w:val="TableParagraph"/>
              <w:keepNext/>
              <w:ind w:left="61"/>
              <w:rPr>
                <w:sz w:val="16"/>
                <w:szCs w:val="20"/>
              </w:rPr>
            </w:pPr>
            <w:r w:rsidRPr="000A260E">
              <w:rPr>
                <w:spacing w:val="-2"/>
                <w:sz w:val="16"/>
                <w:szCs w:val="20"/>
              </w:rPr>
              <w:t>[</w:t>
            </w:r>
            <w:proofErr w:type="gramStart"/>
            <w:r w:rsidRPr="000A260E">
              <w:rPr>
                <w:spacing w:val="-2"/>
                <w:sz w:val="16"/>
                <w:szCs w:val="20"/>
              </w:rPr>
              <w:t>0..</w:t>
            </w:r>
            <w:proofErr w:type="gramEnd"/>
            <w:r w:rsidRPr="000A260E">
              <w:rPr>
                <w:spacing w:val="-2"/>
                <w:sz w:val="16"/>
                <w:szCs w:val="20"/>
              </w:rPr>
              <w:t>1]</w:t>
            </w:r>
          </w:p>
        </w:tc>
        <w:tc>
          <w:tcPr>
            <w:tcW w:w="1507" w:type="dxa"/>
          </w:tcPr>
          <w:p w14:paraId="60201E3B" w14:textId="77777777" w:rsidR="00B33050" w:rsidRPr="000A260E" w:rsidRDefault="00B33050" w:rsidP="00CB7447">
            <w:pPr>
              <w:pStyle w:val="TableParagraph"/>
              <w:keepNext/>
              <w:ind w:left="61"/>
              <w:rPr>
                <w:sz w:val="16"/>
                <w:szCs w:val="20"/>
              </w:rPr>
            </w:pPr>
            <w:r w:rsidRPr="000A260E">
              <w:rPr>
                <w:spacing w:val="-4"/>
                <w:sz w:val="16"/>
                <w:szCs w:val="20"/>
              </w:rPr>
              <w:t>Text</w:t>
            </w:r>
          </w:p>
        </w:tc>
        <w:tc>
          <w:tcPr>
            <w:tcW w:w="1252" w:type="dxa"/>
          </w:tcPr>
          <w:p w14:paraId="4B34AA9B" w14:textId="77777777" w:rsidR="00B33050" w:rsidRPr="000A260E" w:rsidRDefault="00B33050" w:rsidP="00CB7447">
            <w:pPr>
              <w:pStyle w:val="TableParagraph"/>
              <w:keepNext/>
              <w:spacing w:before="0"/>
              <w:rPr>
                <w:rFonts w:ascii="Times New Roman"/>
                <w:sz w:val="16"/>
                <w:szCs w:val="20"/>
              </w:rPr>
            </w:pPr>
          </w:p>
        </w:tc>
        <w:tc>
          <w:tcPr>
            <w:tcW w:w="602" w:type="dxa"/>
          </w:tcPr>
          <w:p w14:paraId="3E81C8BC" w14:textId="4A9FA269" w:rsidR="00B33050" w:rsidRPr="000A260E" w:rsidRDefault="00B11FA7" w:rsidP="00CB7447">
            <w:pPr>
              <w:pStyle w:val="TableParagraph"/>
              <w:keepNext/>
              <w:spacing w:before="82"/>
              <w:ind w:left="63"/>
              <w:jc w:val="center"/>
              <w:rPr>
                <w:sz w:val="16"/>
                <w:szCs w:val="20"/>
              </w:rPr>
            </w:pPr>
            <w:hyperlink w:anchor="_bookmark770" w:history="1">
              <w:r w:rsidRPr="000A260E">
                <w:rPr>
                  <w:spacing w:val="-5"/>
                  <w:sz w:val="16"/>
                  <w:szCs w:val="20"/>
                </w:rPr>
                <w:t>1199</w:t>
              </w:r>
            </w:hyperlink>
          </w:p>
        </w:tc>
      </w:tr>
      <w:tr w:rsidR="00B33050" w14:paraId="4EA3D483" w14:textId="77777777" w:rsidTr="00CB7447">
        <w:trPr>
          <w:trHeight w:val="310"/>
        </w:trPr>
        <w:tc>
          <w:tcPr>
            <w:tcW w:w="451" w:type="dxa"/>
          </w:tcPr>
          <w:p w14:paraId="2DFDB448" w14:textId="77777777" w:rsidR="00B33050" w:rsidRPr="000A260E" w:rsidRDefault="00B33050" w:rsidP="00CB7447">
            <w:pPr>
              <w:pStyle w:val="TableParagraph"/>
              <w:keepNext/>
              <w:spacing w:before="0"/>
              <w:rPr>
                <w:rFonts w:ascii="Times New Roman"/>
                <w:sz w:val="16"/>
                <w:szCs w:val="20"/>
              </w:rPr>
            </w:pPr>
          </w:p>
        </w:tc>
        <w:tc>
          <w:tcPr>
            <w:tcW w:w="4273" w:type="dxa"/>
          </w:tcPr>
          <w:p w14:paraId="78FA060B" w14:textId="77777777" w:rsidR="00B33050" w:rsidRPr="000A260E" w:rsidRDefault="00B33050" w:rsidP="00CB7447">
            <w:pPr>
              <w:pStyle w:val="TableParagraph"/>
              <w:keepNext/>
              <w:ind w:left="161"/>
              <w:rPr>
                <w:i/>
                <w:sz w:val="16"/>
                <w:szCs w:val="20"/>
              </w:rPr>
            </w:pPr>
            <w:hyperlink w:anchor="_bookmark771" w:history="1">
              <w:proofErr w:type="spellStart"/>
              <w:r w:rsidRPr="000A260E">
                <w:rPr>
                  <w:sz w:val="16"/>
                  <w:szCs w:val="20"/>
                </w:rPr>
                <w:t>CityOfBirth</w:t>
              </w:r>
              <w:proofErr w:type="spellEnd"/>
            </w:hyperlink>
            <w:r w:rsidRPr="000A260E">
              <w:rPr>
                <w:spacing w:val="-10"/>
                <w:sz w:val="16"/>
                <w:szCs w:val="20"/>
              </w:rPr>
              <w:t xml:space="preserve"> </w:t>
            </w:r>
            <w:r w:rsidRPr="000A260E">
              <w:rPr>
                <w:i/>
                <w:spacing w:val="-2"/>
                <w:sz w:val="16"/>
                <w:szCs w:val="20"/>
              </w:rPr>
              <w:t>&lt;</w:t>
            </w:r>
            <w:proofErr w:type="spellStart"/>
            <w:r w:rsidRPr="000A260E">
              <w:rPr>
                <w:i/>
                <w:spacing w:val="-2"/>
                <w:sz w:val="16"/>
                <w:szCs w:val="20"/>
              </w:rPr>
              <w:t>CityOfBirth</w:t>
            </w:r>
            <w:proofErr w:type="spellEnd"/>
            <w:r w:rsidRPr="000A260E">
              <w:rPr>
                <w:i/>
                <w:spacing w:val="-2"/>
                <w:sz w:val="16"/>
                <w:szCs w:val="20"/>
              </w:rPr>
              <w:t>&gt;</w:t>
            </w:r>
          </w:p>
        </w:tc>
        <w:tc>
          <w:tcPr>
            <w:tcW w:w="753" w:type="dxa"/>
          </w:tcPr>
          <w:p w14:paraId="2AC6D6AC" w14:textId="77777777" w:rsidR="00B33050" w:rsidRPr="000A260E" w:rsidRDefault="00B33050" w:rsidP="00CB7447">
            <w:pPr>
              <w:pStyle w:val="TableParagraph"/>
              <w:keepNext/>
              <w:ind w:left="61"/>
              <w:rPr>
                <w:sz w:val="16"/>
                <w:szCs w:val="20"/>
              </w:rPr>
            </w:pPr>
            <w:r w:rsidRPr="000A260E">
              <w:rPr>
                <w:spacing w:val="-2"/>
                <w:sz w:val="16"/>
                <w:szCs w:val="20"/>
              </w:rPr>
              <w:t>[</w:t>
            </w:r>
            <w:proofErr w:type="gramStart"/>
            <w:r w:rsidRPr="000A260E">
              <w:rPr>
                <w:spacing w:val="-2"/>
                <w:sz w:val="16"/>
                <w:szCs w:val="20"/>
                <w:highlight w:val="green"/>
              </w:rPr>
              <w:t>0</w:t>
            </w:r>
            <w:r w:rsidRPr="000A260E">
              <w:rPr>
                <w:spacing w:val="-2"/>
                <w:sz w:val="16"/>
                <w:szCs w:val="20"/>
              </w:rPr>
              <w:t>..</w:t>
            </w:r>
            <w:proofErr w:type="gramEnd"/>
            <w:r w:rsidRPr="000A260E">
              <w:rPr>
                <w:spacing w:val="-2"/>
                <w:sz w:val="16"/>
                <w:szCs w:val="20"/>
              </w:rPr>
              <w:t>1]</w:t>
            </w:r>
          </w:p>
        </w:tc>
        <w:tc>
          <w:tcPr>
            <w:tcW w:w="1507" w:type="dxa"/>
          </w:tcPr>
          <w:p w14:paraId="292655EF" w14:textId="77777777" w:rsidR="00B33050" w:rsidRPr="000A260E" w:rsidRDefault="00B33050" w:rsidP="00CB7447">
            <w:pPr>
              <w:pStyle w:val="TableParagraph"/>
              <w:keepNext/>
              <w:ind w:left="61"/>
              <w:rPr>
                <w:sz w:val="16"/>
                <w:szCs w:val="20"/>
              </w:rPr>
            </w:pPr>
            <w:r w:rsidRPr="000A260E">
              <w:rPr>
                <w:spacing w:val="-4"/>
                <w:sz w:val="16"/>
                <w:szCs w:val="20"/>
              </w:rPr>
              <w:t>Text</w:t>
            </w:r>
          </w:p>
        </w:tc>
        <w:tc>
          <w:tcPr>
            <w:tcW w:w="1252" w:type="dxa"/>
          </w:tcPr>
          <w:p w14:paraId="3EBB764F" w14:textId="5C962CA0" w:rsidR="00B33050" w:rsidRPr="000A260E" w:rsidRDefault="00B33050" w:rsidP="00CB7447">
            <w:pPr>
              <w:pStyle w:val="TableParagraph"/>
              <w:keepNext/>
              <w:ind w:left="62"/>
              <w:rPr>
                <w:sz w:val="16"/>
                <w:szCs w:val="20"/>
              </w:rPr>
            </w:pPr>
          </w:p>
        </w:tc>
        <w:tc>
          <w:tcPr>
            <w:tcW w:w="602" w:type="dxa"/>
          </w:tcPr>
          <w:p w14:paraId="38B68F4A" w14:textId="7C673AD0" w:rsidR="00B33050" w:rsidRPr="000A260E" w:rsidRDefault="00A23282" w:rsidP="00A23282">
            <w:pPr>
              <w:pStyle w:val="TableParagraph"/>
              <w:keepNext/>
              <w:spacing w:before="82"/>
              <w:ind w:left="63"/>
              <w:jc w:val="center"/>
              <w:rPr>
                <w:spacing w:val="-5"/>
                <w:sz w:val="16"/>
                <w:szCs w:val="20"/>
              </w:rPr>
            </w:pPr>
            <w:r w:rsidRPr="000A260E">
              <w:rPr>
                <w:spacing w:val="-5"/>
                <w:sz w:val="16"/>
                <w:szCs w:val="20"/>
              </w:rPr>
              <w:t>1200</w:t>
            </w:r>
          </w:p>
        </w:tc>
      </w:tr>
      <w:tr w:rsidR="00B33050" w14:paraId="65FB81ED" w14:textId="77777777" w:rsidTr="00CB7447">
        <w:trPr>
          <w:trHeight w:val="309"/>
        </w:trPr>
        <w:tc>
          <w:tcPr>
            <w:tcW w:w="451" w:type="dxa"/>
          </w:tcPr>
          <w:p w14:paraId="7E1C7C21" w14:textId="77777777" w:rsidR="00B33050" w:rsidRPr="000A260E" w:rsidRDefault="00B33050" w:rsidP="00CB7447">
            <w:pPr>
              <w:pStyle w:val="TableParagraph"/>
              <w:keepNext/>
              <w:spacing w:before="0"/>
              <w:rPr>
                <w:rFonts w:ascii="Times New Roman"/>
                <w:sz w:val="16"/>
                <w:szCs w:val="20"/>
              </w:rPr>
            </w:pPr>
          </w:p>
        </w:tc>
        <w:tc>
          <w:tcPr>
            <w:tcW w:w="4273" w:type="dxa"/>
          </w:tcPr>
          <w:p w14:paraId="25D2F653" w14:textId="77777777" w:rsidR="00B33050" w:rsidRPr="000A260E" w:rsidRDefault="00B33050" w:rsidP="00CB7447">
            <w:pPr>
              <w:pStyle w:val="TableParagraph"/>
              <w:keepNext/>
              <w:ind w:left="161"/>
              <w:rPr>
                <w:i/>
                <w:sz w:val="16"/>
                <w:szCs w:val="20"/>
              </w:rPr>
            </w:pPr>
            <w:hyperlink w:anchor="_bookmark772" w:history="1">
              <w:proofErr w:type="spellStart"/>
              <w:r w:rsidRPr="000A260E">
                <w:rPr>
                  <w:spacing w:val="-2"/>
                  <w:sz w:val="16"/>
                  <w:szCs w:val="20"/>
                </w:rPr>
                <w:t>CountryOfBirth</w:t>
              </w:r>
              <w:proofErr w:type="spellEnd"/>
            </w:hyperlink>
            <w:r w:rsidRPr="000A260E">
              <w:rPr>
                <w:spacing w:val="15"/>
                <w:sz w:val="16"/>
                <w:szCs w:val="20"/>
              </w:rPr>
              <w:t xml:space="preserve"> </w:t>
            </w:r>
            <w:r w:rsidRPr="000A260E">
              <w:rPr>
                <w:i/>
                <w:spacing w:val="-2"/>
                <w:sz w:val="16"/>
                <w:szCs w:val="20"/>
              </w:rPr>
              <w:t>&lt;</w:t>
            </w:r>
            <w:proofErr w:type="spellStart"/>
            <w:r w:rsidRPr="000A260E">
              <w:rPr>
                <w:i/>
                <w:spacing w:val="-2"/>
                <w:sz w:val="16"/>
                <w:szCs w:val="20"/>
              </w:rPr>
              <w:t>CtryOfBirth</w:t>
            </w:r>
            <w:proofErr w:type="spellEnd"/>
            <w:r w:rsidRPr="000A260E">
              <w:rPr>
                <w:i/>
                <w:spacing w:val="-2"/>
                <w:sz w:val="16"/>
                <w:szCs w:val="20"/>
              </w:rPr>
              <w:t>&gt;</w:t>
            </w:r>
          </w:p>
        </w:tc>
        <w:tc>
          <w:tcPr>
            <w:tcW w:w="753" w:type="dxa"/>
          </w:tcPr>
          <w:p w14:paraId="29409D34" w14:textId="77777777" w:rsidR="00B33050" w:rsidRPr="000A260E" w:rsidRDefault="00B33050" w:rsidP="00CB7447">
            <w:pPr>
              <w:pStyle w:val="TableParagraph"/>
              <w:keepNext/>
              <w:ind w:left="61"/>
              <w:rPr>
                <w:sz w:val="16"/>
                <w:szCs w:val="20"/>
              </w:rPr>
            </w:pPr>
            <w:r w:rsidRPr="000A260E">
              <w:rPr>
                <w:spacing w:val="-2"/>
                <w:sz w:val="16"/>
                <w:szCs w:val="20"/>
              </w:rPr>
              <w:t>[</w:t>
            </w:r>
            <w:proofErr w:type="gramStart"/>
            <w:r w:rsidRPr="000A260E">
              <w:rPr>
                <w:spacing w:val="-2"/>
                <w:sz w:val="16"/>
                <w:szCs w:val="20"/>
                <w:highlight w:val="green"/>
              </w:rPr>
              <w:t>0</w:t>
            </w:r>
            <w:r w:rsidRPr="000A260E">
              <w:rPr>
                <w:spacing w:val="-2"/>
                <w:sz w:val="16"/>
                <w:szCs w:val="20"/>
              </w:rPr>
              <w:t>..</w:t>
            </w:r>
            <w:proofErr w:type="gramEnd"/>
            <w:r w:rsidRPr="000A260E">
              <w:rPr>
                <w:spacing w:val="-2"/>
                <w:sz w:val="16"/>
                <w:szCs w:val="20"/>
              </w:rPr>
              <w:t>1]</w:t>
            </w:r>
          </w:p>
        </w:tc>
        <w:tc>
          <w:tcPr>
            <w:tcW w:w="1507" w:type="dxa"/>
          </w:tcPr>
          <w:p w14:paraId="2EDB9F92" w14:textId="77777777" w:rsidR="00B33050" w:rsidRPr="000A260E" w:rsidRDefault="00B33050" w:rsidP="00CB7447">
            <w:pPr>
              <w:pStyle w:val="TableParagraph"/>
              <w:keepNext/>
              <w:ind w:left="61"/>
              <w:rPr>
                <w:sz w:val="16"/>
                <w:szCs w:val="20"/>
              </w:rPr>
            </w:pPr>
            <w:proofErr w:type="spellStart"/>
            <w:r w:rsidRPr="000A260E">
              <w:rPr>
                <w:spacing w:val="-2"/>
                <w:sz w:val="16"/>
                <w:szCs w:val="20"/>
              </w:rPr>
              <w:t>CodeSet</w:t>
            </w:r>
            <w:proofErr w:type="spellEnd"/>
          </w:p>
        </w:tc>
        <w:tc>
          <w:tcPr>
            <w:tcW w:w="1252" w:type="dxa"/>
          </w:tcPr>
          <w:p w14:paraId="3A85690C" w14:textId="589ACBAC" w:rsidR="00B33050" w:rsidRPr="000A260E" w:rsidRDefault="00FA554F" w:rsidP="00CB7447">
            <w:pPr>
              <w:pStyle w:val="TableParagraph"/>
              <w:keepNext/>
              <w:ind w:left="61"/>
              <w:rPr>
                <w:spacing w:val="-2"/>
                <w:sz w:val="16"/>
                <w:szCs w:val="20"/>
              </w:rPr>
            </w:pPr>
            <w:r w:rsidRPr="000A260E">
              <w:rPr>
                <w:spacing w:val="-2"/>
                <w:sz w:val="16"/>
                <w:szCs w:val="20"/>
              </w:rPr>
              <w:t>C1</w:t>
            </w:r>
            <w:hyperlink w:anchor="_bookmark178" w:history="1">
              <w:r w:rsidRPr="000A260E">
                <w:rPr>
                  <w:spacing w:val="-2"/>
                  <w:sz w:val="16"/>
                  <w:szCs w:val="20"/>
                </w:rPr>
                <w:t>0</w:t>
              </w:r>
            </w:hyperlink>
            <w:r w:rsidR="00225266" w:rsidRPr="000A260E">
              <w:rPr>
                <w:spacing w:val="-2"/>
                <w:sz w:val="16"/>
                <w:szCs w:val="20"/>
              </w:rPr>
              <w:t xml:space="preserve">, </w:t>
            </w:r>
            <w:r w:rsidR="00225266" w:rsidRPr="000A260E">
              <w:rPr>
                <w:spacing w:val="-2"/>
                <w:sz w:val="16"/>
                <w:szCs w:val="20"/>
                <w:highlight w:val="green"/>
              </w:rPr>
              <w:t>C</w:t>
            </w:r>
            <w:r w:rsidR="003226D7" w:rsidRPr="000A260E">
              <w:rPr>
                <w:spacing w:val="-2"/>
                <w:sz w:val="16"/>
                <w:szCs w:val="20"/>
                <w:highlight w:val="green"/>
              </w:rPr>
              <w:t>DD</w:t>
            </w:r>
          </w:p>
        </w:tc>
        <w:tc>
          <w:tcPr>
            <w:tcW w:w="602" w:type="dxa"/>
          </w:tcPr>
          <w:p w14:paraId="2B1BD65D" w14:textId="37637FBE" w:rsidR="00B33050" w:rsidRPr="000A260E" w:rsidRDefault="00A23282" w:rsidP="00CB7447">
            <w:pPr>
              <w:pStyle w:val="TableParagraph"/>
              <w:keepNext/>
              <w:spacing w:before="82"/>
              <w:ind w:left="63"/>
              <w:jc w:val="center"/>
              <w:rPr>
                <w:spacing w:val="-5"/>
                <w:sz w:val="16"/>
                <w:szCs w:val="20"/>
              </w:rPr>
            </w:pPr>
            <w:r w:rsidRPr="000A260E">
              <w:rPr>
                <w:spacing w:val="-5"/>
                <w:sz w:val="16"/>
                <w:szCs w:val="20"/>
              </w:rPr>
              <w:t>1200</w:t>
            </w:r>
          </w:p>
        </w:tc>
      </w:tr>
    </w:tbl>
    <w:p w14:paraId="0C49F563" w14:textId="77777777" w:rsidR="00F12B0F" w:rsidRDefault="00F12B0F" w:rsidP="00AA5E76">
      <w:pPr>
        <w:rPr>
          <w:lang w:val="en-GB"/>
        </w:rPr>
      </w:pPr>
    </w:p>
    <w:p w14:paraId="774AEFD8" w14:textId="2F5BDEB3" w:rsidR="00D63E48" w:rsidRDefault="0040755A" w:rsidP="00AA5E76">
      <w:pPr>
        <w:rPr>
          <w:lang w:val="en-GB"/>
        </w:rPr>
      </w:pPr>
      <w:r w:rsidRPr="0040755A">
        <w:rPr>
          <w:noProof/>
          <w:lang w:val="en-GB"/>
        </w:rPr>
        <w:drawing>
          <wp:inline distT="0" distB="0" distL="0" distR="0" wp14:anchorId="727B39B0" wp14:editId="47ACDAA1">
            <wp:extent cx="4659406" cy="3148717"/>
            <wp:effectExtent l="0" t="0" r="8255" b="0"/>
            <wp:docPr id="1539616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616343" name=""/>
                    <pic:cNvPicPr/>
                  </pic:nvPicPr>
                  <pic:blipFill>
                    <a:blip r:embed="rId16"/>
                    <a:stretch>
                      <a:fillRect/>
                    </a:stretch>
                  </pic:blipFill>
                  <pic:spPr>
                    <a:xfrm>
                      <a:off x="0" y="0"/>
                      <a:ext cx="4692619" cy="3171162"/>
                    </a:xfrm>
                    <a:prstGeom prst="rect">
                      <a:avLst/>
                    </a:prstGeom>
                  </pic:spPr>
                </pic:pic>
              </a:graphicData>
            </a:graphic>
          </wp:inline>
        </w:drawing>
      </w:r>
    </w:p>
    <w:p w14:paraId="14E19A35" w14:textId="040C9FA7" w:rsidR="00D01C42" w:rsidRPr="00FA554F" w:rsidRDefault="00F46BA0" w:rsidP="007F7A18">
      <w:pPr>
        <w:rPr>
          <w:b/>
          <w:bCs/>
          <w:u w:val="single"/>
          <w:lang w:val="en-GB"/>
        </w:rPr>
      </w:pPr>
      <w:r w:rsidRPr="00FA554F">
        <w:rPr>
          <w:b/>
          <w:bCs/>
          <w:u w:val="single"/>
          <w:lang w:val="en-GB"/>
        </w:rPr>
        <w:t xml:space="preserve">New rule </w:t>
      </w:r>
      <w:r w:rsidR="00A319ED" w:rsidRPr="00FA554F">
        <w:rPr>
          <w:b/>
          <w:bCs/>
          <w:u w:val="single"/>
          <w:lang w:val="en-GB"/>
        </w:rPr>
        <w:t>C</w:t>
      </w:r>
      <w:r w:rsidR="00F34855" w:rsidRPr="00FA554F">
        <w:rPr>
          <w:b/>
          <w:bCs/>
          <w:u w:val="single"/>
          <w:lang w:val="en-GB"/>
        </w:rPr>
        <w:t>DD</w:t>
      </w:r>
      <w:r w:rsidRPr="00FA554F">
        <w:rPr>
          <w:rStyle w:val="FootnoteReference"/>
          <w:b/>
          <w:bCs/>
          <w:u w:val="single"/>
          <w:lang w:val="en-GB"/>
        </w:rPr>
        <w:footnoteReference w:id="1"/>
      </w:r>
      <w:r w:rsidR="0068052B" w:rsidRPr="00FA554F">
        <w:rPr>
          <w:b/>
          <w:bCs/>
          <w:u w:val="single"/>
          <w:lang w:val="en-GB"/>
        </w:rPr>
        <w:t xml:space="preserve">: </w:t>
      </w:r>
      <w:proofErr w:type="spellStart"/>
      <w:r w:rsidR="0068052B" w:rsidRPr="00FA554F">
        <w:rPr>
          <w:b/>
          <w:bCs/>
          <w:u w:val="single"/>
          <w:lang w:val="en-GB"/>
        </w:rPr>
        <w:t>CtryOfBirth</w:t>
      </w:r>
      <w:proofErr w:type="spellEnd"/>
    </w:p>
    <w:p w14:paraId="654BDA4F" w14:textId="21FDB734" w:rsidR="0068052B" w:rsidRDefault="00454530" w:rsidP="007F7A18">
      <w:pPr>
        <w:rPr>
          <w:lang w:val="en-GB"/>
        </w:rPr>
      </w:pPr>
      <w:r w:rsidRPr="00454530">
        <w:rPr>
          <w:lang w:val="en-GB"/>
        </w:rPr>
        <w:t xml:space="preserve">If </w:t>
      </w:r>
      <w:r w:rsidR="00FA554F">
        <w:rPr>
          <w:lang w:val="en-GB"/>
        </w:rPr>
        <w:t>‘</w:t>
      </w:r>
      <w:r w:rsidR="00F4586E">
        <w:rPr>
          <w:lang w:val="en-GB"/>
        </w:rPr>
        <w:t>City of Birth</w:t>
      </w:r>
      <w:r w:rsidR="00FA554F">
        <w:rPr>
          <w:lang w:val="en-GB"/>
        </w:rPr>
        <w:t>’</w:t>
      </w:r>
      <w:r w:rsidRPr="00454530">
        <w:rPr>
          <w:lang w:val="en-GB"/>
        </w:rPr>
        <w:t xml:space="preserve"> is present, then </w:t>
      </w:r>
      <w:r w:rsidR="00FA554F">
        <w:rPr>
          <w:lang w:val="en-GB"/>
        </w:rPr>
        <w:t>‘</w:t>
      </w:r>
      <w:r w:rsidR="00F4586E">
        <w:rPr>
          <w:lang w:val="en-GB"/>
        </w:rPr>
        <w:t>Country of Birth</w:t>
      </w:r>
      <w:r w:rsidR="00FA554F">
        <w:rPr>
          <w:lang w:val="en-GB"/>
        </w:rPr>
        <w:t>’</w:t>
      </w:r>
      <w:r w:rsidRPr="00454530">
        <w:rPr>
          <w:lang w:val="en-GB"/>
        </w:rPr>
        <w:t xml:space="preserve"> must be present.</w:t>
      </w:r>
    </w:p>
    <w:p w14:paraId="3B24AB51" w14:textId="77777777" w:rsidR="00E13F92" w:rsidRPr="00454530" w:rsidRDefault="00E13F92" w:rsidP="007F7A18">
      <w:pPr>
        <w:rPr>
          <w:lang w:val="en-GB"/>
        </w:rPr>
      </w:pPr>
    </w:p>
    <w:p w14:paraId="3BB91AEE" w14:textId="16F9F6DB"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4EDE2366" w14:textId="5AA30889" w:rsidR="0001452D" w:rsidRDefault="00475D72" w:rsidP="00475D72">
      <w:pPr>
        <w:rPr>
          <w:lang w:val="en-GB"/>
        </w:rPr>
      </w:pPr>
      <w:r w:rsidRPr="00475D72">
        <w:rPr>
          <w:lang w:val="en-GB"/>
        </w:rPr>
        <w:t xml:space="preserve">The updated Recommendation 16 of the Financial Action Task Force (FATF) </w:t>
      </w:r>
      <w:r w:rsidR="0001452D">
        <w:rPr>
          <w:lang w:val="en-GB"/>
        </w:rPr>
        <w:t xml:space="preserve">on Payment Transparency </w:t>
      </w:r>
      <w:r w:rsidRPr="00475D72">
        <w:rPr>
          <w:lang w:val="en-GB"/>
        </w:rPr>
        <w:t xml:space="preserve">stipulates that </w:t>
      </w:r>
      <w:r w:rsidR="0001452D" w:rsidRPr="00475D72">
        <w:rPr>
          <w:lang w:val="en-GB"/>
        </w:rPr>
        <w:t xml:space="preserve">cross-border payments and value transfers above a de minimis threshold (of USD/EUR 1.000) </w:t>
      </w:r>
      <w:r w:rsidR="0001452D" w:rsidRPr="00FA509A">
        <w:rPr>
          <w:b/>
          <w:bCs/>
          <w:lang w:val="en-GB"/>
        </w:rPr>
        <w:t>must always contain the Date Of Birth (</w:t>
      </w:r>
      <w:proofErr w:type="spellStart"/>
      <w:r w:rsidR="0001452D" w:rsidRPr="00FA509A">
        <w:rPr>
          <w:b/>
          <w:bCs/>
          <w:lang w:val="en-GB"/>
        </w:rPr>
        <w:t>DoB</w:t>
      </w:r>
      <w:proofErr w:type="spellEnd"/>
      <w:r w:rsidR="0001452D" w:rsidRPr="00FA509A">
        <w:rPr>
          <w:b/>
          <w:bCs/>
          <w:lang w:val="en-GB"/>
        </w:rPr>
        <w:t>) of the originator</w:t>
      </w:r>
      <w:r w:rsidR="0001452D" w:rsidRPr="00475D72">
        <w:rPr>
          <w:lang w:val="en-GB"/>
        </w:rPr>
        <w:t xml:space="preserve"> </w:t>
      </w:r>
      <w:r w:rsidR="0001452D" w:rsidRPr="0065693C">
        <w:rPr>
          <w:b/>
          <w:bCs/>
          <w:lang w:val="en-GB"/>
        </w:rPr>
        <w:t xml:space="preserve">(but no longer a </w:t>
      </w:r>
      <w:r w:rsidR="00D769F4">
        <w:rPr>
          <w:b/>
          <w:bCs/>
          <w:lang w:val="en-GB"/>
        </w:rPr>
        <w:t>P</w:t>
      </w:r>
      <w:r w:rsidR="0001452D" w:rsidRPr="0065693C">
        <w:rPr>
          <w:b/>
          <w:bCs/>
          <w:lang w:val="en-GB"/>
        </w:rPr>
        <w:t xml:space="preserve">lace of </w:t>
      </w:r>
      <w:r w:rsidR="00D769F4">
        <w:rPr>
          <w:b/>
          <w:bCs/>
          <w:lang w:val="en-GB"/>
        </w:rPr>
        <w:t>B</w:t>
      </w:r>
      <w:r w:rsidR="0001452D" w:rsidRPr="0065693C">
        <w:rPr>
          <w:b/>
          <w:bCs/>
          <w:lang w:val="en-GB"/>
        </w:rPr>
        <w:t>irth)</w:t>
      </w:r>
      <w:r w:rsidR="0001452D" w:rsidRPr="00475D72">
        <w:rPr>
          <w:lang w:val="en-GB"/>
        </w:rPr>
        <w:t xml:space="preserve"> when the originator is a natural person.</w:t>
      </w:r>
      <w:r w:rsidR="0001452D">
        <w:rPr>
          <w:lang w:val="en-GB"/>
        </w:rPr>
        <w:t xml:space="preserve"> </w:t>
      </w:r>
    </w:p>
    <w:p w14:paraId="5DFFC0D2" w14:textId="02AAD9E1" w:rsidR="00B3424F" w:rsidRDefault="001E54EB" w:rsidP="00B3424F">
      <w:pPr>
        <w:rPr>
          <w:lang w:val="en-GB"/>
        </w:rPr>
      </w:pPr>
      <w:r>
        <w:rPr>
          <w:lang w:val="en-GB"/>
        </w:rPr>
        <w:t xml:space="preserve">In view of the </w:t>
      </w:r>
      <w:proofErr w:type="gramStart"/>
      <w:r>
        <w:rPr>
          <w:lang w:val="en-GB"/>
        </w:rPr>
        <w:t>aforementioned FATF</w:t>
      </w:r>
      <w:proofErr w:type="gramEnd"/>
      <w:r>
        <w:rPr>
          <w:lang w:val="en-GB"/>
        </w:rPr>
        <w:t xml:space="preserve"> Recommendation, </w:t>
      </w:r>
      <w:r w:rsidR="00B3424F">
        <w:rPr>
          <w:lang w:val="en-GB"/>
        </w:rPr>
        <w:t xml:space="preserve">the request is to make elements ‘City of Birth’ and ‘Country of </w:t>
      </w:r>
      <w:proofErr w:type="gramStart"/>
      <w:r w:rsidR="00B3424F">
        <w:rPr>
          <w:lang w:val="en-GB"/>
        </w:rPr>
        <w:t>Birth‘</w:t>
      </w:r>
      <w:r w:rsidR="004971F1">
        <w:rPr>
          <w:lang w:val="en-GB"/>
        </w:rPr>
        <w:t xml:space="preserve"> o</w:t>
      </w:r>
      <w:r w:rsidR="00B3424F">
        <w:rPr>
          <w:lang w:val="en-GB"/>
        </w:rPr>
        <w:t>ptional</w:t>
      </w:r>
      <w:proofErr w:type="gramEnd"/>
      <w:r w:rsidR="00AB3766">
        <w:rPr>
          <w:lang w:val="en-GB"/>
        </w:rPr>
        <w:t xml:space="preserve"> under </w:t>
      </w:r>
      <w:r w:rsidR="004971F1">
        <w:rPr>
          <w:lang w:val="en-GB"/>
        </w:rPr>
        <w:t>‘Debtor/</w:t>
      </w:r>
      <w:r w:rsidR="004971F1">
        <w:t>Identification</w:t>
      </w:r>
      <w:r w:rsidR="004971F1" w:rsidRPr="00C86907">
        <w:rPr>
          <w:lang w:val="en-GB"/>
        </w:rPr>
        <w:t>/Pr</w:t>
      </w:r>
      <w:r w:rsidR="004971F1">
        <w:rPr>
          <w:lang w:val="en-GB"/>
        </w:rPr>
        <w:t xml:space="preserve">ivate </w:t>
      </w:r>
      <w:r w:rsidR="004971F1" w:rsidRPr="00C86907">
        <w:rPr>
          <w:lang w:val="en-GB"/>
        </w:rPr>
        <w:t>Id</w:t>
      </w:r>
      <w:r w:rsidR="004971F1">
        <w:rPr>
          <w:lang w:val="en-GB"/>
        </w:rPr>
        <w:t>entification</w:t>
      </w:r>
      <w:r w:rsidR="004971F1" w:rsidRPr="00C86907">
        <w:rPr>
          <w:lang w:val="en-GB"/>
        </w:rPr>
        <w:t>/D</w:t>
      </w:r>
      <w:r w:rsidR="004971F1">
        <w:rPr>
          <w:lang w:val="en-GB"/>
        </w:rPr>
        <w:t>a</w:t>
      </w:r>
      <w:r w:rsidR="004971F1" w:rsidRPr="00C86907">
        <w:rPr>
          <w:lang w:val="en-GB"/>
        </w:rPr>
        <w:t>t</w:t>
      </w:r>
      <w:r w:rsidR="004971F1">
        <w:rPr>
          <w:lang w:val="en-GB"/>
        </w:rPr>
        <w:t xml:space="preserve">e </w:t>
      </w:r>
      <w:proofErr w:type="gramStart"/>
      <w:r w:rsidR="004971F1" w:rsidRPr="00C86907">
        <w:rPr>
          <w:lang w:val="en-GB"/>
        </w:rPr>
        <w:t>And</w:t>
      </w:r>
      <w:proofErr w:type="gramEnd"/>
      <w:r w:rsidR="004971F1">
        <w:rPr>
          <w:lang w:val="en-GB"/>
        </w:rPr>
        <w:t xml:space="preserve"> </w:t>
      </w:r>
      <w:r w:rsidR="004971F1" w:rsidRPr="00C86907">
        <w:rPr>
          <w:lang w:val="en-GB"/>
        </w:rPr>
        <w:t>Pl</w:t>
      </w:r>
      <w:r w:rsidR="004971F1">
        <w:rPr>
          <w:lang w:val="en-GB"/>
        </w:rPr>
        <w:t>a</w:t>
      </w:r>
      <w:r w:rsidR="004971F1" w:rsidRPr="00C86907">
        <w:rPr>
          <w:lang w:val="en-GB"/>
        </w:rPr>
        <w:t>c</w:t>
      </w:r>
      <w:r w:rsidR="004971F1">
        <w:rPr>
          <w:lang w:val="en-GB"/>
        </w:rPr>
        <w:t xml:space="preserve">e </w:t>
      </w:r>
      <w:proofErr w:type="gramStart"/>
      <w:r w:rsidR="004971F1" w:rsidRPr="00C86907">
        <w:rPr>
          <w:lang w:val="en-GB"/>
        </w:rPr>
        <w:t>Of</w:t>
      </w:r>
      <w:proofErr w:type="gramEnd"/>
      <w:r w:rsidR="004971F1">
        <w:rPr>
          <w:lang w:val="en-GB"/>
        </w:rPr>
        <w:t xml:space="preserve"> </w:t>
      </w:r>
      <w:r w:rsidR="004971F1" w:rsidRPr="00C86907">
        <w:rPr>
          <w:lang w:val="en-GB"/>
        </w:rPr>
        <w:t>Birth</w:t>
      </w:r>
      <w:r w:rsidR="004971F1">
        <w:rPr>
          <w:lang w:val="en-GB"/>
        </w:rPr>
        <w:t>’</w:t>
      </w:r>
      <w:r w:rsidR="00FB3E3E">
        <w:rPr>
          <w:lang w:val="en-GB"/>
        </w:rPr>
        <w:t>.</w:t>
      </w:r>
    </w:p>
    <w:p w14:paraId="02ADBB86" w14:textId="1F2534E6" w:rsidR="00B3424F" w:rsidRDefault="00731A87" w:rsidP="00577861">
      <w:pPr>
        <w:rPr>
          <w:lang w:val="en-GB"/>
        </w:rPr>
      </w:pPr>
      <w:r>
        <w:rPr>
          <w:lang w:val="en-GB"/>
        </w:rPr>
        <w:lastRenderedPageBreak/>
        <w:t xml:space="preserve">Further information about </w:t>
      </w:r>
      <w:r w:rsidR="00B106CC">
        <w:rPr>
          <w:lang w:val="en-GB"/>
        </w:rPr>
        <w:t xml:space="preserve">FATF Recommendation 16 can be found here: </w:t>
      </w:r>
      <w:hyperlink r:id="rId17" w:history="1">
        <w:r w:rsidR="00B106CC" w:rsidRPr="00CD4DF9">
          <w:rPr>
            <w:rStyle w:val="Hyperlink"/>
            <w:lang w:val="en-GB"/>
          </w:rPr>
          <w:t>https://www.fatf-gafi.org/en/publications/Fatfrecommendations/update-Recommendation-16-payment-transparency-june-2025.html</w:t>
        </w:r>
      </w:hyperlink>
    </w:p>
    <w:p w14:paraId="34E4522E" w14:textId="77777777" w:rsidR="008E3F03" w:rsidRDefault="008E3F03" w:rsidP="00577861">
      <w:pPr>
        <w:rPr>
          <w:lang w:val="en-GB"/>
        </w:rPr>
      </w:pP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52A84C5F" w14:textId="628946F3" w:rsidR="00946E07" w:rsidRDefault="00946E07" w:rsidP="00946E07">
      <w:pPr>
        <w:rPr>
          <w:lang w:val="en-GB"/>
        </w:rPr>
      </w:pPr>
      <w:r w:rsidRPr="00946E07">
        <w:rPr>
          <w:lang w:val="en-GB"/>
        </w:rPr>
        <w:t>The change request is to be included in the 202</w:t>
      </w:r>
      <w:r>
        <w:rPr>
          <w:lang w:val="en-GB"/>
        </w:rPr>
        <w:t>6</w:t>
      </w:r>
      <w:r w:rsidRPr="00946E07">
        <w:rPr>
          <w:lang w:val="en-GB"/>
        </w:rPr>
        <w:t>-202</w:t>
      </w:r>
      <w:r>
        <w:rPr>
          <w:lang w:val="en-GB"/>
        </w:rPr>
        <w:t>7</w:t>
      </w:r>
      <w:r w:rsidRPr="00946E07">
        <w:rPr>
          <w:lang w:val="en-GB"/>
        </w:rPr>
        <w:t xml:space="preserve"> maintenance cycle.</w:t>
      </w:r>
    </w:p>
    <w:p w14:paraId="220900A9" w14:textId="77777777" w:rsidR="008E3F03" w:rsidRDefault="008E3F03" w:rsidP="00946E07">
      <w:pPr>
        <w:rPr>
          <w:lang w:val="en-GB"/>
        </w:rPr>
      </w:pPr>
    </w:p>
    <w:p w14:paraId="16387BC1" w14:textId="77777777" w:rsidR="00783891" w:rsidRDefault="00FF4AEF" w:rsidP="00CB7447">
      <w:pPr>
        <w:keepNext/>
        <w:numPr>
          <w:ilvl w:val="0"/>
          <w:numId w:val="6"/>
        </w:numPr>
        <w:ind w:left="357" w:hanging="357"/>
        <w:rPr>
          <w:szCs w:val="24"/>
          <w:lang w:val="en-GB"/>
        </w:rPr>
      </w:pPr>
      <w:r>
        <w:rPr>
          <w:b/>
          <w:szCs w:val="24"/>
          <w:lang w:val="en-GB"/>
        </w:rPr>
        <w:t>Business examples</w:t>
      </w:r>
      <w:r w:rsidR="00783891">
        <w:rPr>
          <w:b/>
          <w:szCs w:val="24"/>
          <w:lang w:val="en-GB"/>
        </w:rPr>
        <w:t>:</w:t>
      </w:r>
    </w:p>
    <w:p w14:paraId="3A06EB70" w14:textId="6B30A612" w:rsidR="00193B70" w:rsidRDefault="00814D72" w:rsidP="00783891">
      <w:pPr>
        <w:rPr>
          <w:lang w:val="en-GB"/>
        </w:rPr>
      </w:pPr>
      <w:r>
        <w:rPr>
          <w:lang w:val="en-GB"/>
        </w:rPr>
        <w:t>The Debtor Agent sends a pacs.008</w:t>
      </w:r>
      <w:r w:rsidR="001762AF">
        <w:rPr>
          <w:lang w:val="en-GB"/>
        </w:rPr>
        <w:t xml:space="preserve"> message to the Creditor Agent</w:t>
      </w:r>
      <w:r w:rsidR="00CB59A7">
        <w:rPr>
          <w:lang w:val="en-GB"/>
        </w:rPr>
        <w:t xml:space="preserve">, in which the </w:t>
      </w:r>
      <w:r w:rsidR="00A26755">
        <w:rPr>
          <w:lang w:val="en-GB"/>
        </w:rPr>
        <w:t xml:space="preserve">Debtor </w:t>
      </w:r>
      <w:r w:rsidR="00CB59A7">
        <w:rPr>
          <w:lang w:val="en-GB"/>
        </w:rPr>
        <w:t>is a</w:t>
      </w:r>
      <w:r w:rsidR="00A26755">
        <w:rPr>
          <w:lang w:val="en-GB"/>
        </w:rPr>
        <w:t xml:space="preserve"> natural person</w:t>
      </w:r>
      <w:r w:rsidR="00CB59A7">
        <w:rPr>
          <w:lang w:val="en-GB"/>
        </w:rPr>
        <w:t xml:space="preserve"> ‘John Doe’ from Brussels, born on 1 January 1985</w:t>
      </w:r>
      <w:r w:rsidR="00DA4433">
        <w:rPr>
          <w:lang w:val="en-GB"/>
        </w:rPr>
        <w:t xml:space="preserve"> </w:t>
      </w:r>
      <w:r w:rsidR="00193B70">
        <w:rPr>
          <w:lang w:val="en-GB"/>
        </w:rPr>
        <w:t>:</w:t>
      </w:r>
    </w:p>
    <w:p w14:paraId="2FB365AC" w14:textId="77777777" w:rsidR="00661F5F" w:rsidRDefault="00661F5F" w:rsidP="00783891">
      <w:pPr>
        <w:rPr>
          <w:lang w:val="en-GB"/>
        </w:rPr>
      </w:pPr>
    </w:p>
    <w:p w14:paraId="518B5F21" w14:textId="77777777" w:rsidR="00193B70" w:rsidRPr="00193B70" w:rsidRDefault="00193B70" w:rsidP="00193B70">
      <w:pPr>
        <w:rPr>
          <w:lang w:val="en-GB"/>
        </w:rPr>
      </w:pPr>
      <w:r w:rsidRPr="00193B70">
        <w:rPr>
          <w:lang w:val="en-GB"/>
        </w:rPr>
        <w:t>&lt;</w:t>
      </w:r>
      <w:proofErr w:type="spellStart"/>
      <w:r w:rsidRPr="00193B70">
        <w:rPr>
          <w:lang w:val="en-GB"/>
        </w:rPr>
        <w:t>Dbtr</w:t>
      </w:r>
      <w:proofErr w:type="spellEnd"/>
      <w:r w:rsidRPr="00193B70">
        <w:rPr>
          <w:lang w:val="en-GB"/>
        </w:rPr>
        <w:t>&gt;</w:t>
      </w:r>
    </w:p>
    <w:p w14:paraId="6ACD4A1B" w14:textId="77777777" w:rsidR="00193B70" w:rsidRPr="00193B70" w:rsidRDefault="00193B70" w:rsidP="00193B70">
      <w:pPr>
        <w:rPr>
          <w:lang w:val="en-GB"/>
        </w:rPr>
      </w:pPr>
      <w:r w:rsidRPr="00193B70">
        <w:rPr>
          <w:lang w:val="en-GB"/>
        </w:rPr>
        <w:t xml:space="preserve">      &lt;Nm&gt;John Doe&lt;/Nm&gt;</w:t>
      </w:r>
    </w:p>
    <w:p w14:paraId="1511E64B" w14:textId="46248D6B" w:rsidR="00193B70" w:rsidRDefault="00193B70" w:rsidP="00193B70">
      <w:pPr>
        <w:rPr>
          <w:lang w:val="en-GB"/>
        </w:rPr>
      </w:pPr>
      <w:r w:rsidRPr="00193B70">
        <w:rPr>
          <w:lang w:val="en-GB"/>
        </w:rPr>
        <w:t xml:space="preserve">      &lt;</w:t>
      </w:r>
      <w:proofErr w:type="spellStart"/>
      <w:r w:rsidRPr="00193B70">
        <w:rPr>
          <w:lang w:val="en-GB"/>
        </w:rPr>
        <w:t>PstlAdr</w:t>
      </w:r>
      <w:proofErr w:type="spellEnd"/>
      <w:r w:rsidRPr="00193B70">
        <w:rPr>
          <w:lang w:val="en-GB"/>
        </w:rPr>
        <w:t>&gt;</w:t>
      </w:r>
    </w:p>
    <w:p w14:paraId="26D138B7" w14:textId="7A307C53" w:rsidR="000146DC" w:rsidRDefault="000146DC" w:rsidP="00193B70">
      <w:pPr>
        <w:rPr>
          <w:lang w:val="en-GB"/>
        </w:rPr>
      </w:pPr>
      <w:r w:rsidRPr="00193B70">
        <w:rPr>
          <w:lang w:val="en-GB"/>
        </w:rPr>
        <w:t xml:space="preserve">        &lt;</w:t>
      </w:r>
      <w:proofErr w:type="spellStart"/>
      <w:r w:rsidR="007A2BAA" w:rsidRPr="007A2BAA">
        <w:rPr>
          <w:lang w:val="en-GB"/>
        </w:rPr>
        <w:t>TwnNm</w:t>
      </w:r>
      <w:proofErr w:type="spellEnd"/>
      <w:r w:rsidRPr="00193B70">
        <w:rPr>
          <w:lang w:val="en-GB"/>
        </w:rPr>
        <w:t>&gt;</w:t>
      </w:r>
      <w:r>
        <w:rPr>
          <w:lang w:val="en-GB"/>
        </w:rPr>
        <w:t>B</w:t>
      </w:r>
      <w:r w:rsidR="007A2BAA">
        <w:rPr>
          <w:lang w:val="en-GB"/>
        </w:rPr>
        <w:t>russels</w:t>
      </w:r>
      <w:r w:rsidRPr="00193B70">
        <w:rPr>
          <w:lang w:val="en-GB"/>
        </w:rPr>
        <w:t>&lt;/</w:t>
      </w:r>
      <w:proofErr w:type="spellStart"/>
      <w:r w:rsidR="007A2BAA" w:rsidRPr="007A2BAA">
        <w:rPr>
          <w:lang w:val="en-GB"/>
        </w:rPr>
        <w:t>TwnNm</w:t>
      </w:r>
      <w:proofErr w:type="spellEnd"/>
      <w:r w:rsidRPr="00193B70">
        <w:rPr>
          <w:lang w:val="en-GB"/>
        </w:rPr>
        <w:t>&gt;</w:t>
      </w:r>
    </w:p>
    <w:p w14:paraId="476BE7A1" w14:textId="42C1F6CD" w:rsidR="007A2BAA" w:rsidRPr="00193B70" w:rsidRDefault="007A2BAA" w:rsidP="00193B70">
      <w:pPr>
        <w:rPr>
          <w:lang w:val="en-GB"/>
        </w:rPr>
      </w:pPr>
      <w:r w:rsidRPr="00193B70">
        <w:rPr>
          <w:lang w:val="en-GB"/>
        </w:rPr>
        <w:t xml:space="preserve">        &lt;</w:t>
      </w:r>
      <w:proofErr w:type="spellStart"/>
      <w:r w:rsidRPr="00193B70">
        <w:rPr>
          <w:lang w:val="en-GB"/>
        </w:rPr>
        <w:t>Ctry</w:t>
      </w:r>
      <w:proofErr w:type="spellEnd"/>
      <w:r w:rsidRPr="00193B70">
        <w:rPr>
          <w:lang w:val="en-GB"/>
        </w:rPr>
        <w:t>&gt;</w:t>
      </w:r>
      <w:r>
        <w:rPr>
          <w:lang w:val="en-GB"/>
        </w:rPr>
        <w:t>BE</w:t>
      </w:r>
      <w:r w:rsidRPr="00193B70">
        <w:rPr>
          <w:lang w:val="en-GB"/>
        </w:rPr>
        <w:t>&lt;/</w:t>
      </w:r>
      <w:proofErr w:type="spellStart"/>
      <w:r w:rsidRPr="00193B70">
        <w:rPr>
          <w:lang w:val="en-GB"/>
        </w:rPr>
        <w:t>Ctry</w:t>
      </w:r>
      <w:proofErr w:type="spellEnd"/>
      <w:r w:rsidRPr="00193B70">
        <w:rPr>
          <w:lang w:val="en-GB"/>
        </w:rPr>
        <w:t>&gt;</w:t>
      </w:r>
    </w:p>
    <w:p w14:paraId="6ABC88D6" w14:textId="77777777" w:rsidR="00193B70" w:rsidRPr="00193B70" w:rsidRDefault="00193B70" w:rsidP="00193B70">
      <w:pPr>
        <w:rPr>
          <w:lang w:val="en-GB"/>
        </w:rPr>
      </w:pPr>
      <w:r w:rsidRPr="00193B70">
        <w:rPr>
          <w:lang w:val="en-GB"/>
        </w:rPr>
        <w:t xml:space="preserve">      &lt;/</w:t>
      </w:r>
      <w:proofErr w:type="spellStart"/>
      <w:r w:rsidRPr="00193B70">
        <w:rPr>
          <w:lang w:val="en-GB"/>
        </w:rPr>
        <w:t>PstlAdr</w:t>
      </w:r>
      <w:proofErr w:type="spellEnd"/>
      <w:r w:rsidRPr="00193B70">
        <w:rPr>
          <w:lang w:val="en-GB"/>
        </w:rPr>
        <w:t>&gt;</w:t>
      </w:r>
    </w:p>
    <w:p w14:paraId="5DDA5F6B" w14:textId="77777777" w:rsidR="00193B70" w:rsidRPr="00193B70" w:rsidRDefault="00193B70" w:rsidP="00193B70">
      <w:pPr>
        <w:rPr>
          <w:lang w:val="en-GB"/>
        </w:rPr>
      </w:pPr>
      <w:r w:rsidRPr="00193B70">
        <w:rPr>
          <w:lang w:val="en-GB"/>
        </w:rPr>
        <w:t xml:space="preserve">      &lt;Id&gt;</w:t>
      </w:r>
    </w:p>
    <w:p w14:paraId="1D8B785F" w14:textId="77777777" w:rsidR="00193B70" w:rsidRPr="00193B70" w:rsidRDefault="00193B70" w:rsidP="00193B70">
      <w:pPr>
        <w:rPr>
          <w:lang w:val="en-GB"/>
        </w:rPr>
      </w:pPr>
      <w:r w:rsidRPr="00193B70">
        <w:rPr>
          <w:lang w:val="en-GB"/>
        </w:rPr>
        <w:t xml:space="preserve">        &lt;</w:t>
      </w:r>
      <w:proofErr w:type="spellStart"/>
      <w:r w:rsidRPr="00193B70">
        <w:rPr>
          <w:lang w:val="en-GB"/>
        </w:rPr>
        <w:t>PrvtId</w:t>
      </w:r>
      <w:proofErr w:type="spellEnd"/>
      <w:r w:rsidRPr="00193B70">
        <w:rPr>
          <w:lang w:val="en-GB"/>
        </w:rPr>
        <w:t>&gt;</w:t>
      </w:r>
    </w:p>
    <w:p w14:paraId="0A958897" w14:textId="77777777" w:rsidR="00193B70" w:rsidRPr="006B75DF" w:rsidRDefault="00193B70" w:rsidP="00193B70">
      <w:pPr>
        <w:rPr>
          <w:lang w:val="en-GB"/>
        </w:rPr>
      </w:pPr>
      <w:r w:rsidRPr="00193B70">
        <w:rPr>
          <w:lang w:val="en-GB"/>
        </w:rPr>
        <w:t xml:space="preserve">          </w:t>
      </w:r>
      <w:r w:rsidRPr="006B75DF">
        <w:rPr>
          <w:lang w:val="en-GB"/>
        </w:rPr>
        <w:t>&lt;</w:t>
      </w:r>
      <w:proofErr w:type="spellStart"/>
      <w:r w:rsidRPr="006B75DF">
        <w:rPr>
          <w:lang w:val="en-GB"/>
        </w:rPr>
        <w:t>DtAndPlcOfBirth</w:t>
      </w:r>
      <w:proofErr w:type="spellEnd"/>
      <w:r w:rsidRPr="006B75DF">
        <w:rPr>
          <w:lang w:val="en-GB"/>
        </w:rPr>
        <w:t>&gt;</w:t>
      </w:r>
    </w:p>
    <w:p w14:paraId="25A5C58D" w14:textId="5980E489" w:rsidR="00193B70" w:rsidRPr="006B75DF" w:rsidRDefault="00193B70" w:rsidP="00193B70">
      <w:pPr>
        <w:rPr>
          <w:lang w:val="en-GB"/>
        </w:rPr>
      </w:pPr>
      <w:r w:rsidRPr="006B75DF">
        <w:rPr>
          <w:lang w:val="en-GB"/>
        </w:rPr>
        <w:t xml:space="preserve">            &lt;</w:t>
      </w:r>
      <w:proofErr w:type="spellStart"/>
      <w:r w:rsidRPr="006B75DF">
        <w:rPr>
          <w:b/>
          <w:bCs/>
          <w:lang w:val="en-GB"/>
        </w:rPr>
        <w:t>BirthDt</w:t>
      </w:r>
      <w:proofErr w:type="spellEnd"/>
      <w:r w:rsidRPr="006B75DF">
        <w:rPr>
          <w:b/>
          <w:bCs/>
          <w:lang w:val="en-GB"/>
        </w:rPr>
        <w:t>&gt;</w:t>
      </w:r>
      <w:r w:rsidR="00961760" w:rsidRPr="006B75DF">
        <w:rPr>
          <w:b/>
          <w:bCs/>
          <w:lang w:val="en-GB"/>
        </w:rPr>
        <w:t>19</w:t>
      </w:r>
      <w:r w:rsidRPr="006B75DF">
        <w:rPr>
          <w:b/>
          <w:bCs/>
          <w:lang w:val="en-GB"/>
        </w:rPr>
        <w:t>85-01-01&lt;/</w:t>
      </w:r>
      <w:proofErr w:type="spellStart"/>
      <w:r w:rsidRPr="006B75DF">
        <w:rPr>
          <w:b/>
          <w:bCs/>
          <w:lang w:val="en-GB"/>
        </w:rPr>
        <w:t>BirthDt</w:t>
      </w:r>
      <w:proofErr w:type="spellEnd"/>
      <w:r w:rsidRPr="006B75DF">
        <w:rPr>
          <w:b/>
          <w:bCs/>
          <w:lang w:val="en-GB"/>
        </w:rPr>
        <w:t>&gt;</w:t>
      </w:r>
    </w:p>
    <w:p w14:paraId="69400D29" w14:textId="77777777" w:rsidR="00193B70" w:rsidRPr="00193B70" w:rsidRDefault="00193B70" w:rsidP="00193B70">
      <w:pPr>
        <w:rPr>
          <w:lang w:val="en-GB"/>
        </w:rPr>
      </w:pPr>
      <w:r w:rsidRPr="006B75DF">
        <w:rPr>
          <w:lang w:val="en-GB"/>
        </w:rPr>
        <w:t xml:space="preserve">          &lt;/</w:t>
      </w:r>
      <w:proofErr w:type="spellStart"/>
      <w:r w:rsidRPr="006B75DF">
        <w:rPr>
          <w:lang w:val="en-GB"/>
        </w:rPr>
        <w:t>DtAndPlcOfBirth</w:t>
      </w:r>
      <w:proofErr w:type="spellEnd"/>
      <w:r w:rsidRPr="006B75DF">
        <w:rPr>
          <w:lang w:val="en-GB"/>
        </w:rPr>
        <w:t>&gt;</w:t>
      </w:r>
    </w:p>
    <w:p w14:paraId="67D0BD7A" w14:textId="77777777" w:rsidR="00193B70" w:rsidRPr="00193B70" w:rsidRDefault="00193B70" w:rsidP="00193B70">
      <w:pPr>
        <w:rPr>
          <w:lang w:val="en-GB"/>
        </w:rPr>
      </w:pPr>
      <w:r w:rsidRPr="00193B70">
        <w:rPr>
          <w:lang w:val="en-GB"/>
        </w:rPr>
        <w:t xml:space="preserve">        &lt;/</w:t>
      </w:r>
      <w:proofErr w:type="spellStart"/>
      <w:r w:rsidRPr="00193B70">
        <w:rPr>
          <w:lang w:val="en-GB"/>
        </w:rPr>
        <w:t>PrvtId</w:t>
      </w:r>
      <w:proofErr w:type="spellEnd"/>
      <w:r w:rsidRPr="00193B70">
        <w:rPr>
          <w:lang w:val="en-GB"/>
        </w:rPr>
        <w:t>&gt;</w:t>
      </w:r>
    </w:p>
    <w:p w14:paraId="4E01E130" w14:textId="77777777" w:rsidR="00193B70" w:rsidRPr="00193B70" w:rsidRDefault="00193B70" w:rsidP="00193B70">
      <w:pPr>
        <w:rPr>
          <w:lang w:val="en-GB"/>
        </w:rPr>
      </w:pPr>
      <w:r w:rsidRPr="00193B70">
        <w:rPr>
          <w:lang w:val="en-GB"/>
        </w:rPr>
        <w:t xml:space="preserve">      &lt;/Id&gt;</w:t>
      </w:r>
    </w:p>
    <w:p w14:paraId="59601AEA" w14:textId="3928CF8C" w:rsidR="00193B70" w:rsidRDefault="00193B70" w:rsidP="00193B70">
      <w:pPr>
        <w:rPr>
          <w:lang w:val="en-GB"/>
        </w:rPr>
      </w:pPr>
      <w:r w:rsidRPr="00193B70">
        <w:rPr>
          <w:lang w:val="en-GB"/>
        </w:rPr>
        <w:t xml:space="preserve">    &lt;/</w:t>
      </w:r>
      <w:proofErr w:type="spellStart"/>
      <w:r w:rsidRPr="00193B70">
        <w:rPr>
          <w:lang w:val="en-GB"/>
        </w:rPr>
        <w:t>Dbtr</w:t>
      </w:r>
      <w:proofErr w:type="spellEnd"/>
      <w:r w:rsidRPr="00193B70">
        <w:rPr>
          <w:lang w:val="en-GB"/>
        </w:rPr>
        <w:t>&gt;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8BC14BD"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E6D59">
              <w:rPr>
                <w:b/>
                <w:szCs w:val="24"/>
                <w:lang w:val="en-GB"/>
              </w:rPr>
              <w:t>6</w:t>
            </w:r>
            <w:r>
              <w:rPr>
                <w:b/>
                <w:szCs w:val="24"/>
                <w:lang w:val="en-GB"/>
              </w:rPr>
              <w:t>/20</w:t>
            </w:r>
            <w:r w:rsidR="00B43BED">
              <w:rPr>
                <w:b/>
                <w:szCs w:val="24"/>
                <w:lang w:val="en-GB"/>
              </w:rPr>
              <w:t>2</w:t>
            </w:r>
            <w:r w:rsidR="005E6D59">
              <w:rPr>
                <w:b/>
                <w:szCs w:val="24"/>
                <w:lang w:val="en-GB"/>
              </w:rPr>
              <w:t>7</w:t>
            </w:r>
          </w:p>
          <w:p w14:paraId="0A1397DE" w14:textId="6D21BC60"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98182E">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98182E">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8"/>
      <w:headerReference w:type="default" r:id="rId19"/>
      <w:footerReference w:type="even" r:id="rId20"/>
      <w:footerReference w:type="default" r:id="rId21"/>
      <w:headerReference w:type="first" r:id="rId22"/>
      <w:footerReference w:type="first" r:id="rId23"/>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1FBB1" w14:textId="77777777" w:rsidR="00AD1F8F" w:rsidRDefault="00AD1F8F">
      <w:r>
        <w:separator/>
      </w:r>
    </w:p>
  </w:endnote>
  <w:endnote w:type="continuationSeparator" w:id="0">
    <w:p w14:paraId="16693004" w14:textId="77777777" w:rsidR="00AD1F8F" w:rsidRDefault="00AD1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D26E" w14:textId="77777777" w:rsidR="00DB6DD0" w:rsidRDefault="00DB6D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579D7CCC" w:rsidR="00567F13" w:rsidRDefault="00224E2B">
    <w:pPr>
      <w:pStyle w:val="Footer"/>
      <w:rPr>
        <w:rStyle w:val="PageNumber"/>
      </w:rPr>
    </w:pPr>
    <w:fldSimple w:instr=" FILENAME   \* MERGEFORMAT ">
      <w:r w:rsidR="00FF12B4">
        <w:rPr>
          <w:noProof/>
        </w:rPr>
        <w:t>CR157</w:t>
      </w:r>
      <w:r w:rsidR="00710560">
        <w:rPr>
          <w:noProof/>
        </w:rPr>
        <w:t>7</w:t>
      </w:r>
      <w:r w:rsidR="00FF12B4">
        <w:rPr>
          <w:noProof/>
        </w:rPr>
        <w:t>_EPC_MultiplicityChangesToDateAndPlaceOfBirth_v1</w:t>
      </w:r>
      <w:r>
        <w:rPr>
          <w:noProof/>
        </w:rPr>
        <w:t>.docx</w:t>
      </w:r>
    </w:fldSimple>
    <w:r>
      <w:t xml:space="preserve">           </w:t>
    </w:r>
    <w:r w:rsidR="00567F13">
      <w:t xml:space="preserve">Produced by </w:t>
    </w:r>
    <w:r w:rsidR="009656E3">
      <w:t>EPC</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11229" w14:textId="77777777" w:rsidR="00DB6DD0" w:rsidRDefault="00DB6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6F782" w14:textId="77777777" w:rsidR="00AD1F8F" w:rsidRDefault="00AD1F8F">
      <w:r>
        <w:separator/>
      </w:r>
    </w:p>
  </w:footnote>
  <w:footnote w:type="continuationSeparator" w:id="0">
    <w:p w14:paraId="3B35AA49" w14:textId="77777777" w:rsidR="00AD1F8F" w:rsidRDefault="00AD1F8F">
      <w:r>
        <w:continuationSeparator/>
      </w:r>
    </w:p>
  </w:footnote>
  <w:footnote w:id="1">
    <w:p w14:paraId="64E9C70A" w14:textId="47B1D882" w:rsidR="00F46BA0" w:rsidRPr="00CB7447" w:rsidRDefault="00F46BA0">
      <w:pPr>
        <w:pStyle w:val="FootnoteText"/>
        <w:rPr>
          <w:lang w:val="en-GB"/>
        </w:rPr>
      </w:pPr>
      <w:r>
        <w:rPr>
          <w:rStyle w:val="FootnoteReference"/>
        </w:rPr>
        <w:footnoteRef/>
      </w:r>
      <w:r>
        <w:t xml:space="preserve"> </w:t>
      </w:r>
      <w:r w:rsidRPr="00CB7447">
        <w:rPr>
          <w:lang w:val="en-GB"/>
        </w:rPr>
        <w:t>« </w:t>
      </w:r>
      <w:r w:rsidR="003226D7">
        <w:rPr>
          <w:lang w:val="en-GB"/>
        </w:rPr>
        <w:t>DD</w:t>
      </w:r>
      <w:r w:rsidRPr="00CB7447">
        <w:rPr>
          <w:lang w:val="en-GB"/>
        </w:rPr>
        <w:t xml:space="preserve"> » </w:t>
      </w:r>
      <w:r w:rsidR="0092686A">
        <w:rPr>
          <w:lang w:val="en-GB"/>
        </w:rPr>
        <w:t>is a placeholder</w:t>
      </w:r>
      <w:r w:rsidR="000821E1" w:rsidRPr="00CB7447">
        <w:rPr>
          <w:lang w:val="en-GB"/>
        </w:rPr>
        <w:t xml:space="preserve"> for any </w:t>
      </w:r>
      <w:r w:rsidR="000821E1">
        <w:rPr>
          <w:lang w:val="en-GB"/>
        </w:rPr>
        <w:t>appropriate digits</w:t>
      </w:r>
      <w:r w:rsidR="00E57BF2">
        <w:rPr>
          <w:lang w:val="en-GB"/>
        </w:rPr>
        <w:t xml:space="preserve"> </w:t>
      </w:r>
      <w:r w:rsidR="004E117F">
        <w:rPr>
          <w:lang w:val="en-GB"/>
        </w:rPr>
        <w:t>assigned upon</w:t>
      </w:r>
      <w:r w:rsidR="00FA0C22">
        <w:rPr>
          <w:lang w:val="en-GB"/>
        </w:rPr>
        <w:t xml:space="preserve"> </w:t>
      </w:r>
      <w:r w:rsidR="00E57BF2">
        <w:rPr>
          <w:lang w:val="en-GB"/>
        </w:rPr>
        <w:t>registration of the rule</w:t>
      </w:r>
      <w:r w:rsidR="006E6C13">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A927" w14:textId="77777777" w:rsidR="00DB6DD0" w:rsidRDefault="00DB6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3D6CB8B5" w:rsidR="00E74C04" w:rsidRPr="00801493" w:rsidRDefault="00801493">
    <w:pPr>
      <w:pStyle w:val="Header"/>
      <w:rPr>
        <w:lang w:val="fr-BE"/>
      </w:rPr>
    </w:pPr>
    <w:r>
      <w:rPr>
        <w:lang w:val="fr-BE"/>
      </w:rPr>
      <w:t xml:space="preserve">RA ID : </w:t>
    </w:r>
    <w:r w:rsidR="00531A96">
      <w:rPr>
        <w:lang w:val="fr-BE"/>
      </w:rPr>
      <w:t>CR157</w:t>
    </w:r>
    <w:r w:rsidR="00710560">
      <w:rPr>
        <w:lang w:val="fr-BE"/>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F529" w14:textId="77777777" w:rsidR="00DB6DD0" w:rsidRDefault="00DB6D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8216E82"/>
    <w:multiLevelType w:val="multilevel"/>
    <w:tmpl w:val="746E0660"/>
    <w:lvl w:ilvl="0">
      <w:start w:val="1"/>
      <w:numFmt w:val="decimal"/>
      <w:lvlText w:val="%1"/>
      <w:lvlJc w:val="left"/>
      <w:pPr>
        <w:ind w:left="1304" w:hanging="1134"/>
        <w:jc w:val="left"/>
      </w:pPr>
      <w:rPr>
        <w:rFonts w:ascii="Arial" w:eastAsia="Arial" w:hAnsi="Arial" w:cs="Arial" w:hint="default"/>
        <w:b/>
        <w:bCs/>
        <w:i w:val="0"/>
        <w:iCs w:val="0"/>
        <w:spacing w:val="0"/>
        <w:w w:val="99"/>
        <w:sz w:val="40"/>
        <w:szCs w:val="40"/>
        <w:lang w:val="en-US" w:eastAsia="en-US" w:bidi="ar-SA"/>
      </w:rPr>
    </w:lvl>
    <w:lvl w:ilvl="1">
      <w:start w:val="1"/>
      <w:numFmt w:val="decimal"/>
      <w:lvlText w:val="%1.%2"/>
      <w:lvlJc w:val="left"/>
      <w:pPr>
        <w:ind w:left="1304" w:hanging="1134"/>
        <w:jc w:val="left"/>
      </w:pPr>
      <w:rPr>
        <w:rFonts w:ascii="Arial" w:eastAsia="Arial" w:hAnsi="Arial" w:cs="Arial" w:hint="default"/>
        <w:b/>
        <w:bCs/>
        <w:i w:val="0"/>
        <w:iCs w:val="0"/>
        <w:spacing w:val="0"/>
        <w:w w:val="99"/>
        <w:sz w:val="36"/>
        <w:szCs w:val="36"/>
        <w:lang w:val="en-US" w:eastAsia="en-US" w:bidi="ar-SA"/>
      </w:rPr>
    </w:lvl>
    <w:lvl w:ilvl="2">
      <w:start w:val="1"/>
      <w:numFmt w:val="decimal"/>
      <w:lvlText w:val="%1.%2.%3"/>
      <w:lvlJc w:val="left"/>
      <w:pPr>
        <w:ind w:left="1871" w:hanging="1701"/>
        <w:jc w:val="left"/>
      </w:pPr>
      <w:rPr>
        <w:rFonts w:ascii="Arial" w:eastAsia="Arial" w:hAnsi="Arial" w:cs="Arial" w:hint="default"/>
        <w:b/>
        <w:bCs/>
        <w:i w:val="0"/>
        <w:iCs w:val="0"/>
        <w:spacing w:val="0"/>
        <w:w w:val="99"/>
        <w:sz w:val="32"/>
        <w:szCs w:val="32"/>
        <w:lang w:val="en-US" w:eastAsia="en-US" w:bidi="ar-SA"/>
      </w:rPr>
    </w:lvl>
    <w:lvl w:ilvl="3">
      <w:start w:val="1"/>
      <w:numFmt w:val="decimal"/>
      <w:lvlText w:val="%1.%2.%3.%4"/>
      <w:lvlJc w:val="left"/>
      <w:pPr>
        <w:ind w:left="1037" w:hanging="868"/>
        <w:jc w:val="left"/>
      </w:pPr>
      <w:rPr>
        <w:rFonts w:ascii="Arial" w:eastAsia="Arial" w:hAnsi="Arial" w:cs="Arial" w:hint="default"/>
        <w:b/>
        <w:bCs/>
        <w:i w:val="0"/>
        <w:iCs w:val="0"/>
        <w:spacing w:val="0"/>
        <w:w w:val="99"/>
        <w:sz w:val="24"/>
        <w:szCs w:val="24"/>
        <w:lang w:val="en-US" w:eastAsia="en-US" w:bidi="ar-SA"/>
      </w:rPr>
    </w:lvl>
    <w:lvl w:ilvl="4">
      <w:start w:val="1"/>
      <w:numFmt w:val="decimal"/>
      <w:lvlText w:val="%1.%2.%3.%4.%5"/>
      <w:lvlJc w:val="left"/>
      <w:pPr>
        <w:ind w:left="1149" w:hanging="979"/>
        <w:jc w:val="left"/>
      </w:pPr>
      <w:rPr>
        <w:rFonts w:ascii="Arial" w:eastAsia="Arial" w:hAnsi="Arial" w:cs="Arial" w:hint="default"/>
        <w:b/>
        <w:bCs/>
        <w:i w:val="0"/>
        <w:iCs w:val="0"/>
        <w:spacing w:val="0"/>
        <w:w w:val="99"/>
        <w:sz w:val="22"/>
        <w:szCs w:val="22"/>
        <w:lang w:val="en-US" w:eastAsia="en-US" w:bidi="ar-SA"/>
      </w:rPr>
    </w:lvl>
    <w:lvl w:ilvl="5">
      <w:start w:val="1"/>
      <w:numFmt w:val="decimal"/>
      <w:lvlText w:val="%1.%2.%3.%4.%5.%6"/>
      <w:lvlJc w:val="left"/>
      <w:pPr>
        <w:ind w:left="1226" w:hanging="1057"/>
        <w:jc w:val="left"/>
      </w:pPr>
      <w:rPr>
        <w:rFonts w:ascii="Arial" w:eastAsia="Arial" w:hAnsi="Arial" w:cs="Arial" w:hint="default"/>
        <w:b/>
        <w:bCs/>
        <w:i w:val="0"/>
        <w:iCs w:val="0"/>
        <w:spacing w:val="0"/>
        <w:w w:val="99"/>
        <w:sz w:val="20"/>
        <w:szCs w:val="20"/>
        <w:lang w:val="en-US" w:eastAsia="en-US" w:bidi="ar-SA"/>
      </w:rPr>
    </w:lvl>
    <w:lvl w:ilvl="6">
      <w:start w:val="1"/>
      <w:numFmt w:val="decimal"/>
      <w:lvlText w:val="%1.%2.%3.%4.%5.%6.%7"/>
      <w:lvlJc w:val="left"/>
      <w:pPr>
        <w:ind w:left="1504" w:hanging="1335"/>
        <w:jc w:val="left"/>
      </w:pPr>
      <w:rPr>
        <w:rFonts w:ascii="Arial" w:eastAsia="Arial" w:hAnsi="Arial" w:cs="Arial" w:hint="default"/>
        <w:b/>
        <w:bCs/>
        <w:i w:val="0"/>
        <w:iCs w:val="0"/>
        <w:spacing w:val="0"/>
        <w:w w:val="99"/>
        <w:sz w:val="20"/>
        <w:szCs w:val="20"/>
        <w:lang w:val="en-US" w:eastAsia="en-US" w:bidi="ar-SA"/>
      </w:rPr>
    </w:lvl>
    <w:lvl w:ilvl="7">
      <w:start w:val="1"/>
      <w:numFmt w:val="decimal"/>
      <w:lvlText w:val="%1.%2.%3.%4.%5.%6.%7.%8"/>
      <w:lvlJc w:val="left"/>
      <w:pPr>
        <w:ind w:left="1894" w:hanging="1724"/>
        <w:jc w:val="left"/>
      </w:pPr>
      <w:rPr>
        <w:rFonts w:ascii="Arial" w:eastAsia="Arial" w:hAnsi="Arial" w:cs="Arial" w:hint="default"/>
        <w:b/>
        <w:bCs/>
        <w:i w:val="0"/>
        <w:iCs w:val="0"/>
        <w:spacing w:val="0"/>
        <w:w w:val="99"/>
        <w:sz w:val="20"/>
        <w:szCs w:val="20"/>
        <w:lang w:val="en-US" w:eastAsia="en-US" w:bidi="ar-SA"/>
      </w:rPr>
    </w:lvl>
    <w:lvl w:ilvl="8">
      <w:start w:val="1"/>
      <w:numFmt w:val="decimal"/>
      <w:lvlText w:val="%1.%2.%3.%4.%5.%6.%7.%8.%9"/>
      <w:lvlJc w:val="left"/>
      <w:pPr>
        <w:ind w:left="2060" w:hanging="1891"/>
        <w:jc w:val="left"/>
      </w:pPr>
      <w:rPr>
        <w:rFonts w:ascii="Arial" w:eastAsia="Arial" w:hAnsi="Arial" w:cs="Arial" w:hint="default"/>
        <w:b/>
        <w:bCs/>
        <w:i w:val="0"/>
        <w:iCs w:val="0"/>
        <w:spacing w:val="0"/>
        <w:w w:val="99"/>
        <w:sz w:val="20"/>
        <w:szCs w:val="20"/>
        <w:lang w:val="en-US" w:eastAsia="en-US" w:bidi="ar-SA"/>
      </w:r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92F8B"/>
    <w:multiLevelType w:val="hybridMultilevel"/>
    <w:tmpl w:val="2738DF72"/>
    <w:lvl w:ilvl="0" w:tplc="CB96C10E">
      <w:start w:val="1"/>
      <w:numFmt w:val="decimal"/>
      <w:lvlText w:val="%1)"/>
      <w:lvlJc w:val="left"/>
      <w:pPr>
        <w:ind w:left="1440" w:hanging="360"/>
      </w:pPr>
    </w:lvl>
    <w:lvl w:ilvl="1" w:tplc="AB36CBFC">
      <w:start w:val="1"/>
      <w:numFmt w:val="decimal"/>
      <w:lvlText w:val="%2)"/>
      <w:lvlJc w:val="left"/>
      <w:pPr>
        <w:ind w:left="1440" w:hanging="360"/>
      </w:pPr>
    </w:lvl>
    <w:lvl w:ilvl="2" w:tplc="2AFED55E">
      <w:start w:val="1"/>
      <w:numFmt w:val="decimal"/>
      <w:lvlText w:val="%3)"/>
      <w:lvlJc w:val="left"/>
      <w:pPr>
        <w:ind w:left="1440" w:hanging="360"/>
      </w:pPr>
    </w:lvl>
    <w:lvl w:ilvl="3" w:tplc="271A7B50">
      <w:start w:val="1"/>
      <w:numFmt w:val="decimal"/>
      <w:lvlText w:val="%4)"/>
      <w:lvlJc w:val="left"/>
      <w:pPr>
        <w:ind w:left="1440" w:hanging="360"/>
      </w:pPr>
    </w:lvl>
    <w:lvl w:ilvl="4" w:tplc="3E5EF22E">
      <w:start w:val="1"/>
      <w:numFmt w:val="decimal"/>
      <w:lvlText w:val="%5)"/>
      <w:lvlJc w:val="left"/>
      <w:pPr>
        <w:ind w:left="1440" w:hanging="360"/>
      </w:pPr>
    </w:lvl>
    <w:lvl w:ilvl="5" w:tplc="7D78D4AA">
      <w:start w:val="1"/>
      <w:numFmt w:val="decimal"/>
      <w:lvlText w:val="%6)"/>
      <w:lvlJc w:val="left"/>
      <w:pPr>
        <w:ind w:left="1440" w:hanging="360"/>
      </w:pPr>
    </w:lvl>
    <w:lvl w:ilvl="6" w:tplc="336ABB16">
      <w:start w:val="1"/>
      <w:numFmt w:val="decimal"/>
      <w:lvlText w:val="%7)"/>
      <w:lvlJc w:val="left"/>
      <w:pPr>
        <w:ind w:left="1440" w:hanging="360"/>
      </w:pPr>
    </w:lvl>
    <w:lvl w:ilvl="7" w:tplc="AE045F10">
      <w:start w:val="1"/>
      <w:numFmt w:val="decimal"/>
      <w:lvlText w:val="%8)"/>
      <w:lvlJc w:val="left"/>
      <w:pPr>
        <w:ind w:left="1440" w:hanging="360"/>
      </w:pPr>
    </w:lvl>
    <w:lvl w:ilvl="8" w:tplc="781E9056">
      <w:start w:val="1"/>
      <w:numFmt w:val="decimal"/>
      <w:lvlText w:val="%9)"/>
      <w:lvlJc w:val="left"/>
      <w:pPr>
        <w:ind w:left="1440" w:hanging="360"/>
      </w:pPr>
    </w:lvl>
  </w:abstractNum>
  <w:abstractNum w:abstractNumId="13"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42115EB"/>
    <w:multiLevelType w:val="hybridMultilevel"/>
    <w:tmpl w:val="1E5E7E5A"/>
    <w:lvl w:ilvl="0" w:tplc="A8E8578C">
      <w:start w:val="1"/>
      <w:numFmt w:val="decimal"/>
      <w:lvlText w:val="%1)"/>
      <w:lvlJc w:val="left"/>
      <w:pPr>
        <w:ind w:left="1440" w:hanging="360"/>
      </w:pPr>
    </w:lvl>
    <w:lvl w:ilvl="1" w:tplc="23A27286">
      <w:start w:val="1"/>
      <w:numFmt w:val="decimal"/>
      <w:lvlText w:val="%2)"/>
      <w:lvlJc w:val="left"/>
      <w:pPr>
        <w:ind w:left="1440" w:hanging="360"/>
      </w:pPr>
    </w:lvl>
    <w:lvl w:ilvl="2" w:tplc="FE7C8106">
      <w:start w:val="1"/>
      <w:numFmt w:val="decimal"/>
      <w:lvlText w:val="%3)"/>
      <w:lvlJc w:val="left"/>
      <w:pPr>
        <w:ind w:left="1440" w:hanging="360"/>
      </w:pPr>
    </w:lvl>
    <w:lvl w:ilvl="3" w:tplc="2D8CD1A4">
      <w:start w:val="1"/>
      <w:numFmt w:val="decimal"/>
      <w:lvlText w:val="%4)"/>
      <w:lvlJc w:val="left"/>
      <w:pPr>
        <w:ind w:left="1440" w:hanging="360"/>
      </w:pPr>
    </w:lvl>
    <w:lvl w:ilvl="4" w:tplc="1D9C2C76">
      <w:start w:val="1"/>
      <w:numFmt w:val="decimal"/>
      <w:lvlText w:val="%5)"/>
      <w:lvlJc w:val="left"/>
      <w:pPr>
        <w:ind w:left="1440" w:hanging="360"/>
      </w:pPr>
    </w:lvl>
    <w:lvl w:ilvl="5" w:tplc="FAFAFC72">
      <w:start w:val="1"/>
      <w:numFmt w:val="decimal"/>
      <w:lvlText w:val="%6)"/>
      <w:lvlJc w:val="left"/>
      <w:pPr>
        <w:ind w:left="1440" w:hanging="360"/>
      </w:pPr>
    </w:lvl>
    <w:lvl w:ilvl="6" w:tplc="59FC73F0">
      <w:start w:val="1"/>
      <w:numFmt w:val="decimal"/>
      <w:lvlText w:val="%7)"/>
      <w:lvlJc w:val="left"/>
      <w:pPr>
        <w:ind w:left="1440" w:hanging="360"/>
      </w:pPr>
    </w:lvl>
    <w:lvl w:ilvl="7" w:tplc="4CB4EDE0">
      <w:start w:val="1"/>
      <w:numFmt w:val="decimal"/>
      <w:lvlText w:val="%8)"/>
      <w:lvlJc w:val="left"/>
      <w:pPr>
        <w:ind w:left="1440" w:hanging="360"/>
      </w:pPr>
    </w:lvl>
    <w:lvl w:ilvl="8" w:tplc="49FCC276">
      <w:start w:val="1"/>
      <w:numFmt w:val="decimal"/>
      <w:lvlText w:val="%9)"/>
      <w:lvlJc w:val="left"/>
      <w:pPr>
        <w:ind w:left="1440" w:hanging="360"/>
      </w:pPr>
    </w:lvl>
  </w:abstractNum>
  <w:abstractNum w:abstractNumId="15"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58787B"/>
    <w:multiLevelType w:val="hybridMultilevel"/>
    <w:tmpl w:val="C98EF5B8"/>
    <w:lvl w:ilvl="0" w:tplc="51905E4E">
      <w:numFmt w:val="bullet"/>
      <w:lvlText w:val="•"/>
      <w:lvlJc w:val="left"/>
      <w:pPr>
        <w:ind w:left="1090" w:hanging="215"/>
      </w:pPr>
      <w:rPr>
        <w:rFonts w:ascii="Times New Roman" w:eastAsia="Times New Roman" w:hAnsi="Times New Roman" w:cs="Times New Roman" w:hint="default"/>
        <w:b w:val="0"/>
        <w:bCs w:val="0"/>
        <w:i w:val="0"/>
        <w:iCs w:val="0"/>
        <w:spacing w:val="0"/>
        <w:w w:val="100"/>
        <w:sz w:val="20"/>
        <w:szCs w:val="20"/>
        <w:lang w:val="en-US" w:eastAsia="en-US" w:bidi="ar-SA"/>
      </w:rPr>
    </w:lvl>
    <w:lvl w:ilvl="1" w:tplc="70FE5DA4">
      <w:numFmt w:val="bullet"/>
      <w:lvlText w:val="•"/>
      <w:lvlJc w:val="left"/>
      <w:pPr>
        <w:ind w:left="2024" w:hanging="215"/>
      </w:pPr>
      <w:rPr>
        <w:rFonts w:hint="default"/>
        <w:lang w:val="en-US" w:eastAsia="en-US" w:bidi="ar-SA"/>
      </w:rPr>
    </w:lvl>
    <w:lvl w:ilvl="2" w:tplc="C2F0F974">
      <w:numFmt w:val="bullet"/>
      <w:lvlText w:val="•"/>
      <w:lvlJc w:val="left"/>
      <w:pPr>
        <w:ind w:left="2949" w:hanging="215"/>
      </w:pPr>
      <w:rPr>
        <w:rFonts w:hint="default"/>
        <w:lang w:val="en-US" w:eastAsia="en-US" w:bidi="ar-SA"/>
      </w:rPr>
    </w:lvl>
    <w:lvl w:ilvl="3" w:tplc="8D14B6CE">
      <w:numFmt w:val="bullet"/>
      <w:lvlText w:val="•"/>
      <w:lvlJc w:val="left"/>
      <w:pPr>
        <w:ind w:left="3874" w:hanging="215"/>
      </w:pPr>
      <w:rPr>
        <w:rFonts w:hint="default"/>
        <w:lang w:val="en-US" w:eastAsia="en-US" w:bidi="ar-SA"/>
      </w:rPr>
    </w:lvl>
    <w:lvl w:ilvl="4" w:tplc="B15233C8">
      <w:numFmt w:val="bullet"/>
      <w:lvlText w:val="•"/>
      <w:lvlJc w:val="left"/>
      <w:pPr>
        <w:ind w:left="4799" w:hanging="215"/>
      </w:pPr>
      <w:rPr>
        <w:rFonts w:hint="default"/>
        <w:lang w:val="en-US" w:eastAsia="en-US" w:bidi="ar-SA"/>
      </w:rPr>
    </w:lvl>
    <w:lvl w:ilvl="5" w:tplc="DBE2FB2E">
      <w:numFmt w:val="bullet"/>
      <w:lvlText w:val="•"/>
      <w:lvlJc w:val="left"/>
      <w:pPr>
        <w:ind w:left="5723" w:hanging="215"/>
      </w:pPr>
      <w:rPr>
        <w:rFonts w:hint="default"/>
        <w:lang w:val="en-US" w:eastAsia="en-US" w:bidi="ar-SA"/>
      </w:rPr>
    </w:lvl>
    <w:lvl w:ilvl="6" w:tplc="A22843C2">
      <w:numFmt w:val="bullet"/>
      <w:lvlText w:val="•"/>
      <w:lvlJc w:val="left"/>
      <w:pPr>
        <w:ind w:left="6648" w:hanging="215"/>
      </w:pPr>
      <w:rPr>
        <w:rFonts w:hint="default"/>
        <w:lang w:val="en-US" w:eastAsia="en-US" w:bidi="ar-SA"/>
      </w:rPr>
    </w:lvl>
    <w:lvl w:ilvl="7" w:tplc="E1C62D62">
      <w:numFmt w:val="bullet"/>
      <w:lvlText w:val="•"/>
      <w:lvlJc w:val="left"/>
      <w:pPr>
        <w:ind w:left="7573" w:hanging="215"/>
      </w:pPr>
      <w:rPr>
        <w:rFonts w:hint="default"/>
        <w:lang w:val="en-US" w:eastAsia="en-US" w:bidi="ar-SA"/>
      </w:rPr>
    </w:lvl>
    <w:lvl w:ilvl="8" w:tplc="4C4C9182">
      <w:numFmt w:val="bullet"/>
      <w:lvlText w:val="•"/>
      <w:lvlJc w:val="left"/>
      <w:pPr>
        <w:ind w:left="8498" w:hanging="215"/>
      </w:pPr>
      <w:rPr>
        <w:rFonts w:hint="default"/>
        <w:lang w:val="en-US" w:eastAsia="en-US" w:bidi="ar-SA"/>
      </w:rPr>
    </w:lvl>
  </w:abstractNum>
  <w:abstractNum w:abstractNumId="18"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670B56"/>
    <w:multiLevelType w:val="hybridMultilevel"/>
    <w:tmpl w:val="15E67404"/>
    <w:lvl w:ilvl="0" w:tplc="28B4D102">
      <w:start w:val="1"/>
      <w:numFmt w:val="decimal"/>
      <w:lvlText w:val="%1)"/>
      <w:lvlJc w:val="left"/>
      <w:pPr>
        <w:ind w:left="720" w:hanging="360"/>
      </w:pPr>
    </w:lvl>
    <w:lvl w:ilvl="1" w:tplc="B0788FA0">
      <w:start w:val="1"/>
      <w:numFmt w:val="decimal"/>
      <w:lvlText w:val="%2)"/>
      <w:lvlJc w:val="left"/>
      <w:pPr>
        <w:ind w:left="720" w:hanging="360"/>
      </w:pPr>
    </w:lvl>
    <w:lvl w:ilvl="2" w:tplc="5D1EC74A">
      <w:start w:val="1"/>
      <w:numFmt w:val="decimal"/>
      <w:lvlText w:val="%3)"/>
      <w:lvlJc w:val="left"/>
      <w:pPr>
        <w:ind w:left="720" w:hanging="360"/>
      </w:pPr>
    </w:lvl>
    <w:lvl w:ilvl="3" w:tplc="11E00294">
      <w:start w:val="1"/>
      <w:numFmt w:val="decimal"/>
      <w:lvlText w:val="%4)"/>
      <w:lvlJc w:val="left"/>
      <w:pPr>
        <w:ind w:left="720" w:hanging="360"/>
      </w:pPr>
    </w:lvl>
    <w:lvl w:ilvl="4" w:tplc="362A340C">
      <w:start w:val="1"/>
      <w:numFmt w:val="decimal"/>
      <w:lvlText w:val="%5)"/>
      <w:lvlJc w:val="left"/>
      <w:pPr>
        <w:ind w:left="720" w:hanging="360"/>
      </w:pPr>
    </w:lvl>
    <w:lvl w:ilvl="5" w:tplc="372AB852">
      <w:start w:val="1"/>
      <w:numFmt w:val="decimal"/>
      <w:lvlText w:val="%6)"/>
      <w:lvlJc w:val="left"/>
      <w:pPr>
        <w:ind w:left="720" w:hanging="360"/>
      </w:pPr>
    </w:lvl>
    <w:lvl w:ilvl="6" w:tplc="CE66AB1A">
      <w:start w:val="1"/>
      <w:numFmt w:val="decimal"/>
      <w:lvlText w:val="%7)"/>
      <w:lvlJc w:val="left"/>
      <w:pPr>
        <w:ind w:left="720" w:hanging="360"/>
      </w:pPr>
    </w:lvl>
    <w:lvl w:ilvl="7" w:tplc="906612D4">
      <w:start w:val="1"/>
      <w:numFmt w:val="decimal"/>
      <w:lvlText w:val="%8)"/>
      <w:lvlJc w:val="left"/>
      <w:pPr>
        <w:ind w:left="720" w:hanging="360"/>
      </w:pPr>
    </w:lvl>
    <w:lvl w:ilvl="8" w:tplc="8EEEE576">
      <w:start w:val="1"/>
      <w:numFmt w:val="decimal"/>
      <w:lvlText w:val="%9)"/>
      <w:lvlJc w:val="left"/>
      <w:pPr>
        <w:ind w:left="720" w:hanging="360"/>
      </w:pPr>
    </w:lvl>
  </w:abstractNum>
  <w:abstractNum w:abstractNumId="21" w15:restartNumberingAfterBreak="0">
    <w:nsid w:val="73BF3A69"/>
    <w:multiLevelType w:val="hybridMultilevel"/>
    <w:tmpl w:val="05DAC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9"/>
  </w:num>
  <w:num w:numId="6" w16cid:durableId="1944336248">
    <w:abstractNumId w:val="9"/>
  </w:num>
  <w:num w:numId="7" w16cid:durableId="728386006">
    <w:abstractNumId w:val="13"/>
  </w:num>
  <w:num w:numId="8" w16cid:durableId="1187863317">
    <w:abstractNumId w:val="10"/>
  </w:num>
  <w:num w:numId="9" w16cid:durableId="1549537704">
    <w:abstractNumId w:val="18"/>
  </w:num>
  <w:num w:numId="10" w16cid:durableId="2044745797">
    <w:abstractNumId w:val="5"/>
  </w:num>
  <w:num w:numId="11" w16cid:durableId="170728363">
    <w:abstractNumId w:val="7"/>
  </w:num>
  <w:num w:numId="12" w16cid:durableId="1179153660">
    <w:abstractNumId w:val="11"/>
  </w:num>
  <w:num w:numId="13" w16cid:durableId="800684503">
    <w:abstractNumId w:val="4"/>
  </w:num>
  <w:num w:numId="14" w16cid:durableId="206526256">
    <w:abstractNumId w:val="6"/>
  </w:num>
  <w:num w:numId="15" w16cid:durableId="1886671329">
    <w:abstractNumId w:val="16"/>
  </w:num>
  <w:num w:numId="16" w16cid:durableId="222108804">
    <w:abstractNumId w:val="15"/>
  </w:num>
  <w:num w:numId="17" w16cid:durableId="328027752">
    <w:abstractNumId w:val="17"/>
  </w:num>
  <w:num w:numId="18" w16cid:durableId="908418536">
    <w:abstractNumId w:val="8"/>
  </w:num>
  <w:num w:numId="19" w16cid:durableId="1725719588">
    <w:abstractNumId w:val="12"/>
  </w:num>
  <w:num w:numId="20" w16cid:durableId="1372994915">
    <w:abstractNumId w:val="14"/>
  </w:num>
  <w:num w:numId="21" w16cid:durableId="839390173">
    <w:abstractNumId w:val="20"/>
  </w:num>
  <w:num w:numId="22" w16cid:durableId="21261902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2BF4"/>
    <w:rsid w:val="00007B0D"/>
    <w:rsid w:val="000127ED"/>
    <w:rsid w:val="0001452D"/>
    <w:rsid w:val="000146DC"/>
    <w:rsid w:val="00021C86"/>
    <w:rsid w:val="000279B4"/>
    <w:rsid w:val="0003395A"/>
    <w:rsid w:val="000408BA"/>
    <w:rsid w:val="00041661"/>
    <w:rsid w:val="000558EF"/>
    <w:rsid w:val="00056039"/>
    <w:rsid w:val="00060F91"/>
    <w:rsid w:val="0006293F"/>
    <w:rsid w:val="00065A4F"/>
    <w:rsid w:val="00070308"/>
    <w:rsid w:val="0007267D"/>
    <w:rsid w:val="00080D3A"/>
    <w:rsid w:val="000821E1"/>
    <w:rsid w:val="000823AA"/>
    <w:rsid w:val="00082743"/>
    <w:rsid w:val="000837C7"/>
    <w:rsid w:val="00083C96"/>
    <w:rsid w:val="0009092A"/>
    <w:rsid w:val="0009256F"/>
    <w:rsid w:val="00097773"/>
    <w:rsid w:val="000A0025"/>
    <w:rsid w:val="000A0F96"/>
    <w:rsid w:val="000A172E"/>
    <w:rsid w:val="000A20E4"/>
    <w:rsid w:val="000A260E"/>
    <w:rsid w:val="000B4EBF"/>
    <w:rsid w:val="000B65C7"/>
    <w:rsid w:val="000C015D"/>
    <w:rsid w:val="000C0493"/>
    <w:rsid w:val="000D2DA5"/>
    <w:rsid w:val="000D5D39"/>
    <w:rsid w:val="000E2471"/>
    <w:rsid w:val="000E7941"/>
    <w:rsid w:val="000E7B0F"/>
    <w:rsid w:val="000F1075"/>
    <w:rsid w:val="000F3A64"/>
    <w:rsid w:val="000F3C8B"/>
    <w:rsid w:val="000F43E3"/>
    <w:rsid w:val="000F579E"/>
    <w:rsid w:val="00101212"/>
    <w:rsid w:val="00101D5F"/>
    <w:rsid w:val="00102B68"/>
    <w:rsid w:val="00103124"/>
    <w:rsid w:val="00105754"/>
    <w:rsid w:val="00113AC5"/>
    <w:rsid w:val="0012393A"/>
    <w:rsid w:val="0012551E"/>
    <w:rsid w:val="0012701C"/>
    <w:rsid w:val="00130EB9"/>
    <w:rsid w:val="00137724"/>
    <w:rsid w:val="0014379C"/>
    <w:rsid w:val="00153ED1"/>
    <w:rsid w:val="00163DB3"/>
    <w:rsid w:val="001640BF"/>
    <w:rsid w:val="001711D3"/>
    <w:rsid w:val="001762AF"/>
    <w:rsid w:val="00185453"/>
    <w:rsid w:val="00185E8E"/>
    <w:rsid w:val="00193B70"/>
    <w:rsid w:val="001A03EB"/>
    <w:rsid w:val="001A68FB"/>
    <w:rsid w:val="001B172F"/>
    <w:rsid w:val="001B1858"/>
    <w:rsid w:val="001C5F92"/>
    <w:rsid w:val="001D0D1B"/>
    <w:rsid w:val="001D176B"/>
    <w:rsid w:val="001D20B3"/>
    <w:rsid w:val="001E287E"/>
    <w:rsid w:val="001E2B1C"/>
    <w:rsid w:val="001E3BCF"/>
    <w:rsid w:val="001E54EB"/>
    <w:rsid w:val="001F48D9"/>
    <w:rsid w:val="001F4904"/>
    <w:rsid w:val="002010FC"/>
    <w:rsid w:val="0020534F"/>
    <w:rsid w:val="002136D6"/>
    <w:rsid w:val="00217122"/>
    <w:rsid w:val="00217AE9"/>
    <w:rsid w:val="00224E2B"/>
    <w:rsid w:val="00225266"/>
    <w:rsid w:val="00225AA9"/>
    <w:rsid w:val="00230574"/>
    <w:rsid w:val="00231CFF"/>
    <w:rsid w:val="002439B5"/>
    <w:rsid w:val="002472D9"/>
    <w:rsid w:val="002509A2"/>
    <w:rsid w:val="0025138E"/>
    <w:rsid w:val="00251400"/>
    <w:rsid w:val="002521C9"/>
    <w:rsid w:val="002711E6"/>
    <w:rsid w:val="002753F8"/>
    <w:rsid w:val="002832EE"/>
    <w:rsid w:val="00285625"/>
    <w:rsid w:val="002904C8"/>
    <w:rsid w:val="002979D7"/>
    <w:rsid w:val="002A13E7"/>
    <w:rsid w:val="002A7536"/>
    <w:rsid w:val="002B0567"/>
    <w:rsid w:val="002B0703"/>
    <w:rsid w:val="002C0D2A"/>
    <w:rsid w:val="002D549A"/>
    <w:rsid w:val="002E014D"/>
    <w:rsid w:val="002E27A9"/>
    <w:rsid w:val="002E7FDC"/>
    <w:rsid w:val="002F19B8"/>
    <w:rsid w:val="003006F2"/>
    <w:rsid w:val="003014E7"/>
    <w:rsid w:val="00303E94"/>
    <w:rsid w:val="00304151"/>
    <w:rsid w:val="00316F04"/>
    <w:rsid w:val="00320A89"/>
    <w:rsid w:val="003226D7"/>
    <w:rsid w:val="00324C6F"/>
    <w:rsid w:val="00332E8F"/>
    <w:rsid w:val="00336209"/>
    <w:rsid w:val="00336ED6"/>
    <w:rsid w:val="003439B5"/>
    <w:rsid w:val="00345927"/>
    <w:rsid w:val="00360300"/>
    <w:rsid w:val="00364AC6"/>
    <w:rsid w:val="00365AAC"/>
    <w:rsid w:val="003764E7"/>
    <w:rsid w:val="00380928"/>
    <w:rsid w:val="003861F6"/>
    <w:rsid w:val="00386B78"/>
    <w:rsid w:val="00394E9A"/>
    <w:rsid w:val="003973AE"/>
    <w:rsid w:val="003A1EBF"/>
    <w:rsid w:val="003A340F"/>
    <w:rsid w:val="003A3D7D"/>
    <w:rsid w:val="003A5F7C"/>
    <w:rsid w:val="003A6DF5"/>
    <w:rsid w:val="003B261A"/>
    <w:rsid w:val="003B62E5"/>
    <w:rsid w:val="003C0213"/>
    <w:rsid w:val="003C0267"/>
    <w:rsid w:val="003C3840"/>
    <w:rsid w:val="003D4090"/>
    <w:rsid w:val="003D56E3"/>
    <w:rsid w:val="003E087E"/>
    <w:rsid w:val="003E59BF"/>
    <w:rsid w:val="003E67E5"/>
    <w:rsid w:val="003F1C24"/>
    <w:rsid w:val="003F547E"/>
    <w:rsid w:val="003F57CE"/>
    <w:rsid w:val="003F6B05"/>
    <w:rsid w:val="00401998"/>
    <w:rsid w:val="004063E8"/>
    <w:rsid w:val="00407060"/>
    <w:rsid w:val="0040755A"/>
    <w:rsid w:val="004105BD"/>
    <w:rsid w:val="00412753"/>
    <w:rsid w:val="004136B6"/>
    <w:rsid w:val="00427966"/>
    <w:rsid w:val="004302AD"/>
    <w:rsid w:val="0044313F"/>
    <w:rsid w:val="00445D10"/>
    <w:rsid w:val="0044679F"/>
    <w:rsid w:val="00446B25"/>
    <w:rsid w:val="004475F9"/>
    <w:rsid w:val="0045022C"/>
    <w:rsid w:val="00451986"/>
    <w:rsid w:val="00454530"/>
    <w:rsid w:val="00462051"/>
    <w:rsid w:val="00465674"/>
    <w:rsid w:val="00465900"/>
    <w:rsid w:val="00473145"/>
    <w:rsid w:val="00475D72"/>
    <w:rsid w:val="004971F1"/>
    <w:rsid w:val="004A02CE"/>
    <w:rsid w:val="004A1556"/>
    <w:rsid w:val="004A168F"/>
    <w:rsid w:val="004A24B4"/>
    <w:rsid w:val="004A31AA"/>
    <w:rsid w:val="004A64A8"/>
    <w:rsid w:val="004B5A22"/>
    <w:rsid w:val="004C0901"/>
    <w:rsid w:val="004C2AA4"/>
    <w:rsid w:val="004D0B29"/>
    <w:rsid w:val="004E117F"/>
    <w:rsid w:val="004E1F21"/>
    <w:rsid w:val="004F0578"/>
    <w:rsid w:val="004F0934"/>
    <w:rsid w:val="004F61D5"/>
    <w:rsid w:val="0050171A"/>
    <w:rsid w:val="00504BAE"/>
    <w:rsid w:val="00506ABA"/>
    <w:rsid w:val="00510C89"/>
    <w:rsid w:val="005214EE"/>
    <w:rsid w:val="0052302E"/>
    <w:rsid w:val="005246BE"/>
    <w:rsid w:val="00531A96"/>
    <w:rsid w:val="00537595"/>
    <w:rsid w:val="005411C7"/>
    <w:rsid w:val="00554406"/>
    <w:rsid w:val="00555709"/>
    <w:rsid w:val="00561E65"/>
    <w:rsid w:val="00563FFF"/>
    <w:rsid w:val="005677B8"/>
    <w:rsid w:val="00567F13"/>
    <w:rsid w:val="00573C83"/>
    <w:rsid w:val="00577861"/>
    <w:rsid w:val="00577BCC"/>
    <w:rsid w:val="005810CA"/>
    <w:rsid w:val="0058193F"/>
    <w:rsid w:val="00581FBB"/>
    <w:rsid w:val="005914E8"/>
    <w:rsid w:val="00594A5F"/>
    <w:rsid w:val="005960E2"/>
    <w:rsid w:val="00596453"/>
    <w:rsid w:val="005A1AA5"/>
    <w:rsid w:val="005A48A4"/>
    <w:rsid w:val="005A7F37"/>
    <w:rsid w:val="005B2D90"/>
    <w:rsid w:val="005B4CAC"/>
    <w:rsid w:val="005B602E"/>
    <w:rsid w:val="005C4C5F"/>
    <w:rsid w:val="005D06FE"/>
    <w:rsid w:val="005E1210"/>
    <w:rsid w:val="005E3784"/>
    <w:rsid w:val="005E46E4"/>
    <w:rsid w:val="005E6D59"/>
    <w:rsid w:val="005F05DB"/>
    <w:rsid w:val="005F2E6B"/>
    <w:rsid w:val="005F453E"/>
    <w:rsid w:val="006043A9"/>
    <w:rsid w:val="00610B1B"/>
    <w:rsid w:val="00610F9A"/>
    <w:rsid w:val="00612614"/>
    <w:rsid w:val="00617623"/>
    <w:rsid w:val="0062307F"/>
    <w:rsid w:val="00624EAF"/>
    <w:rsid w:val="006316E5"/>
    <w:rsid w:val="00631A43"/>
    <w:rsid w:val="00632CE8"/>
    <w:rsid w:val="0063312E"/>
    <w:rsid w:val="00633998"/>
    <w:rsid w:val="00633B0A"/>
    <w:rsid w:val="0065693C"/>
    <w:rsid w:val="00661F5F"/>
    <w:rsid w:val="006643DC"/>
    <w:rsid w:val="00666153"/>
    <w:rsid w:val="0068052B"/>
    <w:rsid w:val="00681368"/>
    <w:rsid w:val="006949DB"/>
    <w:rsid w:val="006A02BC"/>
    <w:rsid w:val="006A0AC3"/>
    <w:rsid w:val="006A7B96"/>
    <w:rsid w:val="006B20DC"/>
    <w:rsid w:val="006B75DF"/>
    <w:rsid w:val="006C59AC"/>
    <w:rsid w:val="006D0A70"/>
    <w:rsid w:val="006D30E2"/>
    <w:rsid w:val="006D4A37"/>
    <w:rsid w:val="006D5CD6"/>
    <w:rsid w:val="006E2522"/>
    <w:rsid w:val="006E3DEC"/>
    <w:rsid w:val="006E6C13"/>
    <w:rsid w:val="00706604"/>
    <w:rsid w:val="00707536"/>
    <w:rsid w:val="00710560"/>
    <w:rsid w:val="007118C4"/>
    <w:rsid w:val="00723DE0"/>
    <w:rsid w:val="007275FB"/>
    <w:rsid w:val="00731A87"/>
    <w:rsid w:val="00732595"/>
    <w:rsid w:val="0074349F"/>
    <w:rsid w:val="00752B90"/>
    <w:rsid w:val="0075466C"/>
    <w:rsid w:val="0075589E"/>
    <w:rsid w:val="007570F5"/>
    <w:rsid w:val="00763435"/>
    <w:rsid w:val="007705D2"/>
    <w:rsid w:val="00774921"/>
    <w:rsid w:val="00780203"/>
    <w:rsid w:val="00780877"/>
    <w:rsid w:val="00783891"/>
    <w:rsid w:val="00783E6C"/>
    <w:rsid w:val="00792C5F"/>
    <w:rsid w:val="007949EA"/>
    <w:rsid w:val="007A1765"/>
    <w:rsid w:val="007A2A12"/>
    <w:rsid w:val="007A2BAA"/>
    <w:rsid w:val="007A4CCC"/>
    <w:rsid w:val="007A6E0D"/>
    <w:rsid w:val="007A7998"/>
    <w:rsid w:val="007B1BCA"/>
    <w:rsid w:val="007B3927"/>
    <w:rsid w:val="007C3BB1"/>
    <w:rsid w:val="007C7AB4"/>
    <w:rsid w:val="007C7CD2"/>
    <w:rsid w:val="007D3EB0"/>
    <w:rsid w:val="007D69B5"/>
    <w:rsid w:val="007D6A9F"/>
    <w:rsid w:val="007E0155"/>
    <w:rsid w:val="007E4939"/>
    <w:rsid w:val="007E5448"/>
    <w:rsid w:val="007E64D9"/>
    <w:rsid w:val="007E75D5"/>
    <w:rsid w:val="007F6A8C"/>
    <w:rsid w:val="007F7A18"/>
    <w:rsid w:val="00801493"/>
    <w:rsid w:val="008027A4"/>
    <w:rsid w:val="008050F5"/>
    <w:rsid w:val="0081068B"/>
    <w:rsid w:val="00811DCF"/>
    <w:rsid w:val="00812324"/>
    <w:rsid w:val="008140EA"/>
    <w:rsid w:val="00814D4C"/>
    <w:rsid w:val="00814D72"/>
    <w:rsid w:val="00824871"/>
    <w:rsid w:val="008265E8"/>
    <w:rsid w:val="008270CD"/>
    <w:rsid w:val="008270DF"/>
    <w:rsid w:val="00831DA7"/>
    <w:rsid w:val="0084123C"/>
    <w:rsid w:val="00841C63"/>
    <w:rsid w:val="008438AF"/>
    <w:rsid w:val="00843FE8"/>
    <w:rsid w:val="00854FA6"/>
    <w:rsid w:val="0085530C"/>
    <w:rsid w:val="008565F8"/>
    <w:rsid w:val="00861DA2"/>
    <w:rsid w:val="0086406A"/>
    <w:rsid w:val="008656A6"/>
    <w:rsid w:val="00865C2F"/>
    <w:rsid w:val="0086676E"/>
    <w:rsid w:val="00873FCE"/>
    <w:rsid w:val="00875210"/>
    <w:rsid w:val="0088026B"/>
    <w:rsid w:val="00884A6F"/>
    <w:rsid w:val="008869D6"/>
    <w:rsid w:val="008A4082"/>
    <w:rsid w:val="008A4BD9"/>
    <w:rsid w:val="008A7F65"/>
    <w:rsid w:val="008E265F"/>
    <w:rsid w:val="008E3F03"/>
    <w:rsid w:val="008F0558"/>
    <w:rsid w:val="008F40AD"/>
    <w:rsid w:val="008F5C90"/>
    <w:rsid w:val="00900440"/>
    <w:rsid w:val="00906C6A"/>
    <w:rsid w:val="009110FB"/>
    <w:rsid w:val="00914273"/>
    <w:rsid w:val="00916A80"/>
    <w:rsid w:val="00922A04"/>
    <w:rsid w:val="0092686A"/>
    <w:rsid w:val="00927903"/>
    <w:rsid w:val="009279BF"/>
    <w:rsid w:val="00937D26"/>
    <w:rsid w:val="00941B98"/>
    <w:rsid w:val="009437B0"/>
    <w:rsid w:val="00946E07"/>
    <w:rsid w:val="00951C86"/>
    <w:rsid w:val="00956D7A"/>
    <w:rsid w:val="00961760"/>
    <w:rsid w:val="00965199"/>
    <w:rsid w:val="009656E3"/>
    <w:rsid w:val="00966046"/>
    <w:rsid w:val="009770EE"/>
    <w:rsid w:val="0098182E"/>
    <w:rsid w:val="009A21DD"/>
    <w:rsid w:val="009A7AAC"/>
    <w:rsid w:val="009C1445"/>
    <w:rsid w:val="009D7ED5"/>
    <w:rsid w:val="00A10221"/>
    <w:rsid w:val="00A119A8"/>
    <w:rsid w:val="00A21B8D"/>
    <w:rsid w:val="00A22F1A"/>
    <w:rsid w:val="00A23282"/>
    <w:rsid w:val="00A25140"/>
    <w:rsid w:val="00A25B84"/>
    <w:rsid w:val="00A26755"/>
    <w:rsid w:val="00A319ED"/>
    <w:rsid w:val="00A32450"/>
    <w:rsid w:val="00A35002"/>
    <w:rsid w:val="00A46877"/>
    <w:rsid w:val="00A47C6F"/>
    <w:rsid w:val="00A5492F"/>
    <w:rsid w:val="00A60313"/>
    <w:rsid w:val="00A60DC3"/>
    <w:rsid w:val="00A60E56"/>
    <w:rsid w:val="00A66D08"/>
    <w:rsid w:val="00A67657"/>
    <w:rsid w:val="00A90DFF"/>
    <w:rsid w:val="00A91F56"/>
    <w:rsid w:val="00AA5E76"/>
    <w:rsid w:val="00AB3766"/>
    <w:rsid w:val="00AC3C06"/>
    <w:rsid w:val="00AD1F8F"/>
    <w:rsid w:val="00AD5BFB"/>
    <w:rsid w:val="00AD7CD5"/>
    <w:rsid w:val="00AE0A90"/>
    <w:rsid w:val="00AE4D14"/>
    <w:rsid w:val="00AF09E1"/>
    <w:rsid w:val="00AF2EBF"/>
    <w:rsid w:val="00B01132"/>
    <w:rsid w:val="00B06CA8"/>
    <w:rsid w:val="00B106CC"/>
    <w:rsid w:val="00B11FA7"/>
    <w:rsid w:val="00B20C31"/>
    <w:rsid w:val="00B21761"/>
    <w:rsid w:val="00B21FA3"/>
    <w:rsid w:val="00B22231"/>
    <w:rsid w:val="00B307A7"/>
    <w:rsid w:val="00B30CD7"/>
    <w:rsid w:val="00B30D86"/>
    <w:rsid w:val="00B33050"/>
    <w:rsid w:val="00B3424F"/>
    <w:rsid w:val="00B34717"/>
    <w:rsid w:val="00B354CF"/>
    <w:rsid w:val="00B406C1"/>
    <w:rsid w:val="00B43BED"/>
    <w:rsid w:val="00B44CDA"/>
    <w:rsid w:val="00B44DEE"/>
    <w:rsid w:val="00B45490"/>
    <w:rsid w:val="00B54A20"/>
    <w:rsid w:val="00B5520C"/>
    <w:rsid w:val="00B60B40"/>
    <w:rsid w:val="00B65C66"/>
    <w:rsid w:val="00B70B84"/>
    <w:rsid w:val="00B74C6C"/>
    <w:rsid w:val="00B8336E"/>
    <w:rsid w:val="00B84589"/>
    <w:rsid w:val="00B865DB"/>
    <w:rsid w:val="00B919CF"/>
    <w:rsid w:val="00B921E0"/>
    <w:rsid w:val="00B94DD3"/>
    <w:rsid w:val="00BA1600"/>
    <w:rsid w:val="00BA611B"/>
    <w:rsid w:val="00BA7507"/>
    <w:rsid w:val="00BB2651"/>
    <w:rsid w:val="00BB2823"/>
    <w:rsid w:val="00BB662E"/>
    <w:rsid w:val="00BB7F97"/>
    <w:rsid w:val="00BC4B41"/>
    <w:rsid w:val="00BC4D68"/>
    <w:rsid w:val="00BC7598"/>
    <w:rsid w:val="00BD6786"/>
    <w:rsid w:val="00BE1678"/>
    <w:rsid w:val="00BF4BBC"/>
    <w:rsid w:val="00BF64D1"/>
    <w:rsid w:val="00C06496"/>
    <w:rsid w:val="00C122AE"/>
    <w:rsid w:val="00C17665"/>
    <w:rsid w:val="00C23313"/>
    <w:rsid w:val="00C26890"/>
    <w:rsid w:val="00C32DF8"/>
    <w:rsid w:val="00C33D8B"/>
    <w:rsid w:val="00C40729"/>
    <w:rsid w:val="00C419CD"/>
    <w:rsid w:val="00C41DDB"/>
    <w:rsid w:val="00C43623"/>
    <w:rsid w:val="00C46C5A"/>
    <w:rsid w:val="00C517FD"/>
    <w:rsid w:val="00C52ABE"/>
    <w:rsid w:val="00C656B1"/>
    <w:rsid w:val="00C7056E"/>
    <w:rsid w:val="00C86907"/>
    <w:rsid w:val="00C9079B"/>
    <w:rsid w:val="00C92B21"/>
    <w:rsid w:val="00C95CBE"/>
    <w:rsid w:val="00CB2F53"/>
    <w:rsid w:val="00CB59A7"/>
    <w:rsid w:val="00CB683A"/>
    <w:rsid w:val="00CB7447"/>
    <w:rsid w:val="00CB7C2C"/>
    <w:rsid w:val="00CB7C49"/>
    <w:rsid w:val="00CC062F"/>
    <w:rsid w:val="00CC1768"/>
    <w:rsid w:val="00CC68E1"/>
    <w:rsid w:val="00CD051F"/>
    <w:rsid w:val="00CD0745"/>
    <w:rsid w:val="00CD363B"/>
    <w:rsid w:val="00CD3C90"/>
    <w:rsid w:val="00CD59B1"/>
    <w:rsid w:val="00CD7C8D"/>
    <w:rsid w:val="00CE4E55"/>
    <w:rsid w:val="00CF098A"/>
    <w:rsid w:val="00CF3041"/>
    <w:rsid w:val="00D01C42"/>
    <w:rsid w:val="00D123C1"/>
    <w:rsid w:val="00D14FD1"/>
    <w:rsid w:val="00D21327"/>
    <w:rsid w:val="00D234FD"/>
    <w:rsid w:val="00D2600B"/>
    <w:rsid w:val="00D36BD1"/>
    <w:rsid w:val="00D441C0"/>
    <w:rsid w:val="00D47AB1"/>
    <w:rsid w:val="00D51B61"/>
    <w:rsid w:val="00D56571"/>
    <w:rsid w:val="00D63E48"/>
    <w:rsid w:val="00D67DE0"/>
    <w:rsid w:val="00D73E09"/>
    <w:rsid w:val="00D7431B"/>
    <w:rsid w:val="00D74F66"/>
    <w:rsid w:val="00D769F4"/>
    <w:rsid w:val="00D82FBD"/>
    <w:rsid w:val="00D87A78"/>
    <w:rsid w:val="00D9338F"/>
    <w:rsid w:val="00D9582C"/>
    <w:rsid w:val="00DA043A"/>
    <w:rsid w:val="00DA116C"/>
    <w:rsid w:val="00DA22C9"/>
    <w:rsid w:val="00DA2EE0"/>
    <w:rsid w:val="00DA4433"/>
    <w:rsid w:val="00DA5675"/>
    <w:rsid w:val="00DB419A"/>
    <w:rsid w:val="00DB6DD0"/>
    <w:rsid w:val="00DB7D59"/>
    <w:rsid w:val="00DB7D63"/>
    <w:rsid w:val="00DC0241"/>
    <w:rsid w:val="00DC195F"/>
    <w:rsid w:val="00DC68D5"/>
    <w:rsid w:val="00DC6AA0"/>
    <w:rsid w:val="00DD37B4"/>
    <w:rsid w:val="00DD422D"/>
    <w:rsid w:val="00E11D29"/>
    <w:rsid w:val="00E13F92"/>
    <w:rsid w:val="00E1588B"/>
    <w:rsid w:val="00E256FC"/>
    <w:rsid w:val="00E3221E"/>
    <w:rsid w:val="00E35E6D"/>
    <w:rsid w:val="00E37E77"/>
    <w:rsid w:val="00E5111B"/>
    <w:rsid w:val="00E57BF2"/>
    <w:rsid w:val="00E67D1B"/>
    <w:rsid w:val="00E74C04"/>
    <w:rsid w:val="00E7537D"/>
    <w:rsid w:val="00E76E67"/>
    <w:rsid w:val="00E82EF6"/>
    <w:rsid w:val="00E840B6"/>
    <w:rsid w:val="00E845AB"/>
    <w:rsid w:val="00E8579D"/>
    <w:rsid w:val="00E928F1"/>
    <w:rsid w:val="00EA0A58"/>
    <w:rsid w:val="00EA246B"/>
    <w:rsid w:val="00EA3454"/>
    <w:rsid w:val="00EB2786"/>
    <w:rsid w:val="00EB5351"/>
    <w:rsid w:val="00EB589C"/>
    <w:rsid w:val="00EB6791"/>
    <w:rsid w:val="00EB72C9"/>
    <w:rsid w:val="00EC35A4"/>
    <w:rsid w:val="00EC4454"/>
    <w:rsid w:val="00EC4535"/>
    <w:rsid w:val="00ED0E19"/>
    <w:rsid w:val="00ED1FC8"/>
    <w:rsid w:val="00ED43BB"/>
    <w:rsid w:val="00EE43B0"/>
    <w:rsid w:val="00EF1E93"/>
    <w:rsid w:val="00EF3F75"/>
    <w:rsid w:val="00EF61F8"/>
    <w:rsid w:val="00EF6661"/>
    <w:rsid w:val="00F12B0F"/>
    <w:rsid w:val="00F25441"/>
    <w:rsid w:val="00F260BE"/>
    <w:rsid w:val="00F33643"/>
    <w:rsid w:val="00F34855"/>
    <w:rsid w:val="00F34C66"/>
    <w:rsid w:val="00F36ABB"/>
    <w:rsid w:val="00F3743B"/>
    <w:rsid w:val="00F42C43"/>
    <w:rsid w:val="00F4586E"/>
    <w:rsid w:val="00F46BA0"/>
    <w:rsid w:val="00F521A4"/>
    <w:rsid w:val="00F52C18"/>
    <w:rsid w:val="00F55E08"/>
    <w:rsid w:val="00F5644F"/>
    <w:rsid w:val="00F56866"/>
    <w:rsid w:val="00F62A6F"/>
    <w:rsid w:val="00F6410E"/>
    <w:rsid w:val="00F74EB6"/>
    <w:rsid w:val="00F7653F"/>
    <w:rsid w:val="00F8432C"/>
    <w:rsid w:val="00F91D83"/>
    <w:rsid w:val="00F91F93"/>
    <w:rsid w:val="00F93A64"/>
    <w:rsid w:val="00F94A2A"/>
    <w:rsid w:val="00FA0C22"/>
    <w:rsid w:val="00FA112C"/>
    <w:rsid w:val="00FA509A"/>
    <w:rsid w:val="00FA554F"/>
    <w:rsid w:val="00FA73E2"/>
    <w:rsid w:val="00FB3E3E"/>
    <w:rsid w:val="00FB56E2"/>
    <w:rsid w:val="00FC5011"/>
    <w:rsid w:val="00FD0B96"/>
    <w:rsid w:val="00FD54A5"/>
    <w:rsid w:val="00FD58BE"/>
    <w:rsid w:val="00FE6405"/>
    <w:rsid w:val="00FF12B4"/>
    <w:rsid w:val="00FF4AEF"/>
    <w:rsid w:val="00FF5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paragraph" w:styleId="Heading4">
    <w:name w:val="heading 4"/>
    <w:basedOn w:val="Normal"/>
    <w:next w:val="Normal"/>
    <w:link w:val="Heading4Char"/>
    <w:semiHidden/>
    <w:unhideWhenUsed/>
    <w:qFormat/>
    <w:rsid w:val="00D36BD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basedOn w:val="DefaultParagraphFont"/>
    <w:rsid w:val="00BA7507"/>
    <w:rPr>
      <w:color w:val="954F72" w:themeColor="followedHyperlink"/>
      <w:u w:val="single"/>
    </w:rPr>
  </w:style>
  <w:style w:type="paragraph" w:styleId="BodyText">
    <w:name w:val="Body Text"/>
    <w:basedOn w:val="Normal"/>
    <w:link w:val="BodyTextChar"/>
    <w:uiPriority w:val="1"/>
    <w:qFormat/>
    <w:rsid w:val="00900440"/>
    <w:pPr>
      <w:widowControl w:val="0"/>
      <w:autoSpaceDE w:val="0"/>
      <w:autoSpaceDN w:val="0"/>
      <w:spacing w:before="130"/>
    </w:pPr>
    <w:rPr>
      <w:rFonts w:ascii="Arial" w:eastAsia="Arial" w:hAnsi="Arial" w:cs="Arial"/>
      <w:sz w:val="20"/>
    </w:rPr>
  </w:style>
  <w:style w:type="character" w:customStyle="1" w:styleId="BodyTextChar">
    <w:name w:val="Body Text Char"/>
    <w:basedOn w:val="DefaultParagraphFont"/>
    <w:link w:val="BodyText"/>
    <w:uiPriority w:val="1"/>
    <w:rsid w:val="00900440"/>
    <w:rPr>
      <w:rFonts w:ascii="Arial" w:eastAsia="Arial" w:hAnsi="Arial" w:cs="Arial"/>
    </w:rPr>
  </w:style>
  <w:style w:type="paragraph" w:styleId="ListParagraph">
    <w:name w:val="List Paragraph"/>
    <w:basedOn w:val="Normal"/>
    <w:uiPriority w:val="1"/>
    <w:qFormat/>
    <w:rsid w:val="00900440"/>
    <w:pPr>
      <w:widowControl w:val="0"/>
      <w:autoSpaceDE w:val="0"/>
      <w:autoSpaceDN w:val="0"/>
      <w:spacing w:before="0"/>
      <w:ind w:left="1089" w:hanging="214"/>
    </w:pPr>
    <w:rPr>
      <w:rFonts w:ascii="Arial" w:eastAsia="Arial" w:hAnsi="Arial" w:cs="Arial"/>
      <w:sz w:val="22"/>
      <w:szCs w:val="22"/>
    </w:rPr>
  </w:style>
  <w:style w:type="paragraph" w:customStyle="1" w:styleId="TableParagraph">
    <w:name w:val="Table Paragraph"/>
    <w:basedOn w:val="Normal"/>
    <w:uiPriority w:val="1"/>
    <w:qFormat/>
    <w:rsid w:val="00900440"/>
    <w:pPr>
      <w:widowControl w:val="0"/>
      <w:autoSpaceDE w:val="0"/>
      <w:autoSpaceDN w:val="0"/>
      <w:spacing w:before="62"/>
    </w:pPr>
    <w:rPr>
      <w:rFonts w:ascii="Arial" w:eastAsia="Arial" w:hAnsi="Arial" w:cs="Arial"/>
      <w:sz w:val="22"/>
      <w:szCs w:val="22"/>
    </w:rPr>
  </w:style>
  <w:style w:type="character" w:styleId="UnresolvedMention">
    <w:name w:val="Unresolved Mention"/>
    <w:basedOn w:val="DefaultParagraphFont"/>
    <w:uiPriority w:val="99"/>
    <w:semiHidden/>
    <w:unhideWhenUsed/>
    <w:rsid w:val="00B106CC"/>
    <w:rPr>
      <w:color w:val="605E5C"/>
      <w:shd w:val="clear" w:color="auto" w:fill="E1DFDD"/>
    </w:rPr>
  </w:style>
  <w:style w:type="character" w:customStyle="1" w:styleId="Heading4Char">
    <w:name w:val="Heading 4 Char"/>
    <w:basedOn w:val="DefaultParagraphFont"/>
    <w:link w:val="Heading4"/>
    <w:semiHidden/>
    <w:rsid w:val="00D36BD1"/>
    <w:rPr>
      <w:rFonts w:asciiTheme="majorHAnsi" w:eastAsiaTheme="majorEastAsia" w:hAnsiTheme="majorHAnsi" w:cstheme="majorBidi"/>
      <w:i/>
      <w:iCs/>
      <w:color w:val="2E74B5" w:themeColor="accent1" w:themeShade="BF"/>
      <w:sz w:val="24"/>
    </w:rPr>
  </w:style>
  <w:style w:type="paragraph" w:styleId="Revision">
    <w:name w:val="Revision"/>
    <w:hidden/>
    <w:uiPriority w:val="99"/>
    <w:semiHidden/>
    <w:rsid w:val="00B22231"/>
    <w:rPr>
      <w:rFonts w:ascii="Times New Roman" w:hAnsi="Times New Roman"/>
      <w:sz w:val="24"/>
    </w:rPr>
  </w:style>
  <w:style w:type="paragraph" w:styleId="FootnoteText">
    <w:name w:val="footnote text"/>
    <w:basedOn w:val="Normal"/>
    <w:link w:val="FootnoteTextChar"/>
    <w:rsid w:val="00F46BA0"/>
    <w:pPr>
      <w:spacing w:before="0"/>
    </w:pPr>
    <w:rPr>
      <w:sz w:val="20"/>
    </w:rPr>
  </w:style>
  <w:style w:type="character" w:customStyle="1" w:styleId="FootnoteTextChar">
    <w:name w:val="Footnote Text Char"/>
    <w:basedOn w:val="DefaultParagraphFont"/>
    <w:link w:val="FootnoteText"/>
    <w:rsid w:val="00F46BA0"/>
    <w:rPr>
      <w:rFonts w:ascii="Times New Roman" w:hAnsi="Times New Roman"/>
    </w:rPr>
  </w:style>
  <w:style w:type="character" w:styleId="FootnoteReference">
    <w:name w:val="footnote reference"/>
    <w:basedOn w:val="DefaultParagraphFont"/>
    <w:rsid w:val="00F46B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yperlink" Target="https://www.fatf-gafi.org/en/publications/Fatfrecommendations/update-Recommendation-16-payment-transparency-june-2025.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806285ac-449a-4fb1-8311-58d88e150cc7" xsi:nil="true"/>
    <lcf76f155ced4ddcb4097134ff3c332f xmlns="58487e4c-5d6e-4b39-a945-906c6e06729c">
      <Terms xmlns="http://schemas.microsoft.com/office/infopath/2007/PartnerControls"/>
    </lcf76f155ced4ddcb4097134ff3c332f>
    <_dlc_DocId xmlns="806285ac-449a-4fb1-8311-58d88e150cc7">MSKTH6SNCJSU-234293521-52448</_dlc_DocId>
    <_dlc_DocIdUrl xmlns="806285ac-449a-4fb1-8311-58d88e150cc7">
      <Url>https://swiftcorp.sharepoint.com/sites/ps-ow-standards%20team/_layouts/15/DocIdRedir.aspx?ID=MSKTH6SNCJSU-234293521-52448</Url>
      <Description>MSKTH6SNCJSU-234293521-52448</Description>
    </_dlc_DocIdUrl>
  </documentManagement>
</p:properties>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BD5D6A12-A027-4851-B3A2-FF9C8784C837}">
  <ds:schemaRefs>
    <ds:schemaRef ds:uri="http://schemas.microsoft.com/sharepoint/v3/contenttype/forms"/>
  </ds:schemaRefs>
</ds:datastoreItem>
</file>

<file path=customXml/itemProps3.xml><?xml version="1.0" encoding="utf-8"?>
<ds:datastoreItem xmlns:ds="http://schemas.openxmlformats.org/officeDocument/2006/customXml" ds:itemID="{E93AB44F-0B80-4A34-A466-5494B9FC5FAB}">
  <ds:schemaRefs>
    <ds:schemaRef ds:uri="http://schemas.microsoft.com/sharepoint/events"/>
  </ds:schemaRefs>
</ds:datastoreItem>
</file>

<file path=customXml/itemProps4.xml><?xml version="1.0" encoding="utf-8"?>
<ds:datastoreItem xmlns:ds="http://schemas.openxmlformats.org/officeDocument/2006/customXml" ds:itemID="{EEAD6C71-AE91-4A2C-A58E-E38A6273B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D14A83-776A-4215-B80B-C1C57FC235E1}">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docMetadata/LabelInfo.xml><?xml version="1.0" encoding="utf-8"?>
<clbl:labelList xmlns:clbl="http://schemas.microsoft.com/office/2020/mipLabelMetadata">
  <clbl:label id="{005da4e5-566a-4213-9ce3-b450b071afb8}" enabled="0" method="" siteId="{005da4e5-566a-4213-9ce3-b450b071afb8}" removed="1"/>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1081</Words>
  <Characters>5559</Characters>
  <Application>Microsoft Office Word</Application>
  <DocSecurity>0</DocSecurity>
  <Lines>463</Lines>
  <Paragraphs>228</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6412</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C. Godefroi</cp:lastModifiedBy>
  <cp:revision>4</cp:revision>
  <cp:lastPrinted>2026-04-01T14:44:00Z</cp:lastPrinted>
  <dcterms:created xsi:type="dcterms:W3CDTF">2026-05-26T15:38:00Z</dcterms:created>
  <dcterms:modified xsi:type="dcterms:W3CDTF">2026-05-26T15:39:00Z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ediaServiceImageTags">
    <vt:lpwstr/>
  </property>
  <property fmtid="{D5CDD505-2E9C-101B-9397-08002B2CF9AE}" pid="10" name="MSIP_Label_7dd18aa4-ed64-4d59-b931-5ad635491991_Enabled">
    <vt:lpwstr>true</vt:lpwstr>
  </property>
  <property fmtid="{D5CDD505-2E9C-101B-9397-08002B2CF9AE}" pid="11" name="MSIP_Label_7dd18aa4-ed64-4d59-b931-5ad635491991_SetDate">
    <vt:lpwstr>2026-03-18T10:01:34Z</vt:lpwstr>
  </property>
  <property fmtid="{D5CDD505-2E9C-101B-9397-08002B2CF9AE}" pid="12" name="MSIP_Label_7dd18aa4-ed64-4d59-b931-5ad635491991_Method">
    <vt:lpwstr>Privileged</vt:lpwstr>
  </property>
  <property fmtid="{D5CDD505-2E9C-101B-9397-08002B2CF9AE}" pid="13" name="MSIP_Label_7dd18aa4-ed64-4d59-b931-5ad635491991_Name">
    <vt:lpwstr>Standard</vt:lpwstr>
  </property>
  <property fmtid="{D5CDD505-2E9C-101B-9397-08002B2CF9AE}" pid="14" name="MSIP_Label_7dd18aa4-ed64-4d59-b931-5ad635491991_SiteId">
    <vt:lpwstr>d5bb6d35-8a82-4329-b49a-5030bd6497ab</vt:lpwstr>
  </property>
  <property fmtid="{D5CDD505-2E9C-101B-9397-08002B2CF9AE}" pid="15" name="MSIP_Label_7dd18aa4-ed64-4d59-b931-5ad635491991_ActionId">
    <vt:lpwstr>0847d6a9-c4ca-4519-b76d-b932ba864a83</vt:lpwstr>
  </property>
  <property fmtid="{D5CDD505-2E9C-101B-9397-08002B2CF9AE}" pid="16" name="MSIP_Label_7dd18aa4-ed64-4d59-b931-5ad635491991_ContentBits">
    <vt:lpwstr>0</vt:lpwstr>
  </property>
  <property fmtid="{D5CDD505-2E9C-101B-9397-08002B2CF9AE}" pid="17" name="MSIP_Label_7dd18aa4-ed64-4d59-b931-5ad635491991_Tag">
    <vt:lpwstr>10, 0, 1, 1</vt:lpwstr>
  </property>
  <property fmtid="{D5CDD505-2E9C-101B-9397-08002B2CF9AE}" pid="18" name="ContentTypeId">
    <vt:lpwstr>0x010100FA5E47E012EAA240A32F04A8870061BA</vt:lpwstr>
  </property>
  <property fmtid="{D5CDD505-2E9C-101B-9397-08002B2CF9AE}" pid="19" name="_dlc_DocIdItemGuid">
    <vt:lpwstr>c10306cc-ebfc-45bf-b308-6e30257009a1</vt:lpwstr>
  </property>
</Properties>
</file>