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0B9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22C2F7A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426073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1F026D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50F171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048FAA75" w14:textId="77777777" w:rsidTr="00021E80">
        <w:tc>
          <w:tcPr>
            <w:tcW w:w="2500" w:type="pct"/>
          </w:tcPr>
          <w:p w14:paraId="4EF5B97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3D95B48" w14:textId="30D07B9E" w:rsidR="00021E80" w:rsidRPr="00021E80" w:rsidRDefault="00714BDD" w:rsidP="00D53EED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Swift</w:t>
            </w:r>
          </w:p>
        </w:tc>
      </w:tr>
    </w:tbl>
    <w:p w14:paraId="168B010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DB4328D" w14:textId="77777777" w:rsidR="00021E80" w:rsidRDefault="00021E80" w:rsidP="003A053F">
      <w:r w:rsidRPr="00021E80">
        <w:t>Person that can be contacted for additional information on the request</w:t>
      </w:r>
    </w:p>
    <w:p w14:paraId="35043B7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F14F579" w14:textId="77777777" w:rsidTr="00021E80">
        <w:tc>
          <w:tcPr>
            <w:tcW w:w="1952" w:type="pct"/>
          </w:tcPr>
          <w:p w14:paraId="7E6A21F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93C47CF" w14:textId="77777777" w:rsidR="00021E80" w:rsidRDefault="00BF578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  <w:p w14:paraId="48A5E37C" w14:textId="447EC864" w:rsidR="00BF578F" w:rsidRPr="00BF578F" w:rsidRDefault="00BF578F" w:rsidP="00BF578F">
            <w:pPr>
              <w:rPr>
                <w:lang w:val="en-GB"/>
              </w:rPr>
            </w:pPr>
            <w:r>
              <w:rPr>
                <w:lang w:val="en-GB"/>
              </w:rPr>
              <w:t>Emma Saxton</w:t>
            </w:r>
          </w:p>
        </w:tc>
      </w:tr>
      <w:tr w:rsidR="00021E80" w:rsidRPr="00021E80" w14:paraId="11493B37" w14:textId="77777777" w:rsidTr="00021E80">
        <w:tc>
          <w:tcPr>
            <w:tcW w:w="1952" w:type="pct"/>
          </w:tcPr>
          <w:p w14:paraId="0219EC3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65AD365" w14:textId="49F424A3" w:rsidR="00021E80" w:rsidRDefault="00BF578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6C30C7">
                <w:rPr>
                  <w:rStyle w:val="Hyperlink"/>
                  <w:b w:val="0"/>
                  <w:lang w:val="en-GB"/>
                </w:rPr>
                <w:t>dominique.forceville@swift.com</w:t>
              </w:r>
            </w:hyperlink>
          </w:p>
          <w:p w14:paraId="3788AC5D" w14:textId="764143E8" w:rsidR="00BF578F" w:rsidRPr="00BF578F" w:rsidRDefault="00F63207" w:rsidP="00BF578F">
            <w:pPr>
              <w:rPr>
                <w:lang w:val="en-GB"/>
              </w:rPr>
            </w:pPr>
            <w:hyperlink r:id="rId14" w:history="1">
              <w:r w:rsidRPr="006C30C7">
                <w:rPr>
                  <w:rStyle w:val="Hyperlink"/>
                  <w:lang w:val="en-GB"/>
                </w:rPr>
                <w:t>emma.saxton@swift.com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021E80" w:rsidRPr="00021E80" w14:paraId="41E207F9" w14:textId="77777777" w:rsidTr="00021E80">
        <w:tc>
          <w:tcPr>
            <w:tcW w:w="1952" w:type="pct"/>
          </w:tcPr>
          <w:p w14:paraId="417165C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A6875B9" w14:textId="77777777" w:rsidR="00021E80" w:rsidRDefault="00F6320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+32 2 655 4948</w:t>
            </w:r>
          </w:p>
          <w:p w14:paraId="365A50FF" w14:textId="27CE6E09" w:rsidR="00F63207" w:rsidRPr="00F63207" w:rsidRDefault="00E9607E" w:rsidP="00F63207">
            <w:pPr>
              <w:rPr>
                <w:lang w:val="en-GB"/>
              </w:rPr>
            </w:pPr>
            <w:r w:rsidRPr="00E9607E">
              <w:rPr>
                <w:lang w:val="en-GB"/>
              </w:rPr>
              <w:t>+44</w:t>
            </w:r>
            <w:r>
              <w:rPr>
                <w:lang w:val="en-GB"/>
              </w:rPr>
              <w:t xml:space="preserve"> </w:t>
            </w:r>
            <w:r w:rsidRPr="00E9607E">
              <w:rPr>
                <w:lang w:val="en-GB"/>
              </w:rPr>
              <w:t>207</w:t>
            </w:r>
            <w:r>
              <w:rPr>
                <w:lang w:val="en-GB"/>
              </w:rPr>
              <w:t xml:space="preserve"> </w:t>
            </w:r>
            <w:r w:rsidRPr="00E9607E">
              <w:rPr>
                <w:lang w:val="en-GB"/>
              </w:rPr>
              <w:t>7622077</w:t>
            </w:r>
          </w:p>
        </w:tc>
      </w:tr>
    </w:tbl>
    <w:p w14:paraId="1758C449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36EDC6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F0ABBA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DA278A" w14:textId="77777777" w:rsidTr="003A053F">
        <w:tc>
          <w:tcPr>
            <w:tcW w:w="8978" w:type="dxa"/>
          </w:tcPr>
          <w:p w14:paraId="29CECEA4" w14:textId="65F6E00E" w:rsidR="003A053F" w:rsidRDefault="00E93311" w:rsidP="003A053F">
            <w:r>
              <w:t xml:space="preserve">Swift </w:t>
            </w:r>
            <w:r w:rsidR="00756D4F">
              <w:t xml:space="preserve">Scheme </w:t>
            </w:r>
            <w:r w:rsidR="00E919A1">
              <w:t>Initiative D</w:t>
            </w:r>
            <w:r w:rsidR="00756D4F">
              <w:t>esign Group</w:t>
            </w:r>
          </w:p>
        </w:tc>
      </w:tr>
    </w:tbl>
    <w:p w14:paraId="352BE1A7" w14:textId="77777777" w:rsidR="003A053F" w:rsidRDefault="003A053F" w:rsidP="003A053F"/>
    <w:p w14:paraId="6F7C9BB5" w14:textId="77777777" w:rsidR="003A053F" w:rsidRDefault="003A053F" w:rsidP="003A053F">
      <w:r>
        <w:br w:type="page"/>
      </w:r>
    </w:p>
    <w:p w14:paraId="1A6E5901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65944B9" w14:textId="77777777" w:rsidR="00622329" w:rsidRDefault="00622329" w:rsidP="003A053F">
      <w:r>
        <w:t>Specify the request type: creation of new code set, update of existing code set, deletion of existing code set.</w:t>
      </w:r>
    </w:p>
    <w:p w14:paraId="79AE1A0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728D6C2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C5EF09E" w14:textId="77777777" w:rsidTr="00CE2FCC">
        <w:tc>
          <w:tcPr>
            <w:tcW w:w="4485" w:type="dxa"/>
          </w:tcPr>
          <w:p w14:paraId="64C3991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ED494D8" w14:textId="095DB4D2" w:rsidR="00622329" w:rsidRPr="00622329" w:rsidRDefault="007741D8" w:rsidP="00851BC7">
            <w:r>
              <w:t xml:space="preserve">Update of existing </w:t>
            </w:r>
            <w:proofErr w:type="spellStart"/>
            <w:r>
              <w:t>codeset</w:t>
            </w:r>
            <w:proofErr w:type="spellEnd"/>
          </w:p>
        </w:tc>
      </w:tr>
    </w:tbl>
    <w:p w14:paraId="6141C88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3B7731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FC7C141" w14:textId="77777777" w:rsidR="00CE2FCC" w:rsidRDefault="00CE2FCC" w:rsidP="00CE2FCC">
      <w:r w:rsidRPr="00CD0854">
        <w:t>A specific change request form must be completed for each code set to be updated.</w:t>
      </w:r>
    </w:p>
    <w:p w14:paraId="4D4DAA6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3C1729B" w14:textId="77777777" w:rsidTr="00E46DB1">
        <w:tc>
          <w:tcPr>
            <w:tcW w:w="8978" w:type="dxa"/>
          </w:tcPr>
          <w:p w14:paraId="378F6925" w14:textId="2CF9C809" w:rsidR="00CE2FCC" w:rsidRDefault="000B5045" w:rsidP="00E46DB1">
            <w:r w:rsidRPr="000B5045">
              <w:t>ExternalServiceLevel1Code</w:t>
            </w:r>
          </w:p>
        </w:tc>
      </w:tr>
    </w:tbl>
    <w:p w14:paraId="7F5666B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0AE91F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4222F02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E7232C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2B28AC" w14:textId="77777777" w:rsidTr="00423B72">
        <w:tc>
          <w:tcPr>
            <w:tcW w:w="8978" w:type="dxa"/>
          </w:tcPr>
          <w:p w14:paraId="565E6491" w14:textId="77777777" w:rsidR="003A053F" w:rsidRPr="00D67C07" w:rsidRDefault="00440436" w:rsidP="003A053F">
            <w:pPr>
              <w:rPr>
                <w:b/>
                <w:bCs/>
              </w:rPr>
            </w:pPr>
            <w:r w:rsidRPr="00D67C07">
              <w:rPr>
                <w:b/>
                <w:bCs/>
              </w:rPr>
              <w:t>Business backgrou</w:t>
            </w:r>
            <w:r w:rsidR="00D67C07" w:rsidRPr="00D67C07">
              <w:rPr>
                <w:b/>
                <w:bCs/>
              </w:rPr>
              <w:t>nd and context:</w:t>
            </w:r>
          </w:p>
          <w:p w14:paraId="33F7AF66" w14:textId="77777777" w:rsidR="00D67C07" w:rsidRDefault="00D67C07" w:rsidP="003A053F"/>
          <w:p w14:paraId="4010A9E8" w14:textId="77777777" w:rsidR="00D67C07" w:rsidRDefault="00D67C07" w:rsidP="00D67C07">
            <w:pPr>
              <w:jc w:val="both"/>
            </w:pPr>
            <w:r w:rsidRPr="001F5E83">
              <w:t>Swift and its community have substantially improved cross-border transactions in recent</w:t>
            </w:r>
            <w:r>
              <w:t xml:space="preserve"> years through innovations that have brought end-to-end visibility and accelerated flows around the world. As a result, payments across Swift today are fast – up to 90% reach beneficiary banks within one hour. And they are transparent too, with more than 90% having </w:t>
            </w:r>
            <w:proofErr w:type="gramStart"/>
            <w:r>
              <w:t>end to end</w:t>
            </w:r>
            <w:proofErr w:type="gramEnd"/>
            <w:r>
              <w:t xml:space="preserve"> visibility across their journey. </w:t>
            </w:r>
          </w:p>
          <w:p w14:paraId="5A52F88E" w14:textId="65E202D1" w:rsidR="00D67C07" w:rsidRDefault="00D67C07" w:rsidP="00D67C07">
            <w:pPr>
              <w:jc w:val="both"/>
            </w:pPr>
            <w:r>
              <w:t>These major improvements, however, have not translated into a material uplift in the end-to-end user experience</w:t>
            </w:r>
            <w:r w:rsidR="00627B7C">
              <w:t>,</w:t>
            </w:r>
            <w:r>
              <w:t xml:space="preserve"> particularly for retail payments. </w:t>
            </w:r>
          </w:p>
          <w:p w14:paraId="3C16402B" w14:textId="32721273" w:rsidR="00D67C07" w:rsidRDefault="00D67C07" w:rsidP="00D67C07">
            <w:pPr>
              <w:jc w:val="both"/>
            </w:pPr>
            <w:r w:rsidRPr="00811978">
              <w:rPr>
                <w:b/>
                <w:bCs/>
              </w:rPr>
              <w:t>Swift Scheme</w:t>
            </w:r>
            <w:r>
              <w:t xml:space="preserve"> is an </w:t>
            </w:r>
            <w:r w:rsidR="00811978">
              <w:t>endeavor</w:t>
            </w:r>
            <w:r>
              <w:t xml:space="preserve"> driven by Swift and multiple FI’s across the global payment ecosystem to further enhance the payment landscape with a clear goal to ensure upfront predictability on price, speed and delivery with no hidden fees, full value transfers and next to 24</w:t>
            </w:r>
            <w:r w:rsidR="000A48DD">
              <w:t>x</w:t>
            </w:r>
            <w:r>
              <w:t xml:space="preserve">7 instant </w:t>
            </w:r>
            <w:proofErr w:type="gramStart"/>
            <w:r>
              <w:t>settlement</w:t>
            </w:r>
            <w:proofErr w:type="gramEnd"/>
            <w:r>
              <w:t xml:space="preserve"> made visible via a consistent front-end experience. </w:t>
            </w:r>
          </w:p>
          <w:p w14:paraId="39E9BA72" w14:textId="77777777" w:rsidR="00273BAE" w:rsidRDefault="00273BAE" w:rsidP="00D67C07">
            <w:pPr>
              <w:jc w:val="both"/>
            </w:pPr>
          </w:p>
          <w:p w14:paraId="3117C560" w14:textId="28D42D6D" w:rsidR="00273BAE" w:rsidRPr="007D28E8" w:rsidRDefault="00323C2B" w:rsidP="00D67C07">
            <w:pPr>
              <w:jc w:val="both"/>
              <w:rPr>
                <w:b/>
                <w:bCs/>
              </w:rPr>
            </w:pPr>
            <w:r w:rsidRPr="007D28E8">
              <w:rPr>
                <w:b/>
                <w:bCs/>
              </w:rPr>
              <w:t>Reason</w:t>
            </w:r>
            <w:r w:rsidR="007D28E8">
              <w:rPr>
                <w:b/>
                <w:bCs/>
              </w:rPr>
              <w:t>s</w:t>
            </w:r>
            <w:r w:rsidRPr="007D28E8">
              <w:rPr>
                <w:b/>
                <w:bCs/>
              </w:rPr>
              <w:t xml:space="preserve"> for the update of the service level </w:t>
            </w:r>
            <w:proofErr w:type="spellStart"/>
            <w:r w:rsidRPr="007D28E8">
              <w:rPr>
                <w:b/>
                <w:bCs/>
              </w:rPr>
              <w:t>codeset</w:t>
            </w:r>
            <w:proofErr w:type="spellEnd"/>
            <w:r w:rsidRPr="007D28E8">
              <w:rPr>
                <w:b/>
                <w:bCs/>
              </w:rPr>
              <w:t>:</w:t>
            </w:r>
          </w:p>
          <w:p w14:paraId="2562BB3A" w14:textId="77777777" w:rsidR="00323C2B" w:rsidRDefault="00323C2B" w:rsidP="00D67C07">
            <w:pPr>
              <w:jc w:val="both"/>
            </w:pPr>
          </w:p>
          <w:p w14:paraId="15B1FEF0" w14:textId="107401D5" w:rsidR="00A539AA" w:rsidRDefault="00687C8B" w:rsidP="00D67C07">
            <w:pPr>
              <w:jc w:val="both"/>
            </w:pPr>
            <w:r>
              <w:t xml:space="preserve">Scheme payments </w:t>
            </w:r>
            <w:r w:rsidR="006A1EE6">
              <w:t>require</w:t>
            </w:r>
            <w:r>
              <w:t xml:space="preserve"> </w:t>
            </w:r>
            <w:r w:rsidR="00FC77E2">
              <w:t>the</w:t>
            </w:r>
            <w:r>
              <w:t xml:space="preserve"> new Scheme service </w:t>
            </w:r>
            <w:r w:rsidR="00FC77E2">
              <w:t xml:space="preserve">level code (proposed code is </w:t>
            </w:r>
            <w:r w:rsidR="00FC77E2" w:rsidRPr="00647007">
              <w:rPr>
                <w:b/>
                <w:bCs/>
              </w:rPr>
              <w:t>SPSC</w:t>
            </w:r>
            <w:r w:rsidR="00FC77E2">
              <w:t xml:space="preserve"> for </w:t>
            </w:r>
            <w:r w:rsidR="00647007">
              <w:t>“</w:t>
            </w:r>
            <w:r w:rsidR="00FC77E2">
              <w:t>Swift Payment Scheme</w:t>
            </w:r>
            <w:r w:rsidR="00647007">
              <w:t>”</w:t>
            </w:r>
            <w:r w:rsidR="00FC77E2">
              <w:t>)</w:t>
            </w:r>
            <w:r w:rsidR="009C63D3">
              <w:t xml:space="preserve"> because of various reasons</w:t>
            </w:r>
            <w:r w:rsidR="00825958">
              <w:t xml:space="preserve"> (non-exhaustive)</w:t>
            </w:r>
            <w:r w:rsidR="009C63D3">
              <w:t>:</w:t>
            </w:r>
          </w:p>
          <w:p w14:paraId="12D33D71" w14:textId="00649D27" w:rsidR="009C63D3" w:rsidRDefault="009C63D3" w:rsidP="009C63D3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9C63D3">
              <w:rPr>
                <w:b/>
                <w:bCs/>
              </w:rPr>
              <w:t>Enable recognition and processing of Scheme-eligible transactions</w:t>
            </w:r>
            <w:r w:rsidRPr="009C63D3">
              <w:br/>
              <w:t>Gateway Intermediaries</w:t>
            </w:r>
            <w:r>
              <w:t xml:space="preserve"> that receive </w:t>
            </w:r>
            <w:r w:rsidR="00F32E37">
              <w:t>payments from the Debtor Agents</w:t>
            </w:r>
            <w:r w:rsidRPr="009C63D3">
              <w:t xml:space="preserve"> can identify transactions that qualify under the Scheme and process them according to Scheme rules</w:t>
            </w:r>
            <w:r w:rsidR="00135CE3">
              <w:t xml:space="preserve"> (Scheme payments will be subject to </w:t>
            </w:r>
            <w:r w:rsidR="00F465CD">
              <w:t>an SLA and Rulebook)</w:t>
            </w:r>
            <w:r w:rsidRPr="009C63D3">
              <w:t>.</w:t>
            </w:r>
          </w:p>
          <w:p w14:paraId="0F6FCCC4" w14:textId="77777777" w:rsidR="006F73FE" w:rsidRDefault="006F73FE" w:rsidP="006F73FE">
            <w:pPr>
              <w:pStyle w:val="ListParagraph"/>
              <w:jc w:val="both"/>
            </w:pPr>
          </w:p>
          <w:p w14:paraId="14EA2A95" w14:textId="77777777" w:rsidR="007F4922" w:rsidRPr="007F4922" w:rsidRDefault="00B315F4" w:rsidP="009C63D3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rPr>
                <w:b/>
                <w:bCs/>
              </w:rPr>
              <w:t xml:space="preserve">Establish a foundation for </w:t>
            </w:r>
            <w:r w:rsidR="00220BB4">
              <w:rPr>
                <w:b/>
                <w:bCs/>
              </w:rPr>
              <w:t>future developments supporting the Scheme</w:t>
            </w:r>
            <w:r w:rsidR="007F4922">
              <w:rPr>
                <w:b/>
                <w:bCs/>
              </w:rPr>
              <w:t>, e.g.:</w:t>
            </w:r>
          </w:p>
          <w:p w14:paraId="767053F1" w14:textId="77777777" w:rsidR="007F4922" w:rsidRPr="007F4922" w:rsidRDefault="007F4922" w:rsidP="007F4922">
            <w:pPr>
              <w:pStyle w:val="ListParagraph"/>
              <w:rPr>
                <w:b/>
                <w:bCs/>
              </w:rPr>
            </w:pPr>
          </w:p>
          <w:p w14:paraId="1B0102DA" w14:textId="77777777" w:rsidR="00E20FAF" w:rsidRPr="00E20FAF" w:rsidRDefault="007F4922" w:rsidP="007F4922">
            <w:pPr>
              <w:pStyle w:val="ListParagraph"/>
              <w:numPr>
                <w:ilvl w:val="1"/>
                <w:numId w:val="29"/>
              </w:numPr>
              <w:jc w:val="both"/>
            </w:pPr>
            <w:r>
              <w:rPr>
                <w:b/>
                <w:bCs/>
              </w:rPr>
              <w:t xml:space="preserve">Performance monitoring: </w:t>
            </w:r>
            <w:r w:rsidR="00E20FAF" w:rsidRPr="00E20FAF">
              <w:t>provide reporting tools, deliver insights and trend analyses</w:t>
            </w:r>
          </w:p>
          <w:p w14:paraId="187A3113" w14:textId="211AF9DC" w:rsidR="00B315F4" w:rsidRDefault="00E20FAF" w:rsidP="007F4922">
            <w:pPr>
              <w:pStyle w:val="ListParagraph"/>
              <w:numPr>
                <w:ilvl w:val="1"/>
                <w:numId w:val="29"/>
              </w:numPr>
              <w:jc w:val="both"/>
            </w:pPr>
            <w:r w:rsidRPr="00825958">
              <w:rPr>
                <w:b/>
                <w:bCs/>
              </w:rPr>
              <w:t>Enforcement framework:</w:t>
            </w:r>
            <w:r>
              <w:t xml:space="preserve"> </w:t>
            </w:r>
            <w:r w:rsidR="00825958" w:rsidRPr="00825958">
              <w:t>Ensure adherence to Scheme rules to maintain trust and franchise value.</w:t>
            </w:r>
          </w:p>
          <w:p w14:paraId="6D0C35B7" w14:textId="77777777" w:rsidR="006A1EE6" w:rsidRDefault="006A1EE6" w:rsidP="006A1EE6">
            <w:pPr>
              <w:pStyle w:val="ListParagraph"/>
              <w:jc w:val="both"/>
            </w:pPr>
          </w:p>
          <w:p w14:paraId="626152E2" w14:textId="77777777" w:rsidR="00323C2B" w:rsidRDefault="00323C2B" w:rsidP="00D67C07">
            <w:pPr>
              <w:jc w:val="both"/>
            </w:pPr>
          </w:p>
          <w:p w14:paraId="1E11AD1E" w14:textId="02152E99" w:rsidR="00D67C07" w:rsidRDefault="00D67C07" w:rsidP="003A053F"/>
        </w:tc>
      </w:tr>
    </w:tbl>
    <w:p w14:paraId="3DC420F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832168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2495F3C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27B5295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D6A103" w14:textId="77777777" w:rsidTr="00423B72">
        <w:tc>
          <w:tcPr>
            <w:tcW w:w="8978" w:type="dxa"/>
          </w:tcPr>
          <w:p w14:paraId="1845CFAF" w14:textId="77777777" w:rsidR="003A053F" w:rsidRDefault="00CD3532" w:rsidP="00423B72">
            <w:r>
              <w:t>Approval in January 2026</w:t>
            </w:r>
          </w:p>
          <w:p w14:paraId="1C265A84" w14:textId="79257002" w:rsidR="00CD3532" w:rsidRDefault="00CD3532" w:rsidP="00423B72">
            <w:r>
              <w:t>Publication in Feb</w:t>
            </w:r>
            <w:r w:rsidR="00AC3A5E">
              <w:t>r</w:t>
            </w:r>
            <w:r>
              <w:t>uary/March 2026</w:t>
            </w:r>
          </w:p>
          <w:p w14:paraId="6C002D4C" w14:textId="4E036484" w:rsidR="00CD3532" w:rsidRDefault="00CD3532" w:rsidP="00423B72">
            <w:r>
              <w:t>Use in production June 2026</w:t>
            </w:r>
          </w:p>
        </w:tc>
      </w:tr>
    </w:tbl>
    <w:p w14:paraId="0DEBD938" w14:textId="77777777" w:rsidR="00622329" w:rsidRDefault="00622329" w:rsidP="00622329">
      <w:pPr>
        <w:rPr>
          <w:lang w:val="en-GB"/>
        </w:rPr>
      </w:pPr>
    </w:p>
    <w:p w14:paraId="2BF8E6C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6B9307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984069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28FE8B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11A3FFF" w14:textId="77777777" w:rsidTr="00423B72">
        <w:tc>
          <w:tcPr>
            <w:tcW w:w="8978" w:type="dxa"/>
          </w:tcPr>
          <w:p w14:paraId="19EC7D09" w14:textId="28116560" w:rsidR="008C322B" w:rsidRPr="00BF42A5" w:rsidRDefault="00A77CE3" w:rsidP="00423B72">
            <w:pPr>
              <w:rPr>
                <w:b/>
                <w:bCs/>
              </w:rPr>
            </w:pPr>
            <w:r w:rsidRPr="00BF42A5">
              <w:rPr>
                <w:b/>
                <w:bCs/>
              </w:rPr>
              <w:t>Scope:</w:t>
            </w:r>
          </w:p>
          <w:p w14:paraId="263CE205" w14:textId="45250C51" w:rsidR="00A77CE3" w:rsidRDefault="00642533" w:rsidP="00423B72">
            <w:r>
              <w:t>Messages</w:t>
            </w:r>
            <w:r w:rsidR="00A77CE3">
              <w:t xml:space="preserve"> where the new Swift Scheme service level code SPSC </w:t>
            </w:r>
            <w:r w:rsidR="00721E53">
              <w:t>is used</w:t>
            </w:r>
            <w:r>
              <w:t xml:space="preserve"> to indicate </w:t>
            </w:r>
            <w:r w:rsidR="004119AF">
              <w:t xml:space="preserve">the conditions </w:t>
            </w:r>
            <w:r>
              <w:t>Scheme participants</w:t>
            </w:r>
            <w:r w:rsidR="004119AF">
              <w:t xml:space="preserve"> should apply when processing Scheme eligible</w:t>
            </w:r>
            <w:r>
              <w:t xml:space="preserve"> payment transaction</w:t>
            </w:r>
            <w:r w:rsidR="00385252">
              <w:t>s</w:t>
            </w:r>
            <w:r>
              <w:t xml:space="preserve"> e.g., the</w:t>
            </w:r>
            <w:r w:rsidR="00721E53">
              <w:t xml:space="preserve"> CBPR+ pacs.008</w:t>
            </w:r>
            <w:r w:rsidR="00BF42A5">
              <w:t xml:space="preserve"> (or later in Scheme specific </w:t>
            </w:r>
            <w:r w:rsidR="00804E0A">
              <w:t xml:space="preserve">pacs.008 </w:t>
            </w:r>
            <w:r w:rsidR="00BF42A5">
              <w:t>usage guideline</w:t>
            </w:r>
            <w:r w:rsidR="00804E0A">
              <w:t>s</w:t>
            </w:r>
            <w:r w:rsidR="00BF42A5">
              <w:t>).</w:t>
            </w:r>
          </w:p>
          <w:p w14:paraId="3DDD1136" w14:textId="77777777" w:rsidR="008C322B" w:rsidRDefault="008C322B" w:rsidP="00423B72"/>
          <w:p w14:paraId="34C14939" w14:textId="298CD03B" w:rsidR="00BF42A5" w:rsidRPr="00BB4FB8" w:rsidRDefault="00BB4FB8" w:rsidP="00423B72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>Visual representation of the usage of the Swift Scheme service level:</w:t>
            </w:r>
          </w:p>
          <w:p w14:paraId="5FA91D3F" w14:textId="77777777" w:rsidR="00BB4FB8" w:rsidRDefault="00BB4FB8" w:rsidP="00423B72"/>
          <w:p w14:paraId="31DAA3D3" w14:textId="2BCBAF91" w:rsidR="00BB4FB8" w:rsidRDefault="00BB4FB8" w:rsidP="00423B72">
            <w:r w:rsidRPr="008C322B">
              <w:rPr>
                <w:noProof/>
              </w:rPr>
              <w:drawing>
                <wp:inline distT="0" distB="0" distL="0" distR="0" wp14:anchorId="401B2651" wp14:editId="6C99C6B1">
                  <wp:extent cx="5562600" cy="1802765"/>
                  <wp:effectExtent l="0" t="0" r="0" b="6985"/>
                  <wp:docPr id="85061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6120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180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69521" w14:textId="77777777" w:rsidR="008C322B" w:rsidRDefault="008C322B" w:rsidP="00423B72"/>
          <w:p w14:paraId="23823F03" w14:textId="08C8EA8C" w:rsidR="00BB4FB8" w:rsidRPr="00BB4FB8" w:rsidRDefault="00BB4FB8" w:rsidP="00423B72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 xml:space="preserve">Sample </w:t>
            </w:r>
            <w:r w:rsidR="006355A4">
              <w:rPr>
                <w:b/>
                <w:bCs/>
              </w:rPr>
              <w:t xml:space="preserve">xml </w:t>
            </w:r>
            <w:r w:rsidRPr="00BB4FB8">
              <w:rPr>
                <w:b/>
                <w:bCs/>
              </w:rPr>
              <w:t>message for illustration</w:t>
            </w:r>
            <w:r w:rsidR="006355A4">
              <w:rPr>
                <w:b/>
                <w:bCs/>
              </w:rPr>
              <w:t xml:space="preserve"> purposes</w:t>
            </w:r>
            <w:r w:rsidRPr="00BB4FB8">
              <w:rPr>
                <w:b/>
                <w:bCs/>
              </w:rPr>
              <w:t xml:space="preserve">: </w:t>
            </w:r>
          </w:p>
          <w:p w14:paraId="4F3B29FD" w14:textId="402E79E3" w:rsidR="003970FC" w:rsidRPr="00737CE9" w:rsidRDefault="003970FC" w:rsidP="003970FC">
            <w:pPr>
              <w:rPr>
                <w:sz w:val="18"/>
                <w:szCs w:val="16"/>
              </w:rPr>
            </w:pPr>
            <w:r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FIToFICstmrCdtTrf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BC6A30E" w14:textId="42DBAA1B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GrpHdr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7E6A293F" w14:textId="0A85FAE4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&gt;123&lt;/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49BD5BEF" w14:textId="602BE4EB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&gt;2026-08-19T09:08:17+02:00&lt;/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007CB805" w14:textId="72DE4418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&gt;1&lt;/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4BAC4346" w14:textId="1E247174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SttlmInf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A9DBBC2" w14:textId="041D884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&lt;SttlmMtd&gt;INDA&lt;/SttlmMtd&gt;</w:t>
            </w:r>
          </w:p>
          <w:p w14:paraId="0038D2EE" w14:textId="76026E1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&lt;/SttlmInf&gt;</w:t>
            </w:r>
          </w:p>
          <w:p w14:paraId="1F009296" w14:textId="6A1C4F10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&lt;/GrpHdr&gt;</w:t>
            </w:r>
          </w:p>
          <w:p w14:paraId="740438B7" w14:textId="26CB8E3C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&lt;CdtTrfTxInf&gt;</w:t>
            </w:r>
          </w:p>
          <w:p w14:paraId="6100C3DB" w14:textId="632CCAD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</w:t>
            </w:r>
            <w:r w:rsidR="00F456A2">
              <w:rPr>
                <w:sz w:val="18"/>
                <w:szCs w:val="16"/>
                <w:lang w:val="nl-NL"/>
              </w:rPr>
              <w:t>/</w:t>
            </w:r>
            <w:r w:rsidRPr="00737CE9">
              <w:rPr>
                <w:sz w:val="18"/>
                <w:szCs w:val="16"/>
                <w:lang w:val="nl-NL"/>
              </w:rPr>
              <w:t>PmtId&gt;</w:t>
            </w:r>
          </w:p>
          <w:p w14:paraId="7566A0AA" w14:textId="00199BAA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&lt;InstrId&gt;123&lt;/InstrId&gt;</w:t>
            </w:r>
          </w:p>
          <w:p w14:paraId="7D2EA07A" w14:textId="6193850F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&lt;EndToEndId&gt;456&lt;/EndToEndId&gt;</w:t>
            </w:r>
          </w:p>
          <w:p w14:paraId="00CF58F1" w14:textId="60C2FBBA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&lt;UETR&gt;fff0e2e0-de67-402e-bb4b-eca40713a479&lt;/UETR&gt;</w:t>
            </w:r>
          </w:p>
          <w:p w14:paraId="2D93C954" w14:textId="08C7C9E2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&lt;/</w:t>
            </w:r>
            <w:proofErr w:type="spellStart"/>
            <w:r w:rsidRPr="00737CE9">
              <w:rPr>
                <w:sz w:val="18"/>
                <w:szCs w:val="16"/>
              </w:rPr>
              <w:t>PmtId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199F62B4" w14:textId="278701EB" w:rsidR="003970FC" w:rsidRPr="006355A4" w:rsidRDefault="003970FC" w:rsidP="003970FC">
            <w:pPr>
              <w:rPr>
                <w:color w:val="0070C0"/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PmtTpInf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129A4170" w14:textId="482FCF4E" w:rsidR="003970FC" w:rsidRPr="006355A4" w:rsidRDefault="003970FC" w:rsidP="003970FC">
            <w:pPr>
              <w:rPr>
                <w:color w:val="0070C0"/>
                <w:sz w:val="18"/>
                <w:szCs w:val="16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SvcLvl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42CD1DB2" w14:textId="4040B1F1" w:rsidR="003970FC" w:rsidRPr="006355A4" w:rsidRDefault="003970FC" w:rsidP="003970FC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</w:rPr>
              <w:lastRenderedPageBreak/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&lt;Cd&gt;</w:t>
            </w:r>
            <w:r w:rsidRPr="006355A4">
              <w:rPr>
                <w:b/>
                <w:bCs/>
                <w:color w:val="0070C0"/>
                <w:sz w:val="18"/>
                <w:szCs w:val="16"/>
                <w:lang w:val="nl-NL"/>
              </w:rPr>
              <w:t>SPSC</w:t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&lt;/Cd&gt;</w:t>
            </w:r>
          </w:p>
          <w:p w14:paraId="51F91A1B" w14:textId="7B04FB14" w:rsidR="003970FC" w:rsidRPr="006355A4" w:rsidRDefault="003970FC" w:rsidP="003970FC">
            <w:pPr>
              <w:rPr>
                <w:color w:val="0070C0"/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&lt;/SvcLvl&gt;</w:t>
            </w:r>
          </w:p>
          <w:p w14:paraId="5C6B5746" w14:textId="3E12AFC6" w:rsidR="003970FC" w:rsidRPr="006355A4" w:rsidRDefault="003970FC" w:rsidP="003970FC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&lt;/PmtTpInf&gt;</w:t>
            </w:r>
          </w:p>
          <w:p w14:paraId="1CFFEDA0" w14:textId="42E1B7C9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&lt;IntrBkSttlmAmt Ccy="USD"&gt;1000&lt;/IntrBkSttlmAmt&gt;</w:t>
            </w:r>
          </w:p>
          <w:p w14:paraId="214BDAC2" w14:textId="30B95393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&lt;IntrBkSttlmDt&gt;2026-08-19&lt;/IntrBkSttlmDt&gt;</w:t>
            </w:r>
          </w:p>
          <w:p w14:paraId="761410D3" w14:textId="298B6C9D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&lt;InstdAmt Ccy="USD"&gt;1000&lt;/InstdAmt&gt;</w:t>
            </w:r>
          </w:p>
          <w:p w14:paraId="7AD6725F" w14:textId="69B647E2" w:rsidR="003970FC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&gt;CRED&lt;/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0FEEB34E" w14:textId="0E215F2F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&lt;InstgAgt&gt;</w:t>
            </w:r>
          </w:p>
          <w:p w14:paraId="53617680" w14:textId="0D137AB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&lt;/InstgAgt&gt;</w:t>
            </w:r>
          </w:p>
          <w:p w14:paraId="5D0BEB0F" w14:textId="17323DA9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&lt;InstdAgt&gt;</w:t>
            </w:r>
          </w:p>
          <w:p w14:paraId="2D458122" w14:textId="58CF815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&lt;/InstdAgt&gt;</w:t>
            </w:r>
          </w:p>
          <w:p w14:paraId="5E77B14B" w14:textId="4B87758C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&lt;IntrmyAgt1&gt;</w:t>
            </w:r>
          </w:p>
          <w:p w14:paraId="30D97013" w14:textId="79D6F40C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&lt;/IntrmyAgt1&gt;</w:t>
            </w:r>
          </w:p>
          <w:p w14:paraId="20AD5CF9" w14:textId="2D82620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&lt;Dbtr&gt;</w:t>
            </w:r>
          </w:p>
          <w:p w14:paraId="35D48EA8" w14:textId="52CFF318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&lt;/Dbtr&gt;</w:t>
            </w:r>
          </w:p>
          <w:p w14:paraId="36718079" w14:textId="48F300D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&lt;DbtrAgt&gt;</w:t>
            </w:r>
          </w:p>
          <w:p w14:paraId="3B5A79B3" w14:textId="02FBFF24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&lt;/DbtrAgt&gt;</w:t>
            </w:r>
          </w:p>
          <w:p w14:paraId="18FB9668" w14:textId="091DCDE1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&lt;CdtrAgt&gt;</w:t>
            </w:r>
          </w:p>
          <w:p w14:paraId="06C5C71C" w14:textId="2116DCD5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&lt;/CdtrAgt&gt;</w:t>
            </w:r>
          </w:p>
          <w:p w14:paraId="6C7440E8" w14:textId="3E5FCD65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&lt;Cdtr&gt;</w:t>
            </w:r>
          </w:p>
          <w:p w14:paraId="42EAE5EA" w14:textId="00054981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&lt;/Cdtr&gt;</w:t>
            </w:r>
          </w:p>
          <w:p w14:paraId="48830F8F" w14:textId="5AB5A1A7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&lt;CdtrAcct&gt;</w:t>
            </w:r>
          </w:p>
          <w:p w14:paraId="66F8BAB6" w14:textId="21A1C229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&lt;/CdtrAcct&gt;</w:t>
            </w:r>
          </w:p>
          <w:p w14:paraId="6F1FC92E" w14:textId="61A3C072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&lt;/CdtTrfTxInf&gt;</w:t>
            </w:r>
          </w:p>
          <w:p w14:paraId="3175ED96" w14:textId="76E5A2B5" w:rsidR="003970FC" w:rsidRPr="00737CE9" w:rsidRDefault="003970FC" w:rsidP="003970FC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  <w:t>&lt;/FIToFICstmrCdtTrf&gt;</w:t>
            </w:r>
          </w:p>
          <w:p w14:paraId="7772D9C1" w14:textId="377B240C" w:rsidR="00BB4FB8" w:rsidRPr="00737CE9" w:rsidRDefault="003970FC" w:rsidP="003970FC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>&lt;/Document&gt;</w:t>
            </w:r>
          </w:p>
          <w:p w14:paraId="73007343" w14:textId="77777777" w:rsidR="00BB4FB8" w:rsidRDefault="00BB4FB8" w:rsidP="00423B72"/>
          <w:p w14:paraId="28226679" w14:textId="3672D596" w:rsidR="007E180F" w:rsidRDefault="007E180F" w:rsidP="007E180F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>Visual representation of the usage of the Swift Scheme service level</w:t>
            </w:r>
            <w:r w:rsidR="00DE3E12">
              <w:rPr>
                <w:b/>
                <w:bCs/>
              </w:rPr>
              <w:t xml:space="preserve"> in combination with another service level</w:t>
            </w:r>
            <w:r w:rsidRPr="00BB4FB8">
              <w:rPr>
                <w:b/>
                <w:bCs/>
              </w:rPr>
              <w:t>:</w:t>
            </w:r>
          </w:p>
          <w:p w14:paraId="67FCBED3" w14:textId="114B213B" w:rsidR="005360A9" w:rsidRDefault="005360A9" w:rsidP="007E180F">
            <w:pPr>
              <w:rPr>
                <w:b/>
                <w:bCs/>
              </w:rPr>
            </w:pPr>
            <w:r w:rsidRPr="005360A9">
              <w:rPr>
                <w:b/>
                <w:bCs/>
                <w:noProof/>
              </w:rPr>
              <w:drawing>
                <wp:inline distT="0" distB="0" distL="0" distR="0" wp14:anchorId="0A467C73" wp14:editId="576E990E">
                  <wp:extent cx="5510151" cy="1681032"/>
                  <wp:effectExtent l="0" t="0" r="0" b="0"/>
                  <wp:docPr id="2047140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4016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855" cy="168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57DEE" w14:textId="054DFE8C" w:rsidR="00DE3E12" w:rsidRDefault="00DE3E12" w:rsidP="007E180F">
            <w:pPr>
              <w:rPr>
                <w:b/>
                <w:bCs/>
              </w:rPr>
            </w:pPr>
          </w:p>
          <w:p w14:paraId="32A1E71E" w14:textId="77777777" w:rsidR="00DE3E12" w:rsidRPr="00BB4FB8" w:rsidRDefault="00DE3E12" w:rsidP="00DE3E12">
            <w:pPr>
              <w:rPr>
                <w:b/>
                <w:bCs/>
              </w:rPr>
            </w:pPr>
            <w:r w:rsidRPr="00BB4FB8">
              <w:rPr>
                <w:b/>
                <w:bCs/>
              </w:rPr>
              <w:t xml:space="preserve">Sample </w:t>
            </w:r>
            <w:r>
              <w:rPr>
                <w:b/>
                <w:bCs/>
              </w:rPr>
              <w:t xml:space="preserve">xml </w:t>
            </w:r>
            <w:r w:rsidRPr="00BB4FB8">
              <w:rPr>
                <w:b/>
                <w:bCs/>
              </w:rPr>
              <w:t>message for illustration</w:t>
            </w:r>
            <w:r>
              <w:rPr>
                <w:b/>
                <w:bCs/>
              </w:rPr>
              <w:t xml:space="preserve"> purposes</w:t>
            </w:r>
            <w:r w:rsidRPr="00BB4FB8">
              <w:rPr>
                <w:b/>
                <w:bCs/>
              </w:rPr>
              <w:t xml:space="preserve">: </w:t>
            </w:r>
          </w:p>
          <w:p w14:paraId="082C3774" w14:textId="325C7192" w:rsidR="00DE3E12" w:rsidRPr="00737CE9" w:rsidRDefault="00DE3E12" w:rsidP="00DE3E12">
            <w:pPr>
              <w:rPr>
                <w:sz w:val="18"/>
                <w:szCs w:val="16"/>
              </w:rPr>
            </w:pPr>
            <w:r>
              <w:lastRenderedPageBreak/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FIToFICstmrCdtTrf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358108B" w14:textId="6439E8A8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GrpHdr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047F6F34" w14:textId="5BEB7F4F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&gt;123&lt;/</w:t>
            </w:r>
            <w:proofErr w:type="spellStart"/>
            <w:r w:rsidRPr="00737CE9">
              <w:rPr>
                <w:sz w:val="18"/>
                <w:szCs w:val="16"/>
              </w:rPr>
              <w:t>MsgId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27D9D50A" w14:textId="386281BE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&gt;2026-08-19T09:08:17+02:00&lt;/</w:t>
            </w:r>
            <w:proofErr w:type="spellStart"/>
            <w:r w:rsidRPr="00737CE9">
              <w:rPr>
                <w:sz w:val="18"/>
                <w:szCs w:val="16"/>
              </w:rPr>
              <w:t>CreDtTm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6ACEAE7B" w14:textId="1B20BFEA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&gt;1&lt;/</w:t>
            </w:r>
            <w:proofErr w:type="spellStart"/>
            <w:r w:rsidRPr="00737CE9">
              <w:rPr>
                <w:sz w:val="18"/>
                <w:szCs w:val="16"/>
              </w:rPr>
              <w:t>NbOfTxs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16089A53" w14:textId="411CF9BB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  <w:t>&lt;</w:t>
            </w:r>
            <w:proofErr w:type="spellStart"/>
            <w:r w:rsidRPr="00737CE9">
              <w:rPr>
                <w:sz w:val="18"/>
                <w:szCs w:val="16"/>
              </w:rPr>
              <w:t>SttlmInf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63151C85" w14:textId="71D71E10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&lt;SttlmMtd&gt;INDA&lt;/SttlmMtd&gt;</w:t>
            </w:r>
          </w:p>
          <w:p w14:paraId="3BF40743" w14:textId="001A8FF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&lt;/SttlmInf&gt;</w:t>
            </w:r>
          </w:p>
          <w:p w14:paraId="1BC7733A" w14:textId="4370EB52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&lt;/GrpHdr&gt;</w:t>
            </w:r>
          </w:p>
          <w:p w14:paraId="4D9C4266" w14:textId="555513EF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&lt;CdtTrfTxInf&gt;</w:t>
            </w:r>
          </w:p>
          <w:p w14:paraId="7EAC2415" w14:textId="6F196094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&lt;PmtId&gt;</w:t>
            </w:r>
          </w:p>
          <w:p w14:paraId="2CF14273" w14:textId="444A0A2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&lt;InstrId&gt;123&lt;/InstrId&gt;</w:t>
            </w:r>
          </w:p>
          <w:p w14:paraId="3E8F0354" w14:textId="7678B89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&lt;EndToEndId&gt;456&lt;/EndToEndId&gt;</w:t>
            </w:r>
          </w:p>
          <w:p w14:paraId="0F7F8748" w14:textId="3E1CEB39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</w:t>
            </w:r>
            <w:r w:rsidR="0010278A" w:rsidRPr="00737CE9">
              <w:rPr>
                <w:sz w:val="18"/>
                <w:szCs w:val="16"/>
                <w:lang w:val="nl-NL"/>
              </w:rPr>
              <w:t xml:space="preserve"> </w:t>
            </w:r>
            <w:r w:rsidRPr="00737CE9">
              <w:rPr>
                <w:sz w:val="18"/>
                <w:szCs w:val="16"/>
                <w:lang w:val="nl-NL"/>
              </w:rPr>
              <w:t>UETR&gt;fff0e2e0-de67-402e-bb4b-eca40713a479&lt;/UETR&gt;</w:t>
            </w:r>
          </w:p>
          <w:p w14:paraId="2A759FDD" w14:textId="5A2CAFBB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&lt;/</w:t>
            </w:r>
            <w:proofErr w:type="spellStart"/>
            <w:r w:rsidRPr="00737CE9">
              <w:rPr>
                <w:sz w:val="18"/>
                <w:szCs w:val="16"/>
              </w:rPr>
              <w:t>PmtId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7D82986E" w14:textId="441B5D56" w:rsidR="00DE3E12" w:rsidRPr="006355A4" w:rsidRDefault="00DE3E12" w:rsidP="00DE3E12">
            <w:pPr>
              <w:rPr>
                <w:color w:val="0070C0"/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PmtTpInf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161EA82D" w14:textId="06F9B043" w:rsidR="00DE3E12" w:rsidRPr="006355A4" w:rsidRDefault="00DE3E12" w:rsidP="00DE3E12">
            <w:pPr>
              <w:rPr>
                <w:color w:val="0070C0"/>
                <w:sz w:val="18"/>
                <w:szCs w:val="16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SvcLvl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312695B3" w14:textId="6CBC0571" w:rsidR="00DE3E12" w:rsidRPr="006355A4" w:rsidRDefault="00DE3E12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&lt;Cd&gt;</w:t>
            </w:r>
            <w:r w:rsidRPr="006355A4">
              <w:rPr>
                <w:b/>
                <w:bCs/>
                <w:color w:val="0070C0"/>
                <w:sz w:val="18"/>
                <w:szCs w:val="16"/>
                <w:lang w:val="nl-NL"/>
              </w:rPr>
              <w:t>SPSC</w:t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&lt;/Cd&gt;</w:t>
            </w:r>
          </w:p>
          <w:p w14:paraId="3049B537" w14:textId="4B4839FB" w:rsidR="00DE3E12" w:rsidRDefault="00DE3E12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&lt;/SvcLvl&gt;</w:t>
            </w:r>
          </w:p>
          <w:p w14:paraId="1F810200" w14:textId="513FE8A6" w:rsidR="004374CB" w:rsidRPr="006355A4" w:rsidRDefault="004374CB" w:rsidP="004374CB">
            <w:pPr>
              <w:ind w:left="2880"/>
              <w:rPr>
                <w:color w:val="0070C0"/>
                <w:sz w:val="18"/>
                <w:szCs w:val="16"/>
              </w:rPr>
            </w:pPr>
            <w:r w:rsidRPr="006355A4">
              <w:rPr>
                <w:color w:val="0070C0"/>
                <w:sz w:val="18"/>
                <w:szCs w:val="16"/>
              </w:rPr>
              <w:t>&lt;</w:t>
            </w:r>
            <w:proofErr w:type="spellStart"/>
            <w:r w:rsidRPr="006355A4">
              <w:rPr>
                <w:color w:val="0070C0"/>
                <w:sz w:val="18"/>
                <w:szCs w:val="16"/>
              </w:rPr>
              <w:t>SvcLvl</w:t>
            </w:r>
            <w:proofErr w:type="spellEnd"/>
            <w:r w:rsidRPr="006355A4">
              <w:rPr>
                <w:color w:val="0070C0"/>
                <w:sz w:val="18"/>
                <w:szCs w:val="16"/>
              </w:rPr>
              <w:t>&gt;</w:t>
            </w:r>
          </w:p>
          <w:p w14:paraId="33368D52" w14:textId="5C168AE3" w:rsidR="004374CB" w:rsidRPr="006355A4" w:rsidRDefault="004374CB" w:rsidP="004374CB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&lt;Cd&gt;</w:t>
            </w:r>
            <w:r w:rsidRPr="008E69CC">
              <w:rPr>
                <w:b/>
                <w:bCs/>
                <w:color w:val="0070C0"/>
                <w:sz w:val="18"/>
                <w:szCs w:val="16"/>
                <w:lang w:val="nl-NL"/>
              </w:rPr>
              <w:t>G001</w:t>
            </w:r>
            <w:r w:rsidRPr="006355A4">
              <w:rPr>
                <w:color w:val="0070C0"/>
                <w:sz w:val="18"/>
                <w:szCs w:val="16"/>
                <w:lang w:val="nl-NL"/>
              </w:rPr>
              <w:t>&lt;/Cd&gt;</w:t>
            </w:r>
          </w:p>
          <w:p w14:paraId="267988C7" w14:textId="2A6DD9E5" w:rsidR="004374CB" w:rsidRPr="006355A4" w:rsidRDefault="004374CB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&lt;/SvcLvl&gt;</w:t>
            </w:r>
          </w:p>
          <w:p w14:paraId="16B9D9DF" w14:textId="52664A5E" w:rsidR="00DE3E12" w:rsidRPr="006355A4" w:rsidRDefault="00DE3E12" w:rsidP="00DE3E12">
            <w:pPr>
              <w:rPr>
                <w:color w:val="0070C0"/>
                <w:sz w:val="18"/>
                <w:szCs w:val="16"/>
                <w:lang w:val="nl-NL"/>
              </w:rPr>
            </w:pP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</w:r>
            <w:r w:rsidRPr="006355A4">
              <w:rPr>
                <w:color w:val="0070C0"/>
                <w:sz w:val="18"/>
                <w:szCs w:val="16"/>
                <w:lang w:val="nl-NL"/>
              </w:rPr>
              <w:tab/>
              <w:t>&lt;/PmtTpInf&gt;</w:t>
            </w:r>
          </w:p>
          <w:p w14:paraId="72E80026" w14:textId="50A62B4F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&lt;IntrBkSttlmAmt Ccy="USD"&gt;1000&lt;/IntrBkSttlmAmt&gt;</w:t>
            </w:r>
          </w:p>
          <w:p w14:paraId="495A9E3A" w14:textId="40D23E4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&lt;IntrBkSttlmDt&gt;2026-08-19&lt;/IntrBkSttlmDt&gt;</w:t>
            </w:r>
          </w:p>
          <w:p w14:paraId="3474EA9E" w14:textId="2D15955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&lt;InstdAmt Ccy="USD"&gt;1000&lt;/InstdAmt&gt;</w:t>
            </w:r>
          </w:p>
          <w:p w14:paraId="0459772F" w14:textId="60AEBB5E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</w:rPr>
              <w:t>&lt;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&gt;CRED&lt;/</w:t>
            </w:r>
            <w:proofErr w:type="spellStart"/>
            <w:r w:rsidRPr="00737CE9">
              <w:rPr>
                <w:sz w:val="18"/>
                <w:szCs w:val="16"/>
              </w:rPr>
              <w:t>ChrgBr</w:t>
            </w:r>
            <w:proofErr w:type="spellEnd"/>
            <w:r w:rsidRPr="00737CE9">
              <w:rPr>
                <w:sz w:val="18"/>
                <w:szCs w:val="16"/>
              </w:rPr>
              <w:t>&gt;</w:t>
            </w:r>
          </w:p>
          <w:p w14:paraId="773DF9FF" w14:textId="3C974A6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>&lt;InstgAgt&gt;</w:t>
            </w:r>
          </w:p>
          <w:p w14:paraId="1FACA71F" w14:textId="11380D7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&lt;/InstgAgt&gt;</w:t>
            </w:r>
          </w:p>
          <w:p w14:paraId="3D9410ED" w14:textId="3495368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&lt;InstdAgt&gt;</w:t>
            </w:r>
          </w:p>
          <w:p w14:paraId="745A2491" w14:textId="4D32E4A4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&lt;/InstdAgt&gt;</w:t>
            </w:r>
          </w:p>
          <w:p w14:paraId="4139D206" w14:textId="55A44F51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&lt;IntrmyAgt1&gt;</w:t>
            </w:r>
          </w:p>
          <w:p w14:paraId="623B1A0D" w14:textId="0794996B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&lt;/IntrmyAgt1&gt;</w:t>
            </w:r>
          </w:p>
          <w:p w14:paraId="106357D1" w14:textId="396CB36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&lt;Dbtr&gt;</w:t>
            </w:r>
          </w:p>
          <w:p w14:paraId="4E2CA067" w14:textId="40119AF0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&lt;/Dbtr&gt;</w:t>
            </w:r>
          </w:p>
          <w:p w14:paraId="21126118" w14:textId="7CBFBCA2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&lt;DbtrAgt&gt;</w:t>
            </w:r>
          </w:p>
          <w:p w14:paraId="592388BE" w14:textId="390A79DE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&lt;/DbtrAgt&gt;</w:t>
            </w:r>
          </w:p>
          <w:p w14:paraId="4341D59D" w14:textId="58FEC39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&lt;CdtrAgt&gt;</w:t>
            </w:r>
          </w:p>
          <w:p w14:paraId="4FACB3C9" w14:textId="6BF6D1A8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&lt;/CdtrAgt&gt;</w:t>
            </w:r>
          </w:p>
          <w:p w14:paraId="2F7A185D" w14:textId="31F4AA7A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&lt;Cdtr&gt;</w:t>
            </w:r>
          </w:p>
          <w:p w14:paraId="7A05624D" w14:textId="262F6BAA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lastRenderedPageBreak/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&lt;/Cdtr&gt;</w:t>
            </w:r>
          </w:p>
          <w:p w14:paraId="3B991EDB" w14:textId="38B5C300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&lt;CdtrAcct&gt;</w:t>
            </w:r>
          </w:p>
          <w:p w14:paraId="7C418D33" w14:textId="7D80D886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&lt;/CdtrAcct&gt;</w:t>
            </w:r>
          </w:p>
          <w:p w14:paraId="79D2CEF7" w14:textId="45C13E3C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</w:r>
            <w:r w:rsidRPr="00737CE9">
              <w:rPr>
                <w:sz w:val="18"/>
                <w:szCs w:val="16"/>
                <w:lang w:val="nl-NL"/>
              </w:rPr>
              <w:tab/>
              <w:t>&lt;/CdtTrfTxInf&gt;</w:t>
            </w:r>
          </w:p>
          <w:p w14:paraId="275ADA3C" w14:textId="76402EB1" w:rsidR="00DE3E12" w:rsidRPr="00737CE9" w:rsidRDefault="00DE3E12" w:rsidP="00DE3E12">
            <w:pPr>
              <w:rPr>
                <w:sz w:val="18"/>
                <w:szCs w:val="16"/>
                <w:lang w:val="nl-NL"/>
              </w:rPr>
            </w:pPr>
            <w:r w:rsidRPr="00737CE9">
              <w:rPr>
                <w:sz w:val="18"/>
                <w:szCs w:val="16"/>
                <w:lang w:val="nl-NL"/>
              </w:rPr>
              <w:tab/>
              <w:t>&lt;/FIToFICstmrCdtTrf&gt;</w:t>
            </w:r>
          </w:p>
          <w:p w14:paraId="6372F70D" w14:textId="030B9313" w:rsidR="00DE3E12" w:rsidRPr="00737CE9" w:rsidRDefault="00DE3E12" w:rsidP="00DE3E12">
            <w:pPr>
              <w:rPr>
                <w:sz w:val="18"/>
                <w:szCs w:val="16"/>
              </w:rPr>
            </w:pPr>
            <w:r w:rsidRPr="00737CE9">
              <w:rPr>
                <w:sz w:val="18"/>
                <w:szCs w:val="16"/>
              </w:rPr>
              <w:t>&lt;/Document&gt;</w:t>
            </w:r>
          </w:p>
          <w:p w14:paraId="60803C9B" w14:textId="77777777" w:rsidR="00DE3E12" w:rsidRPr="00BB4FB8" w:rsidRDefault="00DE3E12" w:rsidP="007E180F">
            <w:pPr>
              <w:rPr>
                <w:b/>
                <w:bCs/>
              </w:rPr>
            </w:pPr>
          </w:p>
          <w:p w14:paraId="4A2C7F74" w14:textId="77777777" w:rsidR="007E180F" w:rsidRDefault="007E180F" w:rsidP="00423B72"/>
          <w:p w14:paraId="4831FF41" w14:textId="7B271903" w:rsidR="007E180F" w:rsidRDefault="007E180F" w:rsidP="00423B72"/>
        </w:tc>
      </w:tr>
    </w:tbl>
    <w:p w14:paraId="2715FC3F" w14:textId="77777777" w:rsidR="00622329" w:rsidRDefault="00622329" w:rsidP="003A053F">
      <w:pPr>
        <w:rPr>
          <w:lang w:val="en-GB"/>
        </w:rPr>
      </w:pPr>
    </w:p>
    <w:p w14:paraId="117AB1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B062ED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740F4B5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1F899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99952CC" w14:textId="77777777" w:rsidTr="00A27632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924890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  <w:vAlign w:val="bottom"/>
          </w:tcPr>
          <w:p w14:paraId="49A8C13C" w14:textId="64C830D8" w:rsidR="00706604" w:rsidRPr="00CD0854" w:rsidRDefault="00A27632" w:rsidP="00A27632">
            <w:pPr>
              <w:jc w:val="center"/>
            </w:pPr>
            <w:r w:rsidRPr="00A27632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A09EB6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8E2FE6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A0A174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02CD1D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7B2263" w14:textId="6F06B87D" w:rsidR="00916A80" w:rsidRPr="00CD0854" w:rsidRDefault="00A27632" w:rsidP="00A27632">
            <w:pPr>
              <w:jc w:val="center"/>
            </w:pPr>
            <w:r w:rsidRPr="00A27632">
              <w:rPr>
                <w:color w:val="FF0000"/>
              </w:rPr>
              <w:t>X</w:t>
            </w:r>
          </w:p>
        </w:tc>
      </w:tr>
      <w:tr w:rsidR="003A053F" w:rsidRPr="00CD0854" w14:paraId="6BE431B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747092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B37763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BFBDE1" w14:textId="77777777" w:rsidR="003A053F" w:rsidRPr="00CD0854" w:rsidRDefault="003A053F" w:rsidP="003A053F"/>
        </w:tc>
      </w:tr>
      <w:bookmarkEnd w:id="0"/>
    </w:tbl>
    <w:p w14:paraId="2C54E0B3" w14:textId="77777777" w:rsidR="003A053F" w:rsidRDefault="003A053F" w:rsidP="003A053F"/>
    <w:p w14:paraId="4F3CFFFA" w14:textId="77777777" w:rsidR="00C41DDB" w:rsidRPr="00CD0854" w:rsidRDefault="00C41DDB" w:rsidP="003A053F">
      <w:r w:rsidRPr="00CD0854">
        <w:t>Comments:</w:t>
      </w:r>
    </w:p>
    <w:p w14:paraId="72350890" w14:textId="77777777" w:rsidR="00C41DDB" w:rsidRDefault="00C41DDB" w:rsidP="003A053F"/>
    <w:p w14:paraId="779667FB" w14:textId="77777777" w:rsidR="003A053F" w:rsidRPr="00CD0854" w:rsidRDefault="003A053F" w:rsidP="003A053F"/>
    <w:p w14:paraId="6020092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A354973" w14:textId="77777777" w:rsidTr="00F8432C">
        <w:tc>
          <w:tcPr>
            <w:tcW w:w="1242" w:type="dxa"/>
          </w:tcPr>
          <w:p w14:paraId="480B4E6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4CC3C61" w14:textId="77777777" w:rsidR="00C41DDB" w:rsidRPr="00CD0854" w:rsidRDefault="00C41DDB" w:rsidP="003A053F"/>
        </w:tc>
      </w:tr>
    </w:tbl>
    <w:p w14:paraId="494FB67D" w14:textId="77777777" w:rsidR="003A053F" w:rsidRDefault="003A053F" w:rsidP="003A053F"/>
    <w:p w14:paraId="1218C0F7" w14:textId="77777777" w:rsidR="002E221D" w:rsidRPr="00CD0854" w:rsidRDefault="00C41DDB" w:rsidP="003A053F">
      <w:r w:rsidRPr="00CD0854">
        <w:t>Reason for rejection:</w:t>
      </w:r>
    </w:p>
    <w:p w14:paraId="5AAF7841" w14:textId="77777777" w:rsidR="002E221D" w:rsidRDefault="002E221D" w:rsidP="003A053F"/>
    <w:p w14:paraId="18A53C1E" w14:textId="77777777" w:rsidR="003A053F" w:rsidRDefault="003A053F" w:rsidP="003A053F"/>
    <w:p w14:paraId="160010F6" w14:textId="77777777" w:rsidR="00D843BF" w:rsidRDefault="00D843BF" w:rsidP="003A053F"/>
    <w:p w14:paraId="3B529186" w14:textId="77777777" w:rsidR="00D843BF" w:rsidRPr="00CD0854" w:rsidRDefault="00D843BF" w:rsidP="003A053F">
      <w:pPr>
        <w:sectPr w:rsidR="00D843BF" w:rsidRPr="00CD0854" w:rsidSect="000A172E">
          <w:headerReference w:type="default" r:id="rId18"/>
          <w:footerReference w:type="defaul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9A5A14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29650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1A97E981" w14:textId="77777777" w:rsidTr="00C26092">
        <w:trPr>
          <w:trHeight w:val="300"/>
        </w:trPr>
        <w:tc>
          <w:tcPr>
            <w:tcW w:w="1068" w:type="dxa"/>
          </w:tcPr>
          <w:p w14:paraId="5915B2E1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307C4CD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B9B90B2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0A0ABAE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58B21420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42BAFD6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E79C67C" w14:textId="77777777" w:rsidTr="00C26092">
        <w:trPr>
          <w:trHeight w:val="300"/>
        </w:trPr>
        <w:tc>
          <w:tcPr>
            <w:tcW w:w="1068" w:type="dxa"/>
          </w:tcPr>
          <w:p w14:paraId="50E5BD39" w14:textId="1DEE0221" w:rsidR="00C26092" w:rsidRPr="003A053F" w:rsidRDefault="00195A30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Update (add)</w:t>
            </w:r>
          </w:p>
        </w:tc>
        <w:tc>
          <w:tcPr>
            <w:tcW w:w="917" w:type="dxa"/>
            <w:noWrap/>
            <w:hideMark/>
          </w:tcPr>
          <w:p w14:paraId="189918DD" w14:textId="11048EFD" w:rsidR="00C26092" w:rsidRPr="003A053F" w:rsidRDefault="006355A4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SPSC</w:t>
            </w:r>
          </w:p>
        </w:tc>
        <w:tc>
          <w:tcPr>
            <w:tcW w:w="1701" w:type="dxa"/>
            <w:noWrap/>
            <w:hideMark/>
          </w:tcPr>
          <w:p w14:paraId="445B9201" w14:textId="79BD82F9" w:rsidR="00C26092" w:rsidRPr="003A053F" w:rsidRDefault="006355A4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Swift Scheme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07FD014A" w14:textId="4AFE61C3" w:rsidR="00C26092" w:rsidRPr="003A053F" w:rsidRDefault="006D3930" w:rsidP="003A053F">
            <w:pPr>
              <w:rPr>
                <w:highlight w:val="lightGray"/>
              </w:rPr>
            </w:pPr>
            <w:r w:rsidRPr="006D3930">
              <w:t xml:space="preserve">Transaction must be processed according to the </w:t>
            </w:r>
            <w:r>
              <w:t>Swift Scheme</w:t>
            </w:r>
            <w:r w:rsidR="00814D84">
              <w:t xml:space="preserve"> rulebook</w:t>
            </w:r>
            <w:r w:rsidRPr="006D3930">
              <w:t>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10272DF5" w14:textId="5E460DF8" w:rsidR="00C26092" w:rsidRPr="003A053F" w:rsidRDefault="00814D84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N/A</w:t>
            </w:r>
          </w:p>
        </w:tc>
        <w:tc>
          <w:tcPr>
            <w:tcW w:w="5651" w:type="dxa"/>
            <w:noWrap/>
            <w:hideMark/>
          </w:tcPr>
          <w:p w14:paraId="4A1ABAB6" w14:textId="1BF9462A" w:rsidR="00C26092" w:rsidRPr="00127E29" w:rsidRDefault="00814D84" w:rsidP="00C26092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To be used between </w:t>
            </w:r>
            <w:r w:rsidR="004253C9">
              <w:rPr>
                <w:shd w:val="clear" w:color="auto" w:fill="E7E6E6"/>
              </w:rPr>
              <w:t>agents</w:t>
            </w:r>
            <w:r>
              <w:rPr>
                <w:shd w:val="clear" w:color="auto" w:fill="E7E6E6"/>
              </w:rPr>
              <w:t xml:space="preserve"> </w:t>
            </w:r>
            <w:r w:rsidR="00B43E6B">
              <w:rPr>
                <w:shd w:val="clear" w:color="auto" w:fill="E7E6E6"/>
              </w:rPr>
              <w:t xml:space="preserve">which are participating in the Swift Scheme, to identify </w:t>
            </w:r>
            <w:r w:rsidR="00BB31C7">
              <w:rPr>
                <w:shd w:val="clear" w:color="auto" w:fill="E7E6E6"/>
              </w:rPr>
              <w:t>the rules under which the payment transaction should be processed</w:t>
            </w:r>
            <w:r w:rsidR="00D67548">
              <w:rPr>
                <w:shd w:val="clear" w:color="auto" w:fill="E7E6E6"/>
              </w:rPr>
              <w:t>.</w:t>
            </w:r>
            <w:r w:rsidR="007E180F">
              <w:rPr>
                <w:shd w:val="clear" w:color="auto" w:fill="E7E6E6"/>
              </w:rPr>
              <w:t xml:space="preserve"> </w:t>
            </w:r>
            <w:r w:rsidR="009D507F">
              <w:rPr>
                <w:shd w:val="clear" w:color="auto" w:fill="E7E6E6"/>
              </w:rPr>
              <w:t xml:space="preserve">This </w:t>
            </w:r>
            <w:r w:rsidR="00127E29">
              <w:rPr>
                <w:shd w:val="clear" w:color="auto" w:fill="E7E6E6"/>
              </w:rPr>
              <w:t>Service Level may be used throughout the end-to-end transaction lifecycle (where the Scheme applies).</w:t>
            </w:r>
          </w:p>
        </w:tc>
      </w:tr>
      <w:tr w:rsidR="00C26092" w:rsidRPr="00AF0DB5" w14:paraId="561D7682" w14:textId="77777777" w:rsidTr="00C26092">
        <w:trPr>
          <w:trHeight w:val="300"/>
        </w:trPr>
        <w:tc>
          <w:tcPr>
            <w:tcW w:w="1068" w:type="dxa"/>
          </w:tcPr>
          <w:p w14:paraId="20C0723E" w14:textId="77777777" w:rsidR="00C26092" w:rsidRPr="00981063" w:rsidRDefault="00C26092" w:rsidP="003A053F"/>
        </w:tc>
        <w:tc>
          <w:tcPr>
            <w:tcW w:w="917" w:type="dxa"/>
            <w:noWrap/>
          </w:tcPr>
          <w:p w14:paraId="11EB7D48" w14:textId="77777777" w:rsidR="00C26092" w:rsidRPr="00981063" w:rsidRDefault="00C26092" w:rsidP="003A053F"/>
        </w:tc>
        <w:tc>
          <w:tcPr>
            <w:tcW w:w="1701" w:type="dxa"/>
            <w:noWrap/>
          </w:tcPr>
          <w:p w14:paraId="1231F4F2" w14:textId="77777777" w:rsidR="00C26092" w:rsidRPr="00981063" w:rsidRDefault="00C26092" w:rsidP="003A053F"/>
        </w:tc>
        <w:tc>
          <w:tcPr>
            <w:tcW w:w="4962" w:type="dxa"/>
            <w:noWrap/>
          </w:tcPr>
          <w:p w14:paraId="218EADD3" w14:textId="77777777" w:rsidR="00C26092" w:rsidRPr="00981063" w:rsidRDefault="00C26092" w:rsidP="003A053F"/>
        </w:tc>
        <w:tc>
          <w:tcPr>
            <w:tcW w:w="1294" w:type="dxa"/>
            <w:noWrap/>
          </w:tcPr>
          <w:p w14:paraId="79AF3D2F" w14:textId="77777777" w:rsidR="00C26092" w:rsidRPr="00981063" w:rsidRDefault="00C26092" w:rsidP="003A053F"/>
        </w:tc>
        <w:tc>
          <w:tcPr>
            <w:tcW w:w="5651" w:type="dxa"/>
            <w:noWrap/>
          </w:tcPr>
          <w:p w14:paraId="52CB237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36DE707" w14:textId="77777777" w:rsidTr="00C26092">
        <w:trPr>
          <w:trHeight w:val="300"/>
        </w:trPr>
        <w:tc>
          <w:tcPr>
            <w:tcW w:w="1068" w:type="dxa"/>
          </w:tcPr>
          <w:p w14:paraId="43583BFB" w14:textId="77777777" w:rsidR="00C26092" w:rsidRPr="00981063" w:rsidRDefault="00C26092" w:rsidP="003A053F"/>
        </w:tc>
        <w:tc>
          <w:tcPr>
            <w:tcW w:w="917" w:type="dxa"/>
            <w:noWrap/>
          </w:tcPr>
          <w:p w14:paraId="2B01F576" w14:textId="77777777" w:rsidR="00C26092" w:rsidRPr="00981063" w:rsidRDefault="00C26092" w:rsidP="003A053F"/>
        </w:tc>
        <w:tc>
          <w:tcPr>
            <w:tcW w:w="1701" w:type="dxa"/>
            <w:noWrap/>
          </w:tcPr>
          <w:p w14:paraId="05326B37" w14:textId="77777777" w:rsidR="00C26092" w:rsidRPr="00981063" w:rsidRDefault="00C26092" w:rsidP="003A053F"/>
        </w:tc>
        <w:tc>
          <w:tcPr>
            <w:tcW w:w="4962" w:type="dxa"/>
            <w:noWrap/>
          </w:tcPr>
          <w:p w14:paraId="7A47CB0F" w14:textId="77777777" w:rsidR="00C26092" w:rsidRPr="00981063" w:rsidRDefault="00C26092" w:rsidP="003A053F"/>
        </w:tc>
        <w:tc>
          <w:tcPr>
            <w:tcW w:w="1294" w:type="dxa"/>
            <w:noWrap/>
          </w:tcPr>
          <w:p w14:paraId="2F45F37D" w14:textId="77777777" w:rsidR="00C26092" w:rsidRPr="00981063" w:rsidRDefault="00C26092" w:rsidP="003A053F"/>
        </w:tc>
        <w:tc>
          <w:tcPr>
            <w:tcW w:w="5651" w:type="dxa"/>
            <w:noWrap/>
          </w:tcPr>
          <w:p w14:paraId="299AD1C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4750A2" w14:textId="77777777" w:rsidTr="00C26092">
        <w:trPr>
          <w:trHeight w:val="300"/>
        </w:trPr>
        <w:tc>
          <w:tcPr>
            <w:tcW w:w="1068" w:type="dxa"/>
          </w:tcPr>
          <w:p w14:paraId="1A44D26F" w14:textId="77777777" w:rsidR="00C26092" w:rsidRPr="00981063" w:rsidRDefault="00C26092" w:rsidP="003A053F"/>
        </w:tc>
        <w:tc>
          <w:tcPr>
            <w:tcW w:w="917" w:type="dxa"/>
            <w:noWrap/>
          </w:tcPr>
          <w:p w14:paraId="5D49AC76" w14:textId="77777777" w:rsidR="00C26092" w:rsidRPr="00981063" w:rsidRDefault="00C26092" w:rsidP="003A053F"/>
        </w:tc>
        <w:tc>
          <w:tcPr>
            <w:tcW w:w="1701" w:type="dxa"/>
            <w:noWrap/>
          </w:tcPr>
          <w:p w14:paraId="6E6A1749" w14:textId="77777777" w:rsidR="00C26092" w:rsidRPr="00981063" w:rsidRDefault="00C26092" w:rsidP="003A053F"/>
        </w:tc>
        <w:tc>
          <w:tcPr>
            <w:tcW w:w="4962" w:type="dxa"/>
            <w:noWrap/>
          </w:tcPr>
          <w:p w14:paraId="770C455A" w14:textId="77777777" w:rsidR="00C26092" w:rsidRPr="00981063" w:rsidRDefault="00C26092" w:rsidP="003A053F"/>
        </w:tc>
        <w:tc>
          <w:tcPr>
            <w:tcW w:w="1294" w:type="dxa"/>
            <w:noWrap/>
          </w:tcPr>
          <w:p w14:paraId="2CCD7506" w14:textId="77777777" w:rsidR="00C26092" w:rsidRPr="00981063" w:rsidRDefault="00C26092" w:rsidP="003A053F"/>
        </w:tc>
        <w:tc>
          <w:tcPr>
            <w:tcW w:w="5651" w:type="dxa"/>
            <w:noWrap/>
          </w:tcPr>
          <w:p w14:paraId="610F2D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D6EE5F1" w14:textId="77777777" w:rsidTr="00C26092">
        <w:trPr>
          <w:trHeight w:val="300"/>
        </w:trPr>
        <w:tc>
          <w:tcPr>
            <w:tcW w:w="1068" w:type="dxa"/>
          </w:tcPr>
          <w:p w14:paraId="30ED17AA" w14:textId="77777777" w:rsidR="00C26092" w:rsidRPr="00981063" w:rsidRDefault="00C26092" w:rsidP="003A053F"/>
        </w:tc>
        <w:tc>
          <w:tcPr>
            <w:tcW w:w="917" w:type="dxa"/>
            <w:noWrap/>
          </w:tcPr>
          <w:p w14:paraId="12B1B32C" w14:textId="77777777" w:rsidR="00C26092" w:rsidRPr="00981063" w:rsidRDefault="00C26092" w:rsidP="003A053F"/>
        </w:tc>
        <w:tc>
          <w:tcPr>
            <w:tcW w:w="1701" w:type="dxa"/>
            <w:noWrap/>
          </w:tcPr>
          <w:p w14:paraId="46334D5D" w14:textId="77777777" w:rsidR="00C26092" w:rsidRPr="00981063" w:rsidRDefault="00C26092" w:rsidP="003A053F"/>
        </w:tc>
        <w:tc>
          <w:tcPr>
            <w:tcW w:w="4962" w:type="dxa"/>
            <w:noWrap/>
          </w:tcPr>
          <w:p w14:paraId="392BD355" w14:textId="77777777" w:rsidR="00C26092" w:rsidRPr="00981063" w:rsidRDefault="00C26092" w:rsidP="003A053F"/>
        </w:tc>
        <w:tc>
          <w:tcPr>
            <w:tcW w:w="1294" w:type="dxa"/>
            <w:noWrap/>
          </w:tcPr>
          <w:p w14:paraId="615748F5" w14:textId="77777777" w:rsidR="00C26092" w:rsidRPr="00981063" w:rsidRDefault="00C26092" w:rsidP="003A053F"/>
        </w:tc>
        <w:tc>
          <w:tcPr>
            <w:tcW w:w="5651" w:type="dxa"/>
            <w:noWrap/>
          </w:tcPr>
          <w:p w14:paraId="6C96BA1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8989E5" w14:textId="77777777" w:rsidTr="00C26092">
        <w:trPr>
          <w:trHeight w:val="300"/>
        </w:trPr>
        <w:tc>
          <w:tcPr>
            <w:tcW w:w="1068" w:type="dxa"/>
          </w:tcPr>
          <w:p w14:paraId="52782EAF" w14:textId="77777777" w:rsidR="00C26092" w:rsidRPr="00981063" w:rsidRDefault="00C26092" w:rsidP="003A053F"/>
        </w:tc>
        <w:tc>
          <w:tcPr>
            <w:tcW w:w="917" w:type="dxa"/>
            <w:noWrap/>
          </w:tcPr>
          <w:p w14:paraId="67A3CB36" w14:textId="77777777" w:rsidR="00C26092" w:rsidRPr="00981063" w:rsidRDefault="00C26092" w:rsidP="003A053F"/>
        </w:tc>
        <w:tc>
          <w:tcPr>
            <w:tcW w:w="1701" w:type="dxa"/>
            <w:noWrap/>
          </w:tcPr>
          <w:p w14:paraId="11B7B614" w14:textId="77777777" w:rsidR="00C26092" w:rsidRPr="00981063" w:rsidRDefault="00C26092" w:rsidP="003A053F"/>
        </w:tc>
        <w:tc>
          <w:tcPr>
            <w:tcW w:w="4962" w:type="dxa"/>
            <w:noWrap/>
          </w:tcPr>
          <w:p w14:paraId="4FD0E07A" w14:textId="77777777" w:rsidR="00C26092" w:rsidRPr="00981063" w:rsidRDefault="00C26092" w:rsidP="003A053F"/>
        </w:tc>
        <w:tc>
          <w:tcPr>
            <w:tcW w:w="1294" w:type="dxa"/>
            <w:noWrap/>
          </w:tcPr>
          <w:p w14:paraId="1B407F8A" w14:textId="77777777" w:rsidR="00C26092" w:rsidRPr="00981063" w:rsidRDefault="00C26092" w:rsidP="003A053F"/>
        </w:tc>
        <w:tc>
          <w:tcPr>
            <w:tcW w:w="5651" w:type="dxa"/>
            <w:noWrap/>
          </w:tcPr>
          <w:p w14:paraId="1469951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E919D7" w14:textId="77777777" w:rsidTr="00C26092">
        <w:trPr>
          <w:trHeight w:val="300"/>
        </w:trPr>
        <w:tc>
          <w:tcPr>
            <w:tcW w:w="1068" w:type="dxa"/>
          </w:tcPr>
          <w:p w14:paraId="047BD74F" w14:textId="77777777" w:rsidR="00C26092" w:rsidRPr="00981063" w:rsidRDefault="00C26092" w:rsidP="003A053F"/>
        </w:tc>
        <w:tc>
          <w:tcPr>
            <w:tcW w:w="917" w:type="dxa"/>
            <w:noWrap/>
          </w:tcPr>
          <w:p w14:paraId="1DFF9F42" w14:textId="77777777" w:rsidR="00C26092" w:rsidRPr="00981063" w:rsidRDefault="00C26092" w:rsidP="003A053F"/>
        </w:tc>
        <w:tc>
          <w:tcPr>
            <w:tcW w:w="1701" w:type="dxa"/>
            <w:noWrap/>
          </w:tcPr>
          <w:p w14:paraId="728D6B3C" w14:textId="77777777" w:rsidR="00C26092" w:rsidRPr="00981063" w:rsidRDefault="00C26092" w:rsidP="003A053F"/>
        </w:tc>
        <w:tc>
          <w:tcPr>
            <w:tcW w:w="4962" w:type="dxa"/>
            <w:noWrap/>
          </w:tcPr>
          <w:p w14:paraId="3657C8D8" w14:textId="77777777" w:rsidR="00C26092" w:rsidRPr="00981063" w:rsidRDefault="00C26092" w:rsidP="003A053F"/>
        </w:tc>
        <w:tc>
          <w:tcPr>
            <w:tcW w:w="1294" w:type="dxa"/>
            <w:noWrap/>
          </w:tcPr>
          <w:p w14:paraId="60C0DD9C" w14:textId="77777777" w:rsidR="00C26092" w:rsidRPr="00981063" w:rsidRDefault="00C26092" w:rsidP="003A053F"/>
        </w:tc>
        <w:tc>
          <w:tcPr>
            <w:tcW w:w="5651" w:type="dxa"/>
            <w:noWrap/>
          </w:tcPr>
          <w:p w14:paraId="62028D0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A7D8307" w14:textId="77777777" w:rsidTr="00C26092">
        <w:trPr>
          <w:trHeight w:val="300"/>
        </w:trPr>
        <w:tc>
          <w:tcPr>
            <w:tcW w:w="1068" w:type="dxa"/>
          </w:tcPr>
          <w:p w14:paraId="07910DD9" w14:textId="77777777" w:rsidR="00C26092" w:rsidRPr="00981063" w:rsidRDefault="00C26092" w:rsidP="003A053F"/>
        </w:tc>
        <w:tc>
          <w:tcPr>
            <w:tcW w:w="917" w:type="dxa"/>
            <w:noWrap/>
          </w:tcPr>
          <w:p w14:paraId="62CCEEE9" w14:textId="77777777" w:rsidR="00C26092" w:rsidRPr="00981063" w:rsidRDefault="00C26092" w:rsidP="003A053F"/>
        </w:tc>
        <w:tc>
          <w:tcPr>
            <w:tcW w:w="1701" w:type="dxa"/>
            <w:noWrap/>
          </w:tcPr>
          <w:p w14:paraId="6AF63982" w14:textId="77777777" w:rsidR="00C26092" w:rsidRPr="00981063" w:rsidRDefault="00C26092" w:rsidP="003A053F"/>
        </w:tc>
        <w:tc>
          <w:tcPr>
            <w:tcW w:w="4962" w:type="dxa"/>
            <w:noWrap/>
          </w:tcPr>
          <w:p w14:paraId="03091A67" w14:textId="77777777" w:rsidR="00C26092" w:rsidRPr="00981063" w:rsidRDefault="00C26092" w:rsidP="003A053F"/>
        </w:tc>
        <w:tc>
          <w:tcPr>
            <w:tcW w:w="1294" w:type="dxa"/>
            <w:noWrap/>
          </w:tcPr>
          <w:p w14:paraId="0F46A3BC" w14:textId="77777777" w:rsidR="00C26092" w:rsidRPr="00981063" w:rsidRDefault="00C26092" w:rsidP="003A053F"/>
        </w:tc>
        <w:tc>
          <w:tcPr>
            <w:tcW w:w="5651" w:type="dxa"/>
            <w:noWrap/>
          </w:tcPr>
          <w:p w14:paraId="24040D4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A6365E3" w14:textId="77777777" w:rsidTr="00C26092">
        <w:trPr>
          <w:trHeight w:val="300"/>
        </w:trPr>
        <w:tc>
          <w:tcPr>
            <w:tcW w:w="1068" w:type="dxa"/>
          </w:tcPr>
          <w:p w14:paraId="4C188C84" w14:textId="77777777" w:rsidR="00C26092" w:rsidRPr="00981063" w:rsidRDefault="00C26092" w:rsidP="003A053F"/>
        </w:tc>
        <w:tc>
          <w:tcPr>
            <w:tcW w:w="917" w:type="dxa"/>
            <w:noWrap/>
          </w:tcPr>
          <w:p w14:paraId="64D39026" w14:textId="77777777" w:rsidR="00C26092" w:rsidRPr="00981063" w:rsidRDefault="00C26092" w:rsidP="003A053F"/>
        </w:tc>
        <w:tc>
          <w:tcPr>
            <w:tcW w:w="1701" w:type="dxa"/>
            <w:noWrap/>
          </w:tcPr>
          <w:p w14:paraId="234DE6BC" w14:textId="77777777" w:rsidR="00C26092" w:rsidRPr="00981063" w:rsidRDefault="00C26092" w:rsidP="003A053F"/>
        </w:tc>
        <w:tc>
          <w:tcPr>
            <w:tcW w:w="4962" w:type="dxa"/>
            <w:noWrap/>
          </w:tcPr>
          <w:p w14:paraId="7E998778" w14:textId="77777777" w:rsidR="00C26092" w:rsidRPr="00981063" w:rsidRDefault="00C26092" w:rsidP="003A053F"/>
        </w:tc>
        <w:tc>
          <w:tcPr>
            <w:tcW w:w="1294" w:type="dxa"/>
            <w:noWrap/>
          </w:tcPr>
          <w:p w14:paraId="62EF0A3E" w14:textId="77777777" w:rsidR="00C26092" w:rsidRPr="00981063" w:rsidRDefault="00C26092" w:rsidP="003A053F"/>
        </w:tc>
        <w:tc>
          <w:tcPr>
            <w:tcW w:w="5651" w:type="dxa"/>
            <w:noWrap/>
          </w:tcPr>
          <w:p w14:paraId="0768CBE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7D69F4" w14:textId="77777777" w:rsidTr="00C26092">
        <w:trPr>
          <w:trHeight w:val="300"/>
        </w:trPr>
        <w:tc>
          <w:tcPr>
            <w:tcW w:w="1068" w:type="dxa"/>
          </w:tcPr>
          <w:p w14:paraId="324890CE" w14:textId="77777777" w:rsidR="00C26092" w:rsidRPr="00981063" w:rsidRDefault="00C26092" w:rsidP="003A053F"/>
        </w:tc>
        <w:tc>
          <w:tcPr>
            <w:tcW w:w="917" w:type="dxa"/>
            <w:noWrap/>
          </w:tcPr>
          <w:p w14:paraId="24E7F26C" w14:textId="77777777" w:rsidR="00C26092" w:rsidRPr="00981063" w:rsidRDefault="00C26092" w:rsidP="003A053F"/>
        </w:tc>
        <w:tc>
          <w:tcPr>
            <w:tcW w:w="1701" w:type="dxa"/>
            <w:noWrap/>
          </w:tcPr>
          <w:p w14:paraId="714BECED" w14:textId="77777777" w:rsidR="00C26092" w:rsidRPr="00981063" w:rsidRDefault="00C26092" w:rsidP="003A053F"/>
        </w:tc>
        <w:tc>
          <w:tcPr>
            <w:tcW w:w="4962" w:type="dxa"/>
            <w:noWrap/>
          </w:tcPr>
          <w:p w14:paraId="08CD3C2F" w14:textId="77777777" w:rsidR="00C26092" w:rsidRPr="00981063" w:rsidRDefault="00C26092" w:rsidP="003A053F"/>
        </w:tc>
        <w:tc>
          <w:tcPr>
            <w:tcW w:w="1294" w:type="dxa"/>
            <w:noWrap/>
          </w:tcPr>
          <w:p w14:paraId="448A82C2" w14:textId="77777777" w:rsidR="00C26092" w:rsidRPr="00981063" w:rsidRDefault="00C26092" w:rsidP="003A053F"/>
        </w:tc>
        <w:tc>
          <w:tcPr>
            <w:tcW w:w="5651" w:type="dxa"/>
            <w:noWrap/>
          </w:tcPr>
          <w:p w14:paraId="10C7225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024427D" w14:textId="77777777" w:rsidTr="00C26092">
        <w:trPr>
          <w:trHeight w:val="300"/>
        </w:trPr>
        <w:tc>
          <w:tcPr>
            <w:tcW w:w="1068" w:type="dxa"/>
          </w:tcPr>
          <w:p w14:paraId="60568344" w14:textId="77777777" w:rsidR="00C26092" w:rsidRPr="00981063" w:rsidRDefault="00C26092" w:rsidP="003A053F"/>
        </w:tc>
        <w:tc>
          <w:tcPr>
            <w:tcW w:w="917" w:type="dxa"/>
            <w:noWrap/>
          </w:tcPr>
          <w:p w14:paraId="71F6A86F" w14:textId="77777777" w:rsidR="00C26092" w:rsidRPr="00981063" w:rsidRDefault="00C26092" w:rsidP="003A053F"/>
        </w:tc>
        <w:tc>
          <w:tcPr>
            <w:tcW w:w="1701" w:type="dxa"/>
            <w:noWrap/>
          </w:tcPr>
          <w:p w14:paraId="1EA89746" w14:textId="77777777" w:rsidR="00C26092" w:rsidRPr="00981063" w:rsidRDefault="00C26092" w:rsidP="003A053F"/>
        </w:tc>
        <w:tc>
          <w:tcPr>
            <w:tcW w:w="4962" w:type="dxa"/>
            <w:noWrap/>
          </w:tcPr>
          <w:p w14:paraId="44C0101A" w14:textId="77777777" w:rsidR="00C26092" w:rsidRPr="00981063" w:rsidRDefault="00C26092" w:rsidP="003A053F"/>
        </w:tc>
        <w:tc>
          <w:tcPr>
            <w:tcW w:w="1294" w:type="dxa"/>
            <w:noWrap/>
          </w:tcPr>
          <w:p w14:paraId="17368DB7" w14:textId="77777777" w:rsidR="00C26092" w:rsidRPr="00981063" w:rsidRDefault="00C26092" w:rsidP="003A053F"/>
        </w:tc>
        <w:tc>
          <w:tcPr>
            <w:tcW w:w="5651" w:type="dxa"/>
            <w:noWrap/>
          </w:tcPr>
          <w:p w14:paraId="22E757E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A177BC5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6DC3" w14:textId="77777777" w:rsidR="00747E3A" w:rsidRDefault="00747E3A" w:rsidP="003A053F">
      <w:r>
        <w:separator/>
      </w:r>
    </w:p>
  </w:endnote>
  <w:endnote w:type="continuationSeparator" w:id="0">
    <w:p w14:paraId="2AFB835E" w14:textId="77777777" w:rsidR="00747E3A" w:rsidRDefault="00747E3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3071" w14:textId="2C9B2765" w:rsidR="00CC5C74" w:rsidRDefault="00F449DE" w:rsidP="003A053F">
    <w:pPr>
      <w:pStyle w:val="Footer"/>
    </w:pPr>
    <w:r>
      <w:t>CR1552_Swift_ExternalServiceLevelCode_v</w:t>
    </w:r>
    <w:r w:rsidR="00A27632">
      <w:t>2</w:t>
    </w:r>
    <w:r>
      <w:t xml:space="preserve">.docx             </w:t>
    </w:r>
    <w:r w:rsidR="00CC5C74">
      <w:t>Produced by</w:t>
    </w:r>
    <w:r>
      <w:t xml:space="preserve">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BB88" w14:textId="77777777" w:rsidR="00747E3A" w:rsidRDefault="00747E3A" w:rsidP="003A053F">
      <w:r>
        <w:separator/>
      </w:r>
    </w:p>
  </w:footnote>
  <w:footnote w:type="continuationSeparator" w:id="0">
    <w:p w14:paraId="5A176BBA" w14:textId="77777777" w:rsidR="00747E3A" w:rsidRDefault="00747E3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3E95" w14:textId="2B0C6115" w:rsidR="00442581" w:rsidRDefault="00F449DE" w:rsidP="003A053F">
    <w:pPr>
      <w:pStyle w:val="Header"/>
    </w:pPr>
    <w:r>
      <w:t>RA ID: CR1552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8D1905"/>
    <w:multiLevelType w:val="hybridMultilevel"/>
    <w:tmpl w:val="08C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6036">
    <w:abstractNumId w:val="2"/>
  </w:num>
  <w:num w:numId="2" w16cid:durableId="113061074">
    <w:abstractNumId w:val="0"/>
  </w:num>
  <w:num w:numId="3" w16cid:durableId="140276628">
    <w:abstractNumId w:val="1"/>
  </w:num>
  <w:num w:numId="4" w16cid:durableId="1901165283">
    <w:abstractNumId w:val="3"/>
  </w:num>
  <w:num w:numId="5" w16cid:durableId="1384058236">
    <w:abstractNumId w:val="25"/>
  </w:num>
  <w:num w:numId="6" w16cid:durableId="371344949">
    <w:abstractNumId w:val="14"/>
  </w:num>
  <w:num w:numId="7" w16cid:durableId="530997430">
    <w:abstractNumId w:val="18"/>
  </w:num>
  <w:num w:numId="8" w16cid:durableId="417602623">
    <w:abstractNumId w:val="15"/>
  </w:num>
  <w:num w:numId="9" w16cid:durableId="453405622">
    <w:abstractNumId w:val="24"/>
  </w:num>
  <w:num w:numId="10" w16cid:durableId="1091777246">
    <w:abstractNumId w:val="5"/>
  </w:num>
  <w:num w:numId="11" w16cid:durableId="1512138305">
    <w:abstractNumId w:val="10"/>
  </w:num>
  <w:num w:numId="12" w16cid:durableId="1194853154">
    <w:abstractNumId w:val="16"/>
  </w:num>
  <w:num w:numId="13" w16cid:durableId="853344277">
    <w:abstractNumId w:val="4"/>
  </w:num>
  <w:num w:numId="14" w16cid:durableId="758598437">
    <w:abstractNumId w:val="9"/>
  </w:num>
  <w:num w:numId="15" w16cid:durableId="2013407880">
    <w:abstractNumId w:val="20"/>
  </w:num>
  <w:num w:numId="16" w16cid:durableId="766194529">
    <w:abstractNumId w:val="19"/>
  </w:num>
  <w:num w:numId="17" w16cid:durableId="316500795">
    <w:abstractNumId w:val="7"/>
  </w:num>
  <w:num w:numId="18" w16cid:durableId="1493451687">
    <w:abstractNumId w:val="26"/>
  </w:num>
  <w:num w:numId="19" w16cid:durableId="2101101100">
    <w:abstractNumId w:val="6"/>
  </w:num>
  <w:num w:numId="20" w16cid:durableId="1540513060">
    <w:abstractNumId w:val="22"/>
  </w:num>
  <w:num w:numId="21" w16cid:durableId="732433905">
    <w:abstractNumId w:val="28"/>
  </w:num>
  <w:num w:numId="22" w16cid:durableId="853543080">
    <w:abstractNumId w:val="27"/>
  </w:num>
  <w:num w:numId="23" w16cid:durableId="1136482840">
    <w:abstractNumId w:val="13"/>
  </w:num>
  <w:num w:numId="24" w16cid:durableId="1926062478">
    <w:abstractNumId w:val="23"/>
  </w:num>
  <w:num w:numId="25" w16cid:durableId="482890090">
    <w:abstractNumId w:val="12"/>
  </w:num>
  <w:num w:numId="26" w16cid:durableId="825560540">
    <w:abstractNumId w:val="8"/>
  </w:num>
  <w:num w:numId="27" w16cid:durableId="1323659146">
    <w:abstractNumId w:val="17"/>
  </w:num>
  <w:num w:numId="28" w16cid:durableId="446001213">
    <w:abstractNumId w:val="21"/>
  </w:num>
  <w:num w:numId="29" w16cid:durableId="1316685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2976"/>
    <w:rsid w:val="000209B4"/>
    <w:rsid w:val="00021C86"/>
    <w:rsid w:val="00021E80"/>
    <w:rsid w:val="0003395A"/>
    <w:rsid w:val="000408BA"/>
    <w:rsid w:val="00041661"/>
    <w:rsid w:val="00041B14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A48DD"/>
    <w:rsid w:val="000B5045"/>
    <w:rsid w:val="000B65C7"/>
    <w:rsid w:val="000C015D"/>
    <w:rsid w:val="000E2471"/>
    <w:rsid w:val="000E3146"/>
    <w:rsid w:val="000E7941"/>
    <w:rsid w:val="000F3C8B"/>
    <w:rsid w:val="000F43E3"/>
    <w:rsid w:val="000F65D1"/>
    <w:rsid w:val="00101212"/>
    <w:rsid w:val="00101D5F"/>
    <w:rsid w:val="0010278A"/>
    <w:rsid w:val="00105754"/>
    <w:rsid w:val="00114F60"/>
    <w:rsid w:val="00122199"/>
    <w:rsid w:val="00127E29"/>
    <w:rsid w:val="00135CE3"/>
    <w:rsid w:val="00142F00"/>
    <w:rsid w:val="0014379C"/>
    <w:rsid w:val="00153ED1"/>
    <w:rsid w:val="00163DB3"/>
    <w:rsid w:val="001711D3"/>
    <w:rsid w:val="00185453"/>
    <w:rsid w:val="00195A30"/>
    <w:rsid w:val="001D0D1B"/>
    <w:rsid w:val="001D176B"/>
    <w:rsid w:val="001D20B3"/>
    <w:rsid w:val="001E287E"/>
    <w:rsid w:val="001E2B1C"/>
    <w:rsid w:val="001E3BCF"/>
    <w:rsid w:val="001E7CC8"/>
    <w:rsid w:val="001F4AAA"/>
    <w:rsid w:val="00204F23"/>
    <w:rsid w:val="00217122"/>
    <w:rsid w:val="00217AE9"/>
    <w:rsid w:val="00220BB4"/>
    <w:rsid w:val="00225AA9"/>
    <w:rsid w:val="00230574"/>
    <w:rsid w:val="002472D9"/>
    <w:rsid w:val="002509A2"/>
    <w:rsid w:val="002521C9"/>
    <w:rsid w:val="00255603"/>
    <w:rsid w:val="002711E6"/>
    <w:rsid w:val="00273BAE"/>
    <w:rsid w:val="00275740"/>
    <w:rsid w:val="002904C8"/>
    <w:rsid w:val="002A04E0"/>
    <w:rsid w:val="002B0567"/>
    <w:rsid w:val="002C4F8C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3C2B"/>
    <w:rsid w:val="00324C6F"/>
    <w:rsid w:val="00332E8F"/>
    <w:rsid w:val="00336209"/>
    <w:rsid w:val="00336ED6"/>
    <w:rsid w:val="00360300"/>
    <w:rsid w:val="00380928"/>
    <w:rsid w:val="00385252"/>
    <w:rsid w:val="00386B78"/>
    <w:rsid w:val="003970FC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2E2E"/>
    <w:rsid w:val="003F547E"/>
    <w:rsid w:val="003F57CE"/>
    <w:rsid w:val="003F6B05"/>
    <w:rsid w:val="00401998"/>
    <w:rsid w:val="0040275F"/>
    <w:rsid w:val="00407441"/>
    <w:rsid w:val="004119AF"/>
    <w:rsid w:val="004253C9"/>
    <w:rsid w:val="00427966"/>
    <w:rsid w:val="00433081"/>
    <w:rsid w:val="0043375F"/>
    <w:rsid w:val="004374CB"/>
    <w:rsid w:val="00440436"/>
    <w:rsid w:val="00441C4E"/>
    <w:rsid w:val="00442581"/>
    <w:rsid w:val="0044313F"/>
    <w:rsid w:val="00446B25"/>
    <w:rsid w:val="004475F9"/>
    <w:rsid w:val="0045022C"/>
    <w:rsid w:val="00451986"/>
    <w:rsid w:val="00462051"/>
    <w:rsid w:val="004646B2"/>
    <w:rsid w:val="00465900"/>
    <w:rsid w:val="00473145"/>
    <w:rsid w:val="004861ED"/>
    <w:rsid w:val="004B5A22"/>
    <w:rsid w:val="004C3B58"/>
    <w:rsid w:val="004D2E04"/>
    <w:rsid w:val="004E1F21"/>
    <w:rsid w:val="004F0578"/>
    <w:rsid w:val="004F0934"/>
    <w:rsid w:val="004F61D5"/>
    <w:rsid w:val="0050171A"/>
    <w:rsid w:val="0052302E"/>
    <w:rsid w:val="005240D8"/>
    <w:rsid w:val="005246BE"/>
    <w:rsid w:val="005360A9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5C57"/>
    <w:rsid w:val="005E017A"/>
    <w:rsid w:val="005E1210"/>
    <w:rsid w:val="005E3784"/>
    <w:rsid w:val="005E46E4"/>
    <w:rsid w:val="005F05DB"/>
    <w:rsid w:val="005F2E6B"/>
    <w:rsid w:val="005F72E6"/>
    <w:rsid w:val="006043A9"/>
    <w:rsid w:val="00610B1B"/>
    <w:rsid w:val="00610F9A"/>
    <w:rsid w:val="006117D3"/>
    <w:rsid w:val="00622329"/>
    <w:rsid w:val="00627B7C"/>
    <w:rsid w:val="00631A43"/>
    <w:rsid w:val="00633EA4"/>
    <w:rsid w:val="006355A4"/>
    <w:rsid w:val="00642533"/>
    <w:rsid w:val="00647007"/>
    <w:rsid w:val="006643DC"/>
    <w:rsid w:val="00687C8B"/>
    <w:rsid w:val="0069042B"/>
    <w:rsid w:val="006935EA"/>
    <w:rsid w:val="006941FB"/>
    <w:rsid w:val="006A02BC"/>
    <w:rsid w:val="006A1EE6"/>
    <w:rsid w:val="006A7B96"/>
    <w:rsid w:val="006B20DC"/>
    <w:rsid w:val="006B7BF3"/>
    <w:rsid w:val="006D3930"/>
    <w:rsid w:val="006D4A37"/>
    <w:rsid w:val="006F2DBB"/>
    <w:rsid w:val="006F3E9A"/>
    <w:rsid w:val="006F73FE"/>
    <w:rsid w:val="00706604"/>
    <w:rsid w:val="007118C4"/>
    <w:rsid w:val="00714BDD"/>
    <w:rsid w:val="00721E53"/>
    <w:rsid w:val="00723DE0"/>
    <w:rsid w:val="0073061B"/>
    <w:rsid w:val="00732595"/>
    <w:rsid w:val="00737CE9"/>
    <w:rsid w:val="0074349F"/>
    <w:rsid w:val="00746F46"/>
    <w:rsid w:val="00747E3A"/>
    <w:rsid w:val="0075466C"/>
    <w:rsid w:val="00756D4F"/>
    <w:rsid w:val="007666F8"/>
    <w:rsid w:val="007741D8"/>
    <w:rsid w:val="00774921"/>
    <w:rsid w:val="00783891"/>
    <w:rsid w:val="00785283"/>
    <w:rsid w:val="00792693"/>
    <w:rsid w:val="007B3927"/>
    <w:rsid w:val="007C66BF"/>
    <w:rsid w:val="007C7AB4"/>
    <w:rsid w:val="007C7CD2"/>
    <w:rsid w:val="007D28E8"/>
    <w:rsid w:val="007D69B5"/>
    <w:rsid w:val="007D6A9F"/>
    <w:rsid w:val="007E1087"/>
    <w:rsid w:val="007E180F"/>
    <w:rsid w:val="007E64D9"/>
    <w:rsid w:val="007F4922"/>
    <w:rsid w:val="007F60C5"/>
    <w:rsid w:val="007F6A8C"/>
    <w:rsid w:val="00804E0A"/>
    <w:rsid w:val="00811978"/>
    <w:rsid w:val="00812324"/>
    <w:rsid w:val="00812A48"/>
    <w:rsid w:val="00814D4C"/>
    <w:rsid w:val="00814D84"/>
    <w:rsid w:val="00823961"/>
    <w:rsid w:val="00825958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322B"/>
    <w:rsid w:val="008D34FB"/>
    <w:rsid w:val="008E69CC"/>
    <w:rsid w:val="008F54DE"/>
    <w:rsid w:val="008F5C90"/>
    <w:rsid w:val="00906C6A"/>
    <w:rsid w:val="00914273"/>
    <w:rsid w:val="00915DAF"/>
    <w:rsid w:val="00916A80"/>
    <w:rsid w:val="009279BF"/>
    <w:rsid w:val="009372CC"/>
    <w:rsid w:val="00937D26"/>
    <w:rsid w:val="00942150"/>
    <w:rsid w:val="00951C86"/>
    <w:rsid w:val="00956D7A"/>
    <w:rsid w:val="00966046"/>
    <w:rsid w:val="009770EE"/>
    <w:rsid w:val="00981063"/>
    <w:rsid w:val="009B3D96"/>
    <w:rsid w:val="009C1445"/>
    <w:rsid w:val="009C63D3"/>
    <w:rsid w:val="009D507F"/>
    <w:rsid w:val="00A21B8D"/>
    <w:rsid w:val="00A25B84"/>
    <w:rsid w:val="00A27632"/>
    <w:rsid w:val="00A46877"/>
    <w:rsid w:val="00A47C6F"/>
    <w:rsid w:val="00A539AA"/>
    <w:rsid w:val="00A5492F"/>
    <w:rsid w:val="00A60DC3"/>
    <w:rsid w:val="00A60E56"/>
    <w:rsid w:val="00A7398C"/>
    <w:rsid w:val="00A77CE3"/>
    <w:rsid w:val="00A91F56"/>
    <w:rsid w:val="00AA0764"/>
    <w:rsid w:val="00AA5E76"/>
    <w:rsid w:val="00AB2695"/>
    <w:rsid w:val="00AC3A5E"/>
    <w:rsid w:val="00AD2575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15F4"/>
    <w:rsid w:val="00B43E6B"/>
    <w:rsid w:val="00B44DEE"/>
    <w:rsid w:val="00B45490"/>
    <w:rsid w:val="00B507E3"/>
    <w:rsid w:val="00B5520C"/>
    <w:rsid w:val="00B70B84"/>
    <w:rsid w:val="00B778B4"/>
    <w:rsid w:val="00B8336E"/>
    <w:rsid w:val="00B865DB"/>
    <w:rsid w:val="00B921E0"/>
    <w:rsid w:val="00BA1600"/>
    <w:rsid w:val="00BA611B"/>
    <w:rsid w:val="00BA7085"/>
    <w:rsid w:val="00BB31C7"/>
    <w:rsid w:val="00BB4FB8"/>
    <w:rsid w:val="00BB7F97"/>
    <w:rsid w:val="00BC0FF6"/>
    <w:rsid w:val="00BC4D68"/>
    <w:rsid w:val="00BD6786"/>
    <w:rsid w:val="00BE7572"/>
    <w:rsid w:val="00BF42A5"/>
    <w:rsid w:val="00BF578F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7E95"/>
    <w:rsid w:val="00C62B03"/>
    <w:rsid w:val="00C656B1"/>
    <w:rsid w:val="00C852E6"/>
    <w:rsid w:val="00CA6FB9"/>
    <w:rsid w:val="00CB683A"/>
    <w:rsid w:val="00CB7C2C"/>
    <w:rsid w:val="00CC062F"/>
    <w:rsid w:val="00CC5C74"/>
    <w:rsid w:val="00CC68E1"/>
    <w:rsid w:val="00CD0745"/>
    <w:rsid w:val="00CD0854"/>
    <w:rsid w:val="00CD3532"/>
    <w:rsid w:val="00CD363B"/>
    <w:rsid w:val="00CD3C90"/>
    <w:rsid w:val="00CD59B1"/>
    <w:rsid w:val="00CE2FCC"/>
    <w:rsid w:val="00CF098A"/>
    <w:rsid w:val="00CF3041"/>
    <w:rsid w:val="00D123C1"/>
    <w:rsid w:val="00D234FD"/>
    <w:rsid w:val="00D240A4"/>
    <w:rsid w:val="00D2640B"/>
    <w:rsid w:val="00D51B61"/>
    <w:rsid w:val="00D53EED"/>
    <w:rsid w:val="00D56571"/>
    <w:rsid w:val="00D67548"/>
    <w:rsid w:val="00D67C07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3E12"/>
    <w:rsid w:val="00E019E8"/>
    <w:rsid w:val="00E01AEA"/>
    <w:rsid w:val="00E028B6"/>
    <w:rsid w:val="00E0329B"/>
    <w:rsid w:val="00E11D29"/>
    <w:rsid w:val="00E1588B"/>
    <w:rsid w:val="00E2034B"/>
    <w:rsid w:val="00E20FAF"/>
    <w:rsid w:val="00E3221E"/>
    <w:rsid w:val="00E377BE"/>
    <w:rsid w:val="00E5111B"/>
    <w:rsid w:val="00E65957"/>
    <w:rsid w:val="00E67D1B"/>
    <w:rsid w:val="00E7537D"/>
    <w:rsid w:val="00E845AB"/>
    <w:rsid w:val="00E8579D"/>
    <w:rsid w:val="00E919A1"/>
    <w:rsid w:val="00E928F1"/>
    <w:rsid w:val="00E93311"/>
    <w:rsid w:val="00E9607E"/>
    <w:rsid w:val="00EA0A58"/>
    <w:rsid w:val="00EA246B"/>
    <w:rsid w:val="00EA3454"/>
    <w:rsid w:val="00EB2786"/>
    <w:rsid w:val="00EB589C"/>
    <w:rsid w:val="00EC4454"/>
    <w:rsid w:val="00ED1FC8"/>
    <w:rsid w:val="00ED43BB"/>
    <w:rsid w:val="00EE6A1E"/>
    <w:rsid w:val="00EF1E93"/>
    <w:rsid w:val="00EF3F75"/>
    <w:rsid w:val="00EF6661"/>
    <w:rsid w:val="00F122A5"/>
    <w:rsid w:val="00F13839"/>
    <w:rsid w:val="00F25441"/>
    <w:rsid w:val="00F260BE"/>
    <w:rsid w:val="00F32E37"/>
    <w:rsid w:val="00F33643"/>
    <w:rsid w:val="00F34C66"/>
    <w:rsid w:val="00F3743B"/>
    <w:rsid w:val="00F449DE"/>
    <w:rsid w:val="00F456A2"/>
    <w:rsid w:val="00F465CD"/>
    <w:rsid w:val="00F51906"/>
    <w:rsid w:val="00F56866"/>
    <w:rsid w:val="00F62A6F"/>
    <w:rsid w:val="00F63207"/>
    <w:rsid w:val="00F6410E"/>
    <w:rsid w:val="00F74EB6"/>
    <w:rsid w:val="00F8432C"/>
    <w:rsid w:val="00F845F1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C77E2"/>
    <w:rsid w:val="00FD0B96"/>
    <w:rsid w:val="00FD104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ominique.forceville@swift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mma.saxton@swi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MSKTH6SNCJSU-234293521-45864</_dlc_DocId>
    <_dlc_DocIdUrl xmlns="806285ac-449a-4fb1-8311-58d88e150cc7">
      <Url>https://swiftcorp.sharepoint.com/sites/ps-ow-standards team/_layouts/15/DocIdRedir.aspx?ID=MSKTH6SNCJSU-234293521-45864</Url>
      <Description>MSKTH6SNCJSU-234293521-45864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B3156-8A1B-4166-8F12-F12B8CED19C0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BEE3E5E0-6E77-4D3A-AEEA-21C5109A7F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7C103A-840E-4660-B513-AC49A5068B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86B1B5-AEB4-4A80-A8EC-C7B9D912D020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8521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2026-01-13T14:57:00Z</dcterms:created>
  <dcterms:modified xsi:type="dcterms:W3CDTF">2026-01-13T14:58:00Z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ab433195-5327-4e64-9b6a-0cccc9aa7c20</vt:lpwstr>
  </property>
  <property fmtid="{D5CDD505-2E9C-101B-9397-08002B2CF9AE}" pid="4" name="MediaServiceImageTags">
    <vt:lpwstr/>
  </property>
</Properties>
</file>