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21E80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68572717" w14:textId="243F3ACE" w:rsidR="00021E80" w:rsidRPr="00021E80" w:rsidRDefault="009E05A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Swift, on-behalf of </w:t>
            </w:r>
            <w:r w:rsidR="0009528C">
              <w:rPr>
                <w:shd w:val="clear" w:color="auto" w:fill="E7E6E6"/>
              </w:rPr>
              <w:t>Bank Negara Malaysia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46409B0D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Valérie Minne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1B404484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valerie.minne@swift.com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105EA171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</w:t>
            </w:r>
            <w:r w:rsidR="0018600C">
              <w:rPr>
                <w:b w:val="0"/>
                <w:lang w:val="en-GB"/>
              </w:rPr>
              <w:t xml:space="preserve"> 655 48 12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1FF4BCB3" w:rsidR="003A053F" w:rsidRDefault="00AB7D63" w:rsidP="003A053F">
            <w:r w:rsidRPr="00AB7D63">
              <w:rPr>
                <w:color w:val="0070C0"/>
              </w:rPr>
              <w:t>Bank Negara Malaysia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43EA5115" w:rsidR="00622329" w:rsidRPr="00622329" w:rsidRDefault="00E3465D" w:rsidP="00851BC7">
            <w:r>
              <w:rPr>
                <w:color w:val="0070C0"/>
              </w:rPr>
              <w:t>Update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AB7D63">
              <w:rPr>
                <w:color w:val="0070C0"/>
              </w:rPr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42A2564E" w:rsidR="007A1F4A" w:rsidRPr="00AB7D63" w:rsidRDefault="007A1F4A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color w:val="0070C0"/>
              </w:rPr>
              <w:t xml:space="preserve">Allow </w:t>
            </w:r>
            <w:r w:rsidR="00AA5073">
              <w:rPr>
                <w:color w:val="0070C0"/>
              </w:rPr>
              <w:t>transaction participants</w:t>
            </w:r>
            <w:r w:rsidRPr="00AB7D63">
              <w:rPr>
                <w:color w:val="0070C0"/>
              </w:rPr>
              <w:t xml:space="preserve"> to easily track payments that are routed to </w:t>
            </w:r>
            <w:r w:rsidR="00AB7D63" w:rsidRPr="00AB7D63">
              <w:rPr>
                <w:color w:val="0070C0"/>
              </w:rPr>
              <w:t>RENTAS</w:t>
            </w:r>
            <w:r w:rsidR="00AA5073">
              <w:rPr>
                <w:color w:val="0070C0"/>
              </w:rPr>
              <w:t xml:space="preserve"> with this ISO 20022-based </w:t>
            </w:r>
            <w:proofErr w:type="gramStart"/>
            <w:r w:rsidR="00AA5073">
              <w:rPr>
                <w:color w:val="0070C0"/>
              </w:rPr>
              <w:t>code</w:t>
            </w:r>
            <w:proofErr w:type="gramEnd"/>
          </w:p>
          <w:p w14:paraId="0E03F0E9" w14:textId="520D6E6E" w:rsidR="001A5034" w:rsidRPr="00AB7D63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 xml:space="preserve">Visibility of </w:t>
            </w:r>
            <w:r w:rsidR="00AB7D63" w:rsidRPr="00AB7D63">
              <w:rPr>
                <w:rStyle w:val="ui-provider"/>
                <w:color w:val="0070C0"/>
              </w:rPr>
              <w:t>RENTAS</w:t>
            </w:r>
            <w:r w:rsidRPr="00AB7D63">
              <w:rPr>
                <w:rStyle w:val="ui-provider"/>
                <w:color w:val="0070C0"/>
              </w:rPr>
              <w:t xml:space="preserve"> on the global </w:t>
            </w:r>
            <w:proofErr w:type="gramStart"/>
            <w:r w:rsidRPr="00AB7D63">
              <w:rPr>
                <w:rStyle w:val="ui-provider"/>
                <w:color w:val="0070C0"/>
              </w:rPr>
              <w:t>payments</w:t>
            </w:r>
            <w:proofErr w:type="gramEnd"/>
            <w:r w:rsidRPr="00AB7D63">
              <w:rPr>
                <w:rStyle w:val="ui-provider"/>
                <w:color w:val="0070C0"/>
              </w:rPr>
              <w:t xml:space="preserve"> scene within a global standards</w:t>
            </w:r>
          </w:p>
          <w:p w14:paraId="5CC62501" w14:textId="590097A4" w:rsidR="004A58D6" w:rsidRPr="00AB7D63" w:rsidRDefault="004A58D6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AB7D63">
              <w:rPr>
                <w:color w:val="0070C0"/>
              </w:rPr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6CE5F296" w:rsidR="003A053F" w:rsidRDefault="00197343" w:rsidP="00423B72">
            <w:r w:rsidRPr="00495FB3">
              <w:rPr>
                <w:color w:val="0070C0"/>
              </w:rPr>
              <w:t xml:space="preserve">The code will be used in User-to-Tracker updates </w:t>
            </w:r>
            <w:r w:rsidR="00367D85" w:rsidRPr="00495FB3">
              <w:rPr>
                <w:color w:val="0070C0"/>
              </w:rPr>
              <w:t xml:space="preserve">to notify debtors that the payment has been routed to </w:t>
            </w:r>
            <w:r w:rsidR="00495FB3" w:rsidRPr="00495FB3">
              <w:rPr>
                <w:color w:val="0070C0"/>
              </w:rPr>
              <w:t>RENTAS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77777777" w:rsidR="00916A80" w:rsidRPr="00CD0854" w:rsidRDefault="00916A80" w:rsidP="003A053F"/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857"/>
        <w:gridCol w:w="4329"/>
        <w:gridCol w:w="4645"/>
        <w:gridCol w:w="1615"/>
        <w:gridCol w:w="3280"/>
      </w:tblGrid>
      <w:tr w:rsidR="00C26092" w:rsidRPr="00AF0DB5" w14:paraId="3122F1D4" w14:textId="77777777" w:rsidTr="00E3465D">
        <w:trPr>
          <w:trHeight w:val="300"/>
        </w:trPr>
        <w:tc>
          <w:tcPr>
            <w:tcW w:w="979" w:type="dxa"/>
          </w:tcPr>
          <w:p w14:paraId="192F5AFE" w14:textId="77777777" w:rsidR="00C26092" w:rsidRDefault="00C26092" w:rsidP="003A053F">
            <w:r>
              <w:t>Type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48C278E5" w14:textId="77777777" w:rsidR="00C26092" w:rsidRPr="00AF0DB5" w:rsidRDefault="00C26092" w:rsidP="003A053F">
            <w:r>
              <w:t>Code Value</w:t>
            </w:r>
          </w:p>
        </w:tc>
        <w:tc>
          <w:tcPr>
            <w:tcW w:w="4329" w:type="dxa"/>
            <w:shd w:val="clear" w:color="auto" w:fill="auto"/>
            <w:noWrap/>
            <w:hideMark/>
          </w:tcPr>
          <w:p w14:paraId="67A4D2F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645" w:type="dxa"/>
            <w:shd w:val="clear" w:color="auto" w:fill="auto"/>
            <w:noWrap/>
            <w:hideMark/>
          </w:tcPr>
          <w:p w14:paraId="393F200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615" w:type="dxa"/>
            <w:shd w:val="clear" w:color="auto" w:fill="auto"/>
            <w:noWrap/>
            <w:hideMark/>
          </w:tcPr>
          <w:p w14:paraId="45BCB0DE" w14:textId="77777777" w:rsidR="00C26092" w:rsidRPr="00AF0DB5" w:rsidRDefault="00C26092" w:rsidP="003A053F">
            <w:r>
              <w:t>Replaced By</w:t>
            </w:r>
          </w:p>
        </w:tc>
        <w:tc>
          <w:tcPr>
            <w:tcW w:w="3280" w:type="dxa"/>
            <w:shd w:val="clear" w:color="auto" w:fill="auto"/>
            <w:noWrap/>
            <w:hideMark/>
          </w:tcPr>
          <w:p w14:paraId="72DA05F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87E0415" w14:textId="77777777" w:rsidTr="00E3465D">
        <w:trPr>
          <w:trHeight w:val="300"/>
        </w:trPr>
        <w:tc>
          <w:tcPr>
            <w:tcW w:w="979" w:type="dxa"/>
          </w:tcPr>
          <w:p w14:paraId="24A40E7C" w14:textId="66A36435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  <w:r w:rsidR="00C26092">
              <w:rPr>
                <w:highlight w:val="lightGray"/>
              </w:rPr>
              <w:br/>
              <w:t>Update</w:t>
            </w:r>
            <w:r w:rsidR="00C26092">
              <w:rPr>
                <w:highlight w:val="lightGray"/>
              </w:rPr>
              <w:br/>
              <w:t>Deletion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14:paraId="44CC74ED" w14:textId="13ED2A18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="00C26092">
              <w:rPr>
                <w:highlight w:val="lightGray"/>
              </w:rPr>
              <w:t xml:space="preserve"> </w:t>
            </w:r>
            <w:proofErr w:type="gramStart"/>
            <w:r w:rsidR="00C26092">
              <w:rPr>
                <w:highlight w:val="lightGray"/>
              </w:rPr>
              <w:t>char</w:t>
            </w:r>
            <w:proofErr w:type="gramEnd"/>
          </w:p>
        </w:tc>
        <w:tc>
          <w:tcPr>
            <w:tcW w:w="4329" w:type="dxa"/>
            <w:shd w:val="clear" w:color="auto" w:fill="auto"/>
            <w:noWrap/>
            <w:hideMark/>
          </w:tcPr>
          <w:p w14:paraId="72AE85AE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645" w:type="dxa"/>
            <w:shd w:val="clear" w:color="auto" w:fill="E7E6E6"/>
            <w:noWrap/>
            <w:hideMark/>
          </w:tcPr>
          <w:p w14:paraId="2C4B5F65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615" w:type="dxa"/>
            <w:shd w:val="clear" w:color="auto" w:fill="E7E6E6"/>
            <w:noWrap/>
            <w:hideMark/>
          </w:tcPr>
          <w:p w14:paraId="629770D8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280" w:type="dxa"/>
            <w:shd w:val="clear" w:color="auto" w:fill="auto"/>
            <w:noWrap/>
            <w:hideMark/>
          </w:tcPr>
          <w:p w14:paraId="66D0EF6D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0F86D4F" w14:textId="77777777" w:rsidTr="00E3465D">
        <w:trPr>
          <w:trHeight w:val="300"/>
        </w:trPr>
        <w:tc>
          <w:tcPr>
            <w:tcW w:w="979" w:type="dxa"/>
          </w:tcPr>
          <w:p w14:paraId="156F9184" w14:textId="436CEBDC" w:rsidR="00C26092" w:rsidRPr="00F46125" w:rsidRDefault="008354A4" w:rsidP="003A053F">
            <w:pPr>
              <w:rPr>
                <w:color w:val="0070C0"/>
              </w:rPr>
            </w:pPr>
            <w:r>
              <w:rPr>
                <w:color w:val="0070C0"/>
              </w:rPr>
              <w:t>Update</w:t>
            </w:r>
          </w:p>
        </w:tc>
        <w:tc>
          <w:tcPr>
            <w:tcW w:w="857" w:type="dxa"/>
            <w:shd w:val="clear" w:color="auto" w:fill="auto"/>
            <w:noWrap/>
          </w:tcPr>
          <w:p w14:paraId="742E4067" w14:textId="187CE122" w:rsidR="00C26092" w:rsidRPr="00F46125" w:rsidRDefault="00A12A76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REN</w:t>
            </w:r>
          </w:p>
        </w:tc>
        <w:tc>
          <w:tcPr>
            <w:tcW w:w="4329" w:type="dxa"/>
            <w:shd w:val="clear" w:color="auto" w:fill="auto"/>
            <w:noWrap/>
          </w:tcPr>
          <w:p w14:paraId="2D69AC40" w14:textId="12100C6E" w:rsidR="00C26092" w:rsidRPr="00F46125" w:rsidRDefault="00E3465D" w:rsidP="003A053F">
            <w:pPr>
              <w:rPr>
                <w:color w:val="0070C0"/>
              </w:rPr>
            </w:pPr>
            <w:r>
              <w:rPr>
                <w:color w:val="0070C0"/>
              </w:rPr>
              <w:t>RENTAS</w:t>
            </w:r>
          </w:p>
        </w:tc>
        <w:tc>
          <w:tcPr>
            <w:tcW w:w="4645" w:type="dxa"/>
            <w:shd w:val="clear" w:color="auto" w:fill="auto"/>
            <w:noWrap/>
          </w:tcPr>
          <w:p w14:paraId="4A01DE67" w14:textId="08C1CBDB" w:rsidR="00C26092" w:rsidRPr="00F46125" w:rsidRDefault="00A12A76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RENTAS</w:t>
            </w:r>
            <w:r w:rsidR="005B56D4" w:rsidRPr="00F46125">
              <w:rPr>
                <w:color w:val="0070C0"/>
              </w:rPr>
              <w:t>, Real Time Electronic Transfer of Funds and Securities</w:t>
            </w:r>
            <w:r w:rsidR="00F46125" w:rsidRPr="00F46125">
              <w:rPr>
                <w:color w:val="0070C0"/>
              </w:rPr>
              <w:t xml:space="preserve"> in Ringgit denomination</w:t>
            </w:r>
            <w:r w:rsidR="001A728E">
              <w:rPr>
                <w:color w:val="0070C0"/>
              </w:rPr>
              <w:t xml:space="preserve"> </w:t>
            </w:r>
            <w:r w:rsidR="001A728E" w:rsidRPr="001A728E">
              <w:rPr>
                <w:color w:val="0070C0"/>
                <w:highlight w:val="yellow"/>
              </w:rPr>
              <w:t>(Malaysia)</w:t>
            </w:r>
          </w:p>
        </w:tc>
        <w:tc>
          <w:tcPr>
            <w:tcW w:w="1615" w:type="dxa"/>
            <w:shd w:val="clear" w:color="auto" w:fill="auto"/>
            <w:noWrap/>
          </w:tcPr>
          <w:p w14:paraId="44BDF660" w14:textId="1228D98B" w:rsidR="00C26092" w:rsidRPr="00F46125" w:rsidRDefault="0099692F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N/A</w:t>
            </w:r>
          </w:p>
        </w:tc>
        <w:tc>
          <w:tcPr>
            <w:tcW w:w="3280" w:type="dxa"/>
            <w:shd w:val="clear" w:color="auto" w:fill="auto"/>
            <w:noWrap/>
          </w:tcPr>
          <w:p w14:paraId="0A597513" w14:textId="2FC2AB5E" w:rsidR="00AA5073" w:rsidRPr="00AA5073" w:rsidRDefault="00AA5073" w:rsidP="003A053F">
            <w:pPr>
              <w:rPr>
                <w:color w:val="0070C0"/>
              </w:rPr>
            </w:pPr>
            <w:r w:rsidRPr="00AA5073">
              <w:rPr>
                <w:color w:val="0070C0"/>
              </w:rPr>
              <w:t>Infrastructure through which the payment instruction is processed, as published in an external clearing system identification code list.</w:t>
            </w:r>
          </w:p>
          <w:p w14:paraId="46A19C5D" w14:textId="00DE87BF" w:rsidR="00C26092" w:rsidRPr="00F46125" w:rsidRDefault="0099692F" w:rsidP="003A053F">
            <w:pPr>
              <w:rPr>
                <w:color w:val="0070C0"/>
                <w:shd w:val="clear" w:color="auto" w:fill="E7E6E6"/>
              </w:rPr>
            </w:pPr>
            <w:r w:rsidRPr="00AA5073">
              <w:rPr>
                <w:color w:val="0070C0"/>
              </w:rPr>
              <w:t>Provide</w:t>
            </w:r>
            <w:r w:rsidR="00E3465D">
              <w:rPr>
                <w:color w:val="0070C0"/>
              </w:rPr>
              <w:t>s</w:t>
            </w:r>
            <w:r w:rsidRPr="00AA5073">
              <w:rPr>
                <w:color w:val="0070C0"/>
              </w:rPr>
              <w:t xml:space="preserve"> tracking information to Swift users when payment is sent to </w:t>
            </w:r>
            <w:r w:rsidR="00F46125" w:rsidRPr="00AA5073">
              <w:rPr>
                <w:color w:val="0070C0"/>
              </w:rPr>
              <w:t>RENTAS</w:t>
            </w:r>
            <w:r w:rsidR="001A728E">
              <w:rPr>
                <w:color w:val="0070C0"/>
              </w:rPr>
              <w:t xml:space="preserve"> </w:t>
            </w:r>
            <w:r w:rsidR="001A728E" w:rsidRPr="001A728E">
              <w:rPr>
                <w:color w:val="0070C0"/>
                <w:highlight w:val="yellow"/>
              </w:rPr>
              <w:t>(Malaysia)</w:t>
            </w:r>
          </w:p>
        </w:tc>
      </w:tr>
      <w:tr w:rsidR="00C26092" w:rsidRPr="00AF0DB5" w14:paraId="3ED23911" w14:textId="77777777" w:rsidTr="00E3465D">
        <w:trPr>
          <w:trHeight w:val="300"/>
        </w:trPr>
        <w:tc>
          <w:tcPr>
            <w:tcW w:w="979" w:type="dxa"/>
          </w:tcPr>
          <w:p w14:paraId="15863B28" w14:textId="77777777" w:rsidR="00C26092" w:rsidRPr="00981063" w:rsidRDefault="00C26092" w:rsidP="003A053F"/>
        </w:tc>
        <w:tc>
          <w:tcPr>
            <w:tcW w:w="857" w:type="dxa"/>
            <w:shd w:val="clear" w:color="auto" w:fill="auto"/>
            <w:noWrap/>
          </w:tcPr>
          <w:p w14:paraId="59981DA2" w14:textId="77777777" w:rsidR="00C26092" w:rsidRPr="00981063" w:rsidRDefault="00C26092" w:rsidP="003A053F"/>
        </w:tc>
        <w:tc>
          <w:tcPr>
            <w:tcW w:w="4329" w:type="dxa"/>
            <w:shd w:val="clear" w:color="auto" w:fill="auto"/>
            <w:noWrap/>
          </w:tcPr>
          <w:p w14:paraId="3BB5C138" w14:textId="77777777" w:rsidR="00C26092" w:rsidRPr="00981063" w:rsidRDefault="00C26092" w:rsidP="003A053F"/>
        </w:tc>
        <w:tc>
          <w:tcPr>
            <w:tcW w:w="4645" w:type="dxa"/>
            <w:shd w:val="clear" w:color="auto" w:fill="auto"/>
            <w:noWrap/>
          </w:tcPr>
          <w:p w14:paraId="46C2545D" w14:textId="77777777" w:rsidR="00C26092" w:rsidRPr="00981063" w:rsidRDefault="00C26092" w:rsidP="003A053F"/>
        </w:tc>
        <w:tc>
          <w:tcPr>
            <w:tcW w:w="1615" w:type="dxa"/>
            <w:shd w:val="clear" w:color="auto" w:fill="auto"/>
            <w:noWrap/>
          </w:tcPr>
          <w:p w14:paraId="282B5784" w14:textId="77777777" w:rsidR="00C26092" w:rsidRPr="00981063" w:rsidRDefault="00C26092" w:rsidP="003A053F"/>
        </w:tc>
        <w:tc>
          <w:tcPr>
            <w:tcW w:w="3280" w:type="dxa"/>
            <w:shd w:val="clear" w:color="auto" w:fill="auto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E3465D">
        <w:trPr>
          <w:trHeight w:val="300"/>
        </w:trPr>
        <w:tc>
          <w:tcPr>
            <w:tcW w:w="979" w:type="dxa"/>
          </w:tcPr>
          <w:p w14:paraId="21E41A7E" w14:textId="77777777" w:rsidR="00C26092" w:rsidRPr="00981063" w:rsidRDefault="00C26092" w:rsidP="003A053F"/>
        </w:tc>
        <w:tc>
          <w:tcPr>
            <w:tcW w:w="857" w:type="dxa"/>
            <w:shd w:val="clear" w:color="auto" w:fill="auto"/>
            <w:noWrap/>
          </w:tcPr>
          <w:p w14:paraId="46D91B08" w14:textId="77777777" w:rsidR="00C26092" w:rsidRPr="00981063" w:rsidRDefault="00C26092" w:rsidP="003A053F"/>
        </w:tc>
        <w:tc>
          <w:tcPr>
            <w:tcW w:w="4329" w:type="dxa"/>
            <w:shd w:val="clear" w:color="auto" w:fill="auto"/>
            <w:noWrap/>
          </w:tcPr>
          <w:p w14:paraId="11EED1C8" w14:textId="77777777" w:rsidR="00C26092" w:rsidRPr="00981063" w:rsidRDefault="00C26092" w:rsidP="003A053F"/>
        </w:tc>
        <w:tc>
          <w:tcPr>
            <w:tcW w:w="4645" w:type="dxa"/>
            <w:shd w:val="clear" w:color="auto" w:fill="auto"/>
            <w:noWrap/>
          </w:tcPr>
          <w:p w14:paraId="11F2B143" w14:textId="77777777" w:rsidR="00C26092" w:rsidRPr="00981063" w:rsidRDefault="00C26092" w:rsidP="003A053F"/>
        </w:tc>
        <w:tc>
          <w:tcPr>
            <w:tcW w:w="1615" w:type="dxa"/>
            <w:shd w:val="clear" w:color="auto" w:fill="auto"/>
            <w:noWrap/>
          </w:tcPr>
          <w:p w14:paraId="26871562" w14:textId="77777777" w:rsidR="00C26092" w:rsidRPr="00981063" w:rsidRDefault="00C26092" w:rsidP="003A053F"/>
        </w:tc>
        <w:tc>
          <w:tcPr>
            <w:tcW w:w="3280" w:type="dxa"/>
            <w:shd w:val="clear" w:color="auto" w:fill="auto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E3465D">
        <w:trPr>
          <w:trHeight w:val="300"/>
        </w:trPr>
        <w:tc>
          <w:tcPr>
            <w:tcW w:w="979" w:type="dxa"/>
          </w:tcPr>
          <w:p w14:paraId="1E8EE646" w14:textId="77777777" w:rsidR="00C26092" w:rsidRPr="00981063" w:rsidRDefault="00C26092" w:rsidP="003A053F"/>
        </w:tc>
        <w:tc>
          <w:tcPr>
            <w:tcW w:w="857" w:type="dxa"/>
            <w:shd w:val="clear" w:color="auto" w:fill="auto"/>
            <w:noWrap/>
          </w:tcPr>
          <w:p w14:paraId="6B24D95A" w14:textId="77777777" w:rsidR="00C26092" w:rsidRPr="00981063" w:rsidRDefault="00C26092" w:rsidP="003A053F"/>
        </w:tc>
        <w:tc>
          <w:tcPr>
            <w:tcW w:w="4329" w:type="dxa"/>
            <w:shd w:val="clear" w:color="auto" w:fill="auto"/>
            <w:noWrap/>
          </w:tcPr>
          <w:p w14:paraId="7FB34E4C" w14:textId="77777777" w:rsidR="00C26092" w:rsidRPr="00981063" w:rsidRDefault="00C26092" w:rsidP="003A053F"/>
        </w:tc>
        <w:tc>
          <w:tcPr>
            <w:tcW w:w="4645" w:type="dxa"/>
            <w:shd w:val="clear" w:color="auto" w:fill="auto"/>
            <w:noWrap/>
          </w:tcPr>
          <w:p w14:paraId="1CCFBC83" w14:textId="77777777" w:rsidR="00C26092" w:rsidRPr="00981063" w:rsidRDefault="00C26092" w:rsidP="003A053F"/>
        </w:tc>
        <w:tc>
          <w:tcPr>
            <w:tcW w:w="1615" w:type="dxa"/>
            <w:shd w:val="clear" w:color="auto" w:fill="auto"/>
            <w:noWrap/>
          </w:tcPr>
          <w:p w14:paraId="687FADA7" w14:textId="77777777" w:rsidR="00C26092" w:rsidRPr="00981063" w:rsidRDefault="00C26092" w:rsidP="003A053F"/>
        </w:tc>
        <w:tc>
          <w:tcPr>
            <w:tcW w:w="3280" w:type="dxa"/>
            <w:shd w:val="clear" w:color="auto" w:fill="auto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E3465D">
        <w:trPr>
          <w:trHeight w:val="300"/>
        </w:trPr>
        <w:tc>
          <w:tcPr>
            <w:tcW w:w="979" w:type="dxa"/>
          </w:tcPr>
          <w:p w14:paraId="4D984AFF" w14:textId="77777777" w:rsidR="00C26092" w:rsidRPr="00981063" w:rsidRDefault="00C26092" w:rsidP="003A053F"/>
        </w:tc>
        <w:tc>
          <w:tcPr>
            <w:tcW w:w="857" w:type="dxa"/>
            <w:shd w:val="clear" w:color="auto" w:fill="auto"/>
            <w:noWrap/>
          </w:tcPr>
          <w:p w14:paraId="6681FA91" w14:textId="77777777" w:rsidR="00C26092" w:rsidRPr="00981063" w:rsidRDefault="00C26092" w:rsidP="003A053F"/>
        </w:tc>
        <w:tc>
          <w:tcPr>
            <w:tcW w:w="4329" w:type="dxa"/>
            <w:shd w:val="clear" w:color="auto" w:fill="auto"/>
            <w:noWrap/>
          </w:tcPr>
          <w:p w14:paraId="23767607" w14:textId="77777777" w:rsidR="00C26092" w:rsidRPr="00981063" w:rsidRDefault="00C26092" w:rsidP="003A053F"/>
        </w:tc>
        <w:tc>
          <w:tcPr>
            <w:tcW w:w="4645" w:type="dxa"/>
            <w:shd w:val="clear" w:color="auto" w:fill="auto"/>
            <w:noWrap/>
          </w:tcPr>
          <w:p w14:paraId="129AACDC" w14:textId="77777777" w:rsidR="00C26092" w:rsidRPr="00981063" w:rsidRDefault="00C26092" w:rsidP="003A053F"/>
        </w:tc>
        <w:tc>
          <w:tcPr>
            <w:tcW w:w="1615" w:type="dxa"/>
            <w:shd w:val="clear" w:color="auto" w:fill="auto"/>
            <w:noWrap/>
          </w:tcPr>
          <w:p w14:paraId="52E61DE2" w14:textId="77777777" w:rsidR="00C26092" w:rsidRPr="00981063" w:rsidRDefault="00C26092" w:rsidP="003A053F"/>
        </w:tc>
        <w:tc>
          <w:tcPr>
            <w:tcW w:w="3280" w:type="dxa"/>
            <w:shd w:val="clear" w:color="auto" w:fill="auto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E3465D">
        <w:trPr>
          <w:trHeight w:val="300"/>
        </w:trPr>
        <w:tc>
          <w:tcPr>
            <w:tcW w:w="979" w:type="dxa"/>
          </w:tcPr>
          <w:p w14:paraId="61A9E6D7" w14:textId="77777777" w:rsidR="00C26092" w:rsidRPr="00981063" w:rsidRDefault="00C26092" w:rsidP="003A053F"/>
        </w:tc>
        <w:tc>
          <w:tcPr>
            <w:tcW w:w="857" w:type="dxa"/>
            <w:shd w:val="clear" w:color="auto" w:fill="auto"/>
            <w:noWrap/>
          </w:tcPr>
          <w:p w14:paraId="4E09AB1C" w14:textId="77777777" w:rsidR="00C26092" w:rsidRPr="00981063" w:rsidRDefault="00C26092" w:rsidP="003A053F"/>
        </w:tc>
        <w:tc>
          <w:tcPr>
            <w:tcW w:w="4329" w:type="dxa"/>
            <w:shd w:val="clear" w:color="auto" w:fill="auto"/>
            <w:noWrap/>
          </w:tcPr>
          <w:p w14:paraId="63F62551" w14:textId="77777777" w:rsidR="00C26092" w:rsidRPr="00981063" w:rsidRDefault="00C26092" w:rsidP="003A053F"/>
        </w:tc>
        <w:tc>
          <w:tcPr>
            <w:tcW w:w="4645" w:type="dxa"/>
            <w:shd w:val="clear" w:color="auto" w:fill="auto"/>
            <w:noWrap/>
          </w:tcPr>
          <w:p w14:paraId="75026D96" w14:textId="77777777" w:rsidR="00C26092" w:rsidRPr="00981063" w:rsidRDefault="00C26092" w:rsidP="003A053F"/>
        </w:tc>
        <w:tc>
          <w:tcPr>
            <w:tcW w:w="1615" w:type="dxa"/>
            <w:shd w:val="clear" w:color="auto" w:fill="auto"/>
            <w:noWrap/>
          </w:tcPr>
          <w:p w14:paraId="79331989" w14:textId="77777777" w:rsidR="00C26092" w:rsidRPr="00981063" w:rsidRDefault="00C26092" w:rsidP="003A053F"/>
        </w:tc>
        <w:tc>
          <w:tcPr>
            <w:tcW w:w="3280" w:type="dxa"/>
            <w:shd w:val="clear" w:color="auto" w:fill="auto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E3465D">
        <w:trPr>
          <w:trHeight w:val="300"/>
        </w:trPr>
        <w:tc>
          <w:tcPr>
            <w:tcW w:w="979" w:type="dxa"/>
          </w:tcPr>
          <w:p w14:paraId="1ECF67A8" w14:textId="77777777" w:rsidR="00C26092" w:rsidRPr="00981063" w:rsidRDefault="00C26092" w:rsidP="003A053F"/>
        </w:tc>
        <w:tc>
          <w:tcPr>
            <w:tcW w:w="857" w:type="dxa"/>
            <w:shd w:val="clear" w:color="auto" w:fill="auto"/>
            <w:noWrap/>
          </w:tcPr>
          <w:p w14:paraId="15C859E5" w14:textId="77777777" w:rsidR="00C26092" w:rsidRPr="00981063" w:rsidRDefault="00C26092" w:rsidP="003A053F"/>
        </w:tc>
        <w:tc>
          <w:tcPr>
            <w:tcW w:w="4329" w:type="dxa"/>
            <w:shd w:val="clear" w:color="auto" w:fill="auto"/>
            <w:noWrap/>
          </w:tcPr>
          <w:p w14:paraId="422D7311" w14:textId="77777777" w:rsidR="00C26092" w:rsidRPr="00981063" w:rsidRDefault="00C26092" w:rsidP="003A053F"/>
        </w:tc>
        <w:tc>
          <w:tcPr>
            <w:tcW w:w="4645" w:type="dxa"/>
            <w:shd w:val="clear" w:color="auto" w:fill="auto"/>
            <w:noWrap/>
          </w:tcPr>
          <w:p w14:paraId="64A43AF3" w14:textId="77777777" w:rsidR="00C26092" w:rsidRPr="00981063" w:rsidRDefault="00C26092" w:rsidP="003A053F"/>
        </w:tc>
        <w:tc>
          <w:tcPr>
            <w:tcW w:w="1615" w:type="dxa"/>
            <w:shd w:val="clear" w:color="auto" w:fill="auto"/>
            <w:noWrap/>
          </w:tcPr>
          <w:p w14:paraId="0B766C13" w14:textId="77777777" w:rsidR="00C26092" w:rsidRPr="00981063" w:rsidRDefault="00C26092" w:rsidP="003A053F"/>
        </w:tc>
        <w:tc>
          <w:tcPr>
            <w:tcW w:w="3280" w:type="dxa"/>
            <w:shd w:val="clear" w:color="auto" w:fill="auto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E3465D">
        <w:trPr>
          <w:trHeight w:val="300"/>
        </w:trPr>
        <w:tc>
          <w:tcPr>
            <w:tcW w:w="979" w:type="dxa"/>
          </w:tcPr>
          <w:p w14:paraId="2BD62599" w14:textId="77777777" w:rsidR="00C26092" w:rsidRPr="00981063" w:rsidRDefault="00C26092" w:rsidP="003A053F"/>
        </w:tc>
        <w:tc>
          <w:tcPr>
            <w:tcW w:w="857" w:type="dxa"/>
            <w:shd w:val="clear" w:color="auto" w:fill="auto"/>
            <w:noWrap/>
          </w:tcPr>
          <w:p w14:paraId="516D2E4E" w14:textId="77777777" w:rsidR="00C26092" w:rsidRPr="00981063" w:rsidRDefault="00C26092" w:rsidP="003A053F"/>
        </w:tc>
        <w:tc>
          <w:tcPr>
            <w:tcW w:w="4329" w:type="dxa"/>
            <w:shd w:val="clear" w:color="auto" w:fill="auto"/>
            <w:noWrap/>
          </w:tcPr>
          <w:p w14:paraId="64964A5D" w14:textId="77777777" w:rsidR="00C26092" w:rsidRPr="00981063" w:rsidRDefault="00C26092" w:rsidP="003A053F"/>
        </w:tc>
        <w:tc>
          <w:tcPr>
            <w:tcW w:w="4645" w:type="dxa"/>
            <w:shd w:val="clear" w:color="auto" w:fill="auto"/>
            <w:noWrap/>
          </w:tcPr>
          <w:p w14:paraId="74AFBE6E" w14:textId="77777777" w:rsidR="00C26092" w:rsidRPr="00981063" w:rsidRDefault="00C26092" w:rsidP="003A053F"/>
        </w:tc>
        <w:tc>
          <w:tcPr>
            <w:tcW w:w="1615" w:type="dxa"/>
            <w:shd w:val="clear" w:color="auto" w:fill="auto"/>
            <w:noWrap/>
          </w:tcPr>
          <w:p w14:paraId="15296A57" w14:textId="77777777" w:rsidR="00C26092" w:rsidRPr="00981063" w:rsidRDefault="00C26092" w:rsidP="003A053F"/>
        </w:tc>
        <w:tc>
          <w:tcPr>
            <w:tcW w:w="3280" w:type="dxa"/>
            <w:shd w:val="clear" w:color="auto" w:fill="auto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BAD2" w14:textId="77777777" w:rsidR="005265ED" w:rsidRDefault="005265ED" w:rsidP="003A053F">
      <w:r>
        <w:separator/>
      </w:r>
    </w:p>
  </w:endnote>
  <w:endnote w:type="continuationSeparator" w:id="0">
    <w:p w14:paraId="070DEFC6" w14:textId="77777777" w:rsidR="005265ED" w:rsidRDefault="005265E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A36C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693C" w14:textId="40D10E52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4683E">
      <w:rPr>
        <w:noProof/>
      </w:rPr>
      <w:t>CR1422_BankNegaraMalaysia_ExtCashClearingSystem_v2.docx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3B4161">
      <w:rPr>
        <w:i/>
        <w:shd w:val="clear" w:color="auto" w:fill="E7E6E6"/>
      </w:rPr>
      <w:t>Swift on behalf of Bank Negara Malaysia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9A1A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2802" w14:textId="77777777" w:rsidR="005265ED" w:rsidRDefault="005265ED" w:rsidP="003A053F">
      <w:r>
        <w:separator/>
      </w:r>
    </w:p>
  </w:footnote>
  <w:footnote w:type="continuationSeparator" w:id="0">
    <w:p w14:paraId="47832B25" w14:textId="77777777" w:rsidR="005265ED" w:rsidRDefault="005265E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A0D1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7D62" w14:textId="07CF4E65" w:rsidR="00442581" w:rsidRPr="00013CA4" w:rsidRDefault="00013CA4" w:rsidP="003A053F">
    <w:pPr>
      <w:pStyle w:val="Header"/>
      <w:rPr>
        <w:lang w:val="en-GB"/>
      </w:rPr>
    </w:pPr>
    <w:r>
      <w:rPr>
        <w:lang w:val="en-GB"/>
      </w:rPr>
      <w:t>RA ID: CR1422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4C44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3CA4"/>
    <w:rsid w:val="00021C86"/>
    <w:rsid w:val="00021E80"/>
    <w:rsid w:val="0003395A"/>
    <w:rsid w:val="000408BA"/>
    <w:rsid w:val="00041661"/>
    <w:rsid w:val="00043096"/>
    <w:rsid w:val="000558EF"/>
    <w:rsid w:val="0006293F"/>
    <w:rsid w:val="00070308"/>
    <w:rsid w:val="00080D3A"/>
    <w:rsid w:val="000823AA"/>
    <w:rsid w:val="00082743"/>
    <w:rsid w:val="000837C7"/>
    <w:rsid w:val="00083C96"/>
    <w:rsid w:val="0009528C"/>
    <w:rsid w:val="000A172E"/>
    <w:rsid w:val="000A20E4"/>
    <w:rsid w:val="000A3B4B"/>
    <w:rsid w:val="000B65C7"/>
    <w:rsid w:val="000B72B1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8600C"/>
    <w:rsid w:val="00197343"/>
    <w:rsid w:val="001A5034"/>
    <w:rsid w:val="001A728E"/>
    <w:rsid w:val="001C05F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1A8E"/>
    <w:rsid w:val="00316F04"/>
    <w:rsid w:val="00320A89"/>
    <w:rsid w:val="00324C6F"/>
    <w:rsid w:val="00332E8F"/>
    <w:rsid w:val="00336209"/>
    <w:rsid w:val="00336ED6"/>
    <w:rsid w:val="00360300"/>
    <w:rsid w:val="00367D85"/>
    <w:rsid w:val="00380928"/>
    <w:rsid w:val="00386B78"/>
    <w:rsid w:val="003A053F"/>
    <w:rsid w:val="003A1D58"/>
    <w:rsid w:val="003A3D7D"/>
    <w:rsid w:val="003A7866"/>
    <w:rsid w:val="003B261A"/>
    <w:rsid w:val="003B4161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265ED"/>
    <w:rsid w:val="00555709"/>
    <w:rsid w:val="005632B7"/>
    <w:rsid w:val="00563FFF"/>
    <w:rsid w:val="0056748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EA4"/>
    <w:rsid w:val="00657ABD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A1F4A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54A4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560A"/>
    <w:rsid w:val="008F54DE"/>
    <w:rsid w:val="008F5C90"/>
    <w:rsid w:val="00906C6A"/>
    <w:rsid w:val="00914273"/>
    <w:rsid w:val="00916A80"/>
    <w:rsid w:val="009279BF"/>
    <w:rsid w:val="009318A4"/>
    <w:rsid w:val="00937D26"/>
    <w:rsid w:val="00942150"/>
    <w:rsid w:val="00951C86"/>
    <w:rsid w:val="00956D7A"/>
    <w:rsid w:val="00963C1D"/>
    <w:rsid w:val="00966046"/>
    <w:rsid w:val="009770EE"/>
    <w:rsid w:val="00981063"/>
    <w:rsid w:val="0099692F"/>
    <w:rsid w:val="009C1445"/>
    <w:rsid w:val="009E05A9"/>
    <w:rsid w:val="00A12A76"/>
    <w:rsid w:val="00A21B8D"/>
    <w:rsid w:val="00A25B84"/>
    <w:rsid w:val="00A261CA"/>
    <w:rsid w:val="00A43DD1"/>
    <w:rsid w:val="00A4683E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2E11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12F4C"/>
    <w:rsid w:val="00D234FD"/>
    <w:rsid w:val="00D2640B"/>
    <w:rsid w:val="00D51B61"/>
    <w:rsid w:val="00D56571"/>
    <w:rsid w:val="00D64E2C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3465D"/>
    <w:rsid w:val="00E5111B"/>
    <w:rsid w:val="00E64C99"/>
    <w:rsid w:val="00E67D1B"/>
    <w:rsid w:val="00E7537D"/>
    <w:rsid w:val="00E845AB"/>
    <w:rsid w:val="00E8579D"/>
    <w:rsid w:val="00E928F1"/>
    <w:rsid w:val="00EA0A58"/>
    <w:rsid w:val="00EA246B"/>
    <w:rsid w:val="00EA29C6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MSKTH6SNCJSU-234293521-40432</_dlc_DocId>
    <_dlc_DocIdUrl xmlns="806285ac-449a-4fb1-8311-58d88e150cc7">
      <Url>https://swiftcorp.sharepoint.com/sites/ps-ow-standards team/_layouts/15/DocIdRedir.aspx?ID=MSKTH6SNCJSU-234293521-40432</Url>
      <Description>MSKTH6SNCJSU-234293521-40432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ECEA7-17F5-46B6-AFB2-611225C6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74D8A-409D-48FC-ACCD-40DCEF1424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4840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2024-09-11T09:47:00Z</dcterms:created>
  <dcterms:modified xsi:type="dcterms:W3CDTF">2024-09-11T09:47:00Z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54cca613-dd98-4454-ba32-2e0259eaba97</vt:lpwstr>
  </property>
</Properties>
</file>