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77777777" w:rsidR="000408BA" w:rsidRDefault="008438AF" w:rsidP="008438AF">
      <w:pPr>
        <w:rPr>
          <w:szCs w:val="24"/>
          <w:lang w:val="en-GB"/>
        </w:rPr>
      </w:pPr>
      <w:r w:rsidRPr="008438AF">
        <w:rPr>
          <w:i/>
          <w:szCs w:val="24"/>
          <w:lang w:val="en-GB"/>
        </w:rPr>
        <w:t>A.1 Submitter</w:t>
      </w:r>
      <w:r>
        <w:rPr>
          <w:szCs w:val="24"/>
          <w:lang w:val="en-GB"/>
        </w:rPr>
        <w:t xml:space="preserve">: identity of the company, organization, group, </w:t>
      </w:r>
      <w:proofErr w:type="gramStart"/>
      <w:r>
        <w:rPr>
          <w:szCs w:val="24"/>
          <w:lang w:val="en-GB"/>
        </w:rPr>
        <w:t>initiative</w:t>
      </w:r>
      <w:proofErr w:type="gramEnd"/>
      <w:r>
        <w:rPr>
          <w:szCs w:val="24"/>
          <w:lang w:val="en-GB"/>
        </w:rPr>
        <w:t xml:space="preserve"> or community that submits the change request. </w:t>
      </w:r>
    </w:p>
    <w:p w14:paraId="622AD1E8" w14:textId="6D371141" w:rsidR="001653F7" w:rsidRPr="005A410C" w:rsidRDefault="001653F7" w:rsidP="008438AF">
      <w:pPr>
        <w:rPr>
          <w:color w:val="0070C0"/>
          <w:szCs w:val="24"/>
          <w:lang w:val="en-GB"/>
        </w:rPr>
      </w:pPr>
      <w:r w:rsidRPr="005A410C">
        <w:rPr>
          <w:color w:val="0070C0"/>
          <w:szCs w:val="24"/>
          <w:lang w:val="en-GB"/>
        </w:rPr>
        <w:t>Bank of England</w:t>
      </w:r>
    </w:p>
    <w:p w14:paraId="3872C480" w14:textId="77777777"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person(s) who can be contacted to get additional information on the request (name, e-mail, telephone)</w:t>
      </w:r>
    </w:p>
    <w:p w14:paraId="14B1A6AF" w14:textId="2A94F228" w:rsidR="001653F7" w:rsidRPr="005A410C" w:rsidRDefault="001653F7" w:rsidP="008438AF">
      <w:pPr>
        <w:rPr>
          <w:color w:val="0070C0"/>
          <w:szCs w:val="24"/>
          <w:lang w:val="en-GB"/>
        </w:rPr>
      </w:pPr>
      <w:r w:rsidRPr="005A410C">
        <w:rPr>
          <w:color w:val="0070C0"/>
          <w:szCs w:val="24"/>
          <w:lang w:val="en-GB"/>
        </w:rPr>
        <w:t xml:space="preserve">John Aveson </w:t>
      </w:r>
      <w:hyperlink r:id="rId10" w:history="1">
        <w:r w:rsidRPr="005A410C">
          <w:rPr>
            <w:rStyle w:val="Hyperlink"/>
            <w:color w:val="0070C0"/>
            <w:szCs w:val="24"/>
            <w:lang w:val="en-GB"/>
          </w:rPr>
          <w:t>john.aveson@bankofengland.co.uk</w:t>
        </w:r>
      </w:hyperlink>
    </w:p>
    <w:p w14:paraId="25E92BB5" w14:textId="77777777"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E74C04">
        <w:rPr>
          <w:szCs w:val="24"/>
          <w:lang w:val="en-GB"/>
        </w:rPr>
        <w:t>i</w:t>
      </w:r>
      <w:r w:rsidR="00E74C04" w:rsidRPr="00D84F87">
        <w:rPr>
          <w:szCs w:val="24"/>
          <w:lang w:val="en-GB"/>
        </w:rPr>
        <w:t xml:space="preserve">t is highly recommended that a submitter of a Change Request gain the agreement and support from as many additional organisations, groups, </w:t>
      </w:r>
      <w:proofErr w:type="gramStart"/>
      <w:r w:rsidR="00E74C04" w:rsidRPr="00D84F87">
        <w:rPr>
          <w:szCs w:val="24"/>
          <w:lang w:val="en-GB"/>
        </w:rPr>
        <w:t>initiatives</w:t>
      </w:r>
      <w:proofErr w:type="gramEnd"/>
      <w:r w:rsidR="00E74C04" w:rsidRPr="00D84F87">
        <w:rPr>
          <w:szCs w:val="24"/>
          <w:lang w:val="en-GB"/>
        </w:rPr>
        <w:t xml:space="preserve"> or communities of users as possible, thus demonstrating as wide as possible a consultation of the relevant stakeholders. All organisations, groups, </w:t>
      </w:r>
      <w:proofErr w:type="gramStart"/>
      <w:r w:rsidR="00E74C04" w:rsidRPr="00D84F87">
        <w:rPr>
          <w:szCs w:val="24"/>
          <w:lang w:val="en-GB"/>
        </w:rPr>
        <w:t>initiatives</w:t>
      </w:r>
      <w:proofErr w:type="gramEnd"/>
      <w:r w:rsidR="00E74C04" w:rsidRPr="00D84F87">
        <w:rPr>
          <w:szCs w:val="24"/>
          <w:lang w:val="en-GB"/>
        </w:rPr>
        <w:t xml:space="preserve"> or communities supporting the change request should be identified as sponsors along with a contact person, if possible. This community involvement is intended to help avoid delays and/or subsequent amendments to the </w:t>
      </w:r>
      <w:r w:rsidR="00E74C04">
        <w:rPr>
          <w:szCs w:val="24"/>
          <w:lang w:val="en-GB"/>
        </w:rPr>
        <w:t>c</w:t>
      </w:r>
      <w:r w:rsidR="00E74C04" w:rsidRPr="00D84F87">
        <w:rPr>
          <w:szCs w:val="24"/>
          <w:lang w:val="en-GB"/>
        </w:rPr>
        <w:t xml:space="preserve">hange </w:t>
      </w:r>
      <w:r w:rsidR="00E74C04">
        <w:rPr>
          <w:szCs w:val="24"/>
          <w:lang w:val="en-GB"/>
        </w:rPr>
        <w:t>r</w:t>
      </w:r>
      <w:r w:rsidR="00E74C04" w:rsidRPr="00D84F87">
        <w:rPr>
          <w:szCs w:val="24"/>
          <w:lang w:val="en-GB"/>
        </w:rPr>
        <w:t>equest.</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625A5474" w14:textId="77777777" w:rsidR="00854FA6" w:rsidRPr="00D123C1" w:rsidRDefault="00854FA6" w:rsidP="00854FA6">
      <w:pPr>
        <w:rPr>
          <w:szCs w:val="24"/>
          <w:lang w:val="en-GB"/>
        </w:rPr>
      </w:pPr>
      <w:r>
        <w:rPr>
          <w:lang w:val="en-GB"/>
        </w:rPr>
        <w:t xml:space="preserve">The list of ISO 20022 messages which would be impacted by the change, including the Message IDs as shown in the </w:t>
      </w:r>
      <w:hyperlink r:id="rId11"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w:t>
      </w:r>
      <w:r w:rsidR="006E2522">
        <w:rPr>
          <w:lang w:val="en-GB"/>
        </w:rPr>
        <w:t xml:space="preserve"> Only the latest version of a message definition can be maintained.</w:t>
      </w:r>
    </w:p>
    <w:p w14:paraId="3E66D45C" w14:textId="4E0EA3FD" w:rsidR="00854FA6" w:rsidRDefault="00854FA6" w:rsidP="00854FA6">
      <w:pPr>
        <w:rPr>
          <w:szCs w:val="24"/>
          <w:lang w:val="en-GB"/>
        </w:rPr>
      </w:pPr>
      <w:r>
        <w:rPr>
          <w:szCs w:val="24"/>
          <w:lang w:val="en-GB"/>
        </w:rPr>
        <w:t>The submitter is invited to carefully examine whether the change may have an impact on other messages that come into play earlier or later in the transaction chain or on other messages that also use message components that this change request may impact.</w:t>
      </w:r>
    </w:p>
    <w:p w14:paraId="43B27537" w14:textId="72A35B45" w:rsidR="005A410C" w:rsidRPr="005A410C" w:rsidRDefault="005A410C" w:rsidP="005A410C">
      <w:pPr>
        <w:rPr>
          <w:bCs/>
          <w:color w:val="0070C0"/>
          <w:lang w:val="en-GB"/>
        </w:rPr>
      </w:pPr>
      <w:r w:rsidRPr="005A410C">
        <w:rPr>
          <w:bCs/>
          <w:color w:val="0070C0"/>
          <w:lang w:val="en-GB"/>
        </w:rPr>
        <w:t>auth.0</w:t>
      </w:r>
      <w:r w:rsidR="00F70C4F">
        <w:rPr>
          <w:bCs/>
          <w:color w:val="0070C0"/>
          <w:lang w:val="en-GB"/>
        </w:rPr>
        <w:t>6</w:t>
      </w:r>
      <w:r w:rsidR="00F05F81">
        <w:rPr>
          <w:bCs/>
          <w:color w:val="0070C0"/>
          <w:lang w:val="en-GB"/>
        </w:rPr>
        <w:t>4</w:t>
      </w:r>
      <w:r w:rsidRPr="005A410C">
        <w:rPr>
          <w:bCs/>
          <w:color w:val="0070C0"/>
          <w:lang w:val="en-GB"/>
        </w:rPr>
        <w:t>.001.01</w:t>
      </w:r>
    </w:p>
    <w:p w14:paraId="3DF38BC3" w14:textId="5932CA93" w:rsidR="005A410C" w:rsidRDefault="00F05F81" w:rsidP="005A410C">
      <w:pPr>
        <w:rPr>
          <w:bCs/>
          <w:color w:val="0070C0"/>
          <w:lang w:val="en-GB"/>
        </w:rPr>
      </w:pPr>
      <w:r>
        <w:rPr>
          <w:bCs/>
          <w:color w:val="0070C0"/>
          <w:lang w:val="en-GB"/>
        </w:rPr>
        <w:t>CCPAvailableFinancialResourcesReportV01</w:t>
      </w:r>
    </w:p>
    <w:p w14:paraId="7A3CE6F9" w14:textId="4C73ED09" w:rsidR="003042B8" w:rsidRDefault="00F70C4F" w:rsidP="005A410C">
      <w:pPr>
        <w:rPr>
          <w:bCs/>
          <w:color w:val="0070C0"/>
          <w:lang w:val="en-GB"/>
        </w:rPr>
      </w:pPr>
      <w:r>
        <w:rPr>
          <w:bCs/>
          <w:color w:val="0070C0"/>
          <w:lang w:val="en-GB"/>
        </w:rPr>
        <w:t>(see also)</w:t>
      </w:r>
    </w:p>
    <w:p w14:paraId="7DAF6DEE" w14:textId="6366A4F8" w:rsidR="003042B8" w:rsidRDefault="003042B8" w:rsidP="005A410C">
      <w:pPr>
        <w:rPr>
          <w:bCs/>
          <w:color w:val="0070C0"/>
          <w:lang w:val="en-GB"/>
        </w:rPr>
      </w:pPr>
      <w:r>
        <w:rPr>
          <w:bCs/>
          <w:color w:val="0070C0"/>
          <w:lang w:val="en-GB"/>
        </w:rPr>
        <w:t>auth.0</w:t>
      </w:r>
      <w:r w:rsidR="00F70C4F">
        <w:rPr>
          <w:bCs/>
          <w:color w:val="0070C0"/>
          <w:lang w:val="en-GB"/>
        </w:rPr>
        <w:t>6</w:t>
      </w:r>
      <w:r w:rsidR="00F05F81">
        <w:rPr>
          <w:bCs/>
          <w:color w:val="0070C0"/>
          <w:lang w:val="en-GB"/>
        </w:rPr>
        <w:t>7</w:t>
      </w:r>
      <w:r>
        <w:rPr>
          <w:bCs/>
          <w:color w:val="0070C0"/>
          <w:lang w:val="en-GB"/>
        </w:rPr>
        <w:t>.001.01</w:t>
      </w:r>
    </w:p>
    <w:p w14:paraId="74A15ABD" w14:textId="10C273C7" w:rsidR="003042B8" w:rsidRDefault="00F05F81" w:rsidP="005A410C">
      <w:pPr>
        <w:rPr>
          <w:bCs/>
          <w:color w:val="0070C0"/>
          <w:lang w:val="en-GB"/>
        </w:rPr>
      </w:pPr>
      <w:r>
        <w:rPr>
          <w:bCs/>
          <w:color w:val="0070C0"/>
          <w:lang w:val="en-GB"/>
        </w:rPr>
        <w:t>CCPCollateralReportV01</w:t>
      </w:r>
    </w:p>
    <w:p w14:paraId="681C1DBD" w14:textId="77777777" w:rsidR="00E738B2" w:rsidRPr="00E738B2" w:rsidRDefault="00E738B2" w:rsidP="00E738B2">
      <w:pPr>
        <w:rPr>
          <w:bCs/>
          <w:color w:val="0070C0"/>
          <w:lang w:val="en-GB"/>
        </w:rPr>
      </w:pPr>
      <w:r w:rsidRPr="00E738B2">
        <w:rPr>
          <w:bCs/>
          <w:color w:val="0070C0"/>
          <w:lang w:val="en-GB"/>
        </w:rPr>
        <w:t>auth.061.001.01</w:t>
      </w:r>
    </w:p>
    <w:p w14:paraId="19ADBF51" w14:textId="77777777" w:rsidR="00E738B2" w:rsidRPr="00E738B2" w:rsidRDefault="00E738B2" w:rsidP="00E738B2">
      <w:pPr>
        <w:rPr>
          <w:bCs/>
          <w:color w:val="0070C0"/>
          <w:lang w:val="en-GB"/>
        </w:rPr>
      </w:pPr>
      <w:r w:rsidRPr="00E738B2">
        <w:rPr>
          <w:bCs/>
          <w:color w:val="0070C0"/>
          <w:lang w:val="en-GB"/>
        </w:rPr>
        <w:lastRenderedPageBreak/>
        <w:t>CCPInvestmentsReportV01</w:t>
      </w:r>
    </w:p>
    <w:p w14:paraId="2A11D65F" w14:textId="77777777" w:rsidR="00E738B2" w:rsidRPr="005A410C" w:rsidRDefault="00E738B2" w:rsidP="005A410C">
      <w:pPr>
        <w:rPr>
          <w:bCs/>
          <w:color w:val="0070C0"/>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7E531A34" w14:textId="77777777" w:rsidR="00AA5E76" w:rsidRDefault="006D4A37" w:rsidP="00AA5E76">
      <w:pPr>
        <w:rPr>
          <w:lang w:val="en-GB"/>
        </w:rPr>
      </w:pPr>
      <w:r w:rsidRPr="00AA5E76">
        <w:rPr>
          <w:lang w:val="en-GB"/>
        </w:rPr>
        <w:t xml:space="preserve">A </w:t>
      </w:r>
      <w:r w:rsidR="00AA5E76">
        <w:rPr>
          <w:lang w:val="en-GB"/>
        </w:rPr>
        <w:t xml:space="preserve">specific </w:t>
      </w:r>
      <w:r w:rsidRPr="00AA5E76">
        <w:rPr>
          <w:lang w:val="en-GB"/>
        </w:rPr>
        <w:t xml:space="preserve">change request form must be completed for each </w:t>
      </w:r>
      <w:proofErr w:type="gramStart"/>
      <w:r w:rsidRPr="00AA5E76">
        <w:rPr>
          <w:lang w:val="en-GB"/>
        </w:rPr>
        <w:t>particular change</w:t>
      </w:r>
      <w:proofErr w:type="gramEnd"/>
      <w:r w:rsidRPr="00AA5E76">
        <w:rPr>
          <w:lang w:val="en-GB"/>
        </w:rPr>
        <w:t xml:space="preserve"> requested</w:t>
      </w:r>
      <w:r w:rsidR="00AA5E76" w:rsidRPr="00AA5E76">
        <w:rPr>
          <w:lang w:val="en-GB"/>
        </w:rPr>
        <w:t xml:space="preserve"> (</w:t>
      </w:r>
      <w:r w:rsidR="000408BA">
        <w:rPr>
          <w:lang w:val="en-GB"/>
        </w:rPr>
        <w:t>f</w:t>
      </w:r>
      <w:r w:rsidR="00AA5E76">
        <w:rPr>
          <w:lang w:val="en-GB"/>
        </w:rPr>
        <w:t xml:space="preserve">or example, adding, deleting, modifying, renaming, changing the cardinality, moving an element/component, or changing the type of an element, changing a code </w:t>
      </w:r>
      <w:r w:rsidR="00EE43B0">
        <w:rPr>
          <w:lang w:val="en-GB"/>
        </w:rPr>
        <w:t>set</w:t>
      </w:r>
      <w:r w:rsidR="00AA5E76">
        <w:rPr>
          <w:lang w:val="en-GB"/>
        </w:rPr>
        <w:t>)</w:t>
      </w:r>
      <w:r w:rsidR="00706604">
        <w:rPr>
          <w:lang w:val="en-GB"/>
        </w:rPr>
        <w:t>.</w:t>
      </w:r>
    </w:p>
    <w:p w14:paraId="55214AA7" w14:textId="77777777" w:rsidR="000408BA" w:rsidRDefault="006D4A37" w:rsidP="000408BA">
      <w:pPr>
        <w:rPr>
          <w:lang w:val="en-GB"/>
        </w:rPr>
      </w:pPr>
      <w:r w:rsidRPr="00AA5E76">
        <w:rPr>
          <w:lang w:val="en-GB"/>
        </w:rPr>
        <w:t>If the change request</w:t>
      </w:r>
      <w:r w:rsidR="00AA5E76">
        <w:rPr>
          <w:lang w:val="en-GB"/>
        </w:rPr>
        <w:t xml:space="preserve"> consists, for example, </w:t>
      </w:r>
      <w:r w:rsidR="00CC68E1">
        <w:rPr>
          <w:lang w:val="en-GB"/>
        </w:rPr>
        <w:t>of</w:t>
      </w:r>
      <w:r w:rsidR="00AA5E76">
        <w:rPr>
          <w:lang w:val="en-GB"/>
        </w:rPr>
        <w:t xml:space="preserve"> adding new functionality which requires several changes </w:t>
      </w:r>
      <w:r w:rsidR="000408BA">
        <w:rPr>
          <w:lang w:val="en-GB"/>
        </w:rPr>
        <w:t>which would not make sense</w:t>
      </w:r>
      <w:r w:rsidR="00AA5E76">
        <w:rPr>
          <w:lang w:val="en-GB"/>
        </w:rPr>
        <w:t xml:space="preserve"> if not performed all together, then all these related changes </w:t>
      </w:r>
      <w:r w:rsidR="000408BA">
        <w:rPr>
          <w:lang w:val="en-GB"/>
        </w:rPr>
        <w:t xml:space="preserve">should be </w:t>
      </w:r>
      <w:r w:rsidR="00AA5E76">
        <w:rPr>
          <w:lang w:val="en-GB"/>
        </w:rPr>
        <w:t xml:space="preserve">described on the same form.  </w:t>
      </w:r>
      <w:r w:rsidRPr="00AA5E76">
        <w:rPr>
          <w:lang w:val="en-GB"/>
        </w:rPr>
        <w:t xml:space="preserve">  </w:t>
      </w:r>
    </w:p>
    <w:p w14:paraId="3183B4F6" w14:textId="77777777" w:rsidR="005A410C" w:rsidRDefault="000408BA" w:rsidP="000408BA">
      <w:r>
        <w:t>Change requests may not lead to creation of new messages. In such cases, a 'business justification' for development of new candidate ISO 20022 messages must be introduced by a submitting organization that is ready to develop the new messages.</w:t>
      </w:r>
    </w:p>
    <w:p w14:paraId="5E64940D" w14:textId="602F77D8" w:rsidR="003042B8" w:rsidRPr="005A410C" w:rsidRDefault="00E64AC9" w:rsidP="000408BA">
      <w:pPr>
        <w:rPr>
          <w:bCs/>
          <w:color w:val="0070C0"/>
          <w:lang w:val="en-GB"/>
        </w:rPr>
      </w:pPr>
      <w:r>
        <w:rPr>
          <w:bCs/>
          <w:color w:val="0070C0"/>
          <w:lang w:val="en-GB"/>
        </w:rPr>
        <w:t xml:space="preserve">The proposed change is to replace the </w:t>
      </w:r>
      <w:proofErr w:type="spellStart"/>
      <w:r>
        <w:rPr>
          <w:bCs/>
          <w:color w:val="0070C0"/>
          <w:lang w:val="en-GB"/>
        </w:rPr>
        <w:t>RptgAsstTp</w:t>
      </w:r>
      <w:proofErr w:type="spellEnd"/>
      <w:r>
        <w:rPr>
          <w:bCs/>
          <w:color w:val="0070C0"/>
          <w:lang w:val="en-GB"/>
        </w:rPr>
        <w:t xml:space="preserve"> in ReportingAssetBreakdown1 to be consistent with other reports in the collection. At present it is ProductType6Code, and we want to use </w:t>
      </w:r>
      <w:r w:rsidR="001D05C3">
        <w:rPr>
          <w:bCs/>
          <w:color w:val="0070C0"/>
          <w:lang w:val="en-GB"/>
        </w:rPr>
        <w:t>a new</w:t>
      </w:r>
      <w:r w:rsidR="005515AA">
        <w:rPr>
          <w:bCs/>
          <w:color w:val="0070C0"/>
          <w:lang w:val="en-GB"/>
        </w:rPr>
        <w:t xml:space="preserve"> version</w:t>
      </w:r>
      <w:r w:rsidR="001D05C3">
        <w:rPr>
          <w:bCs/>
          <w:color w:val="0070C0"/>
          <w:lang w:val="en-GB"/>
        </w:rPr>
        <w:t xml:space="preserve"> ProductType7Code, but with CASH, SVXS for supra-national government bond and SVMN </w:t>
      </w:r>
      <w:r w:rsidR="002B1C03">
        <w:rPr>
          <w:bCs/>
          <w:color w:val="0070C0"/>
          <w:lang w:val="en-GB"/>
        </w:rPr>
        <w:t xml:space="preserve">for </w:t>
      </w:r>
      <w:r w:rsidR="001D05C3">
        <w:rPr>
          <w:bCs/>
          <w:color w:val="0070C0"/>
          <w:lang w:val="en-GB"/>
        </w:rPr>
        <w:t>municipal/lander bond.</w:t>
      </w:r>
    </w:p>
    <w:p w14:paraId="3BB91AEE"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474AE1EB" w14:textId="77777777" w:rsidR="00577861" w:rsidRDefault="00577861" w:rsidP="00577861">
      <w:pPr>
        <w:rPr>
          <w:lang w:val="en-GB"/>
        </w:rPr>
      </w:pPr>
      <w:r>
        <w:rPr>
          <w:lang w:val="en-GB"/>
        </w:rPr>
        <w:t xml:space="preserve">Background, business context, community of </w:t>
      </w:r>
      <w:r w:rsidR="006D4A37">
        <w:rPr>
          <w:lang w:val="en-GB"/>
        </w:rPr>
        <w:t>users interested by the change</w:t>
      </w:r>
      <w:r>
        <w:rPr>
          <w:lang w:val="en-GB"/>
        </w:rPr>
        <w:t xml:space="preserve"> and expected benefits</w:t>
      </w:r>
      <w:r w:rsidR="006D4A37">
        <w:rPr>
          <w:lang w:val="en-GB"/>
        </w:rPr>
        <w:t>/savings</w:t>
      </w:r>
      <w:r>
        <w:rPr>
          <w:lang w:val="en-GB"/>
        </w:rPr>
        <w:t>.</w:t>
      </w:r>
    </w:p>
    <w:p w14:paraId="1EC9DCD3" w14:textId="77777777" w:rsidR="006D4A37" w:rsidRDefault="00577861" w:rsidP="00865C2F">
      <w:r>
        <w:rPr>
          <w:szCs w:val="24"/>
          <w:lang w:val="en-GB"/>
        </w:rPr>
        <w:t>This section must explain</w:t>
      </w:r>
      <w:r w:rsidR="00320A89">
        <w:rPr>
          <w:szCs w:val="24"/>
          <w:lang w:val="en-GB"/>
        </w:rPr>
        <w:t xml:space="preserve"> why the existing </w:t>
      </w:r>
      <w:r w:rsidR="00324C6F">
        <w:rPr>
          <w:szCs w:val="24"/>
          <w:lang w:val="en-GB"/>
        </w:rPr>
        <w:t>ISO 20022</w:t>
      </w:r>
      <w:r w:rsidR="00320A89">
        <w:rPr>
          <w:szCs w:val="24"/>
          <w:lang w:val="en-GB"/>
        </w:rPr>
        <w:t xml:space="preserve"> </w:t>
      </w:r>
      <w:r w:rsidR="00937D26">
        <w:rPr>
          <w:szCs w:val="24"/>
          <w:lang w:val="en-GB"/>
        </w:rPr>
        <w:t>messages</w:t>
      </w:r>
      <w:r w:rsidR="00320A89">
        <w:rPr>
          <w:szCs w:val="24"/>
          <w:lang w:val="en-GB"/>
        </w:rPr>
        <w:t xml:space="preserve"> need to be changed. </w:t>
      </w:r>
      <w:r w:rsidR="00320A89">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t xml:space="preserve"> </w:t>
      </w:r>
    </w:p>
    <w:p w14:paraId="0D27A3CC" w14:textId="1B68EFF2" w:rsidR="003042B8" w:rsidRPr="005A410C" w:rsidRDefault="00E64AC9" w:rsidP="003042B8">
      <w:pPr>
        <w:rPr>
          <w:bCs/>
          <w:color w:val="0070C0"/>
          <w:lang w:val="en-GB"/>
        </w:rPr>
      </w:pPr>
      <w:r>
        <w:rPr>
          <w:bCs/>
          <w:color w:val="0070C0"/>
          <w:lang w:val="en-GB"/>
        </w:rPr>
        <w:t xml:space="preserve">The change is </w:t>
      </w:r>
      <w:proofErr w:type="gramStart"/>
      <w:r>
        <w:rPr>
          <w:bCs/>
          <w:color w:val="0070C0"/>
          <w:lang w:val="en-GB"/>
        </w:rPr>
        <w:t>introduce</w:t>
      </w:r>
      <w:proofErr w:type="gramEnd"/>
      <w:r>
        <w:rPr>
          <w:bCs/>
          <w:color w:val="0070C0"/>
          <w:lang w:val="en-GB"/>
        </w:rPr>
        <w:t xml:space="preserve"> to harmonise the asset types used across the scope of the CCP Supervisory Reporting data collection</w:t>
      </w:r>
    </w:p>
    <w:p w14:paraId="27AE68FC" w14:textId="77777777" w:rsidR="003042B8" w:rsidRDefault="003042B8" w:rsidP="00865C2F"/>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771FBF3" w14:textId="77777777" w:rsidR="00AA5E76" w:rsidRDefault="00AA5E76" w:rsidP="00AA5E76">
      <w:pPr>
        <w:rPr>
          <w:szCs w:val="24"/>
          <w:lang w:val="en-GB"/>
        </w:rPr>
      </w:pPr>
      <w:r>
        <w:rPr>
          <w:szCs w:val="24"/>
          <w:lang w:val="en-GB"/>
        </w:rPr>
        <w:t xml:space="preserve">By default, valid change requests introduced by </w:t>
      </w:r>
      <w:r w:rsidR="008265E8">
        <w:rPr>
          <w:szCs w:val="24"/>
          <w:lang w:val="en-GB"/>
        </w:rPr>
        <w:t>June</w:t>
      </w:r>
      <w:r w:rsidR="00706604">
        <w:rPr>
          <w:szCs w:val="24"/>
          <w:lang w:val="en-GB"/>
        </w:rPr>
        <w:t xml:space="preserve"> </w:t>
      </w:r>
      <w:r>
        <w:rPr>
          <w:szCs w:val="24"/>
          <w:lang w:val="en-GB"/>
        </w:rPr>
        <w:t xml:space="preserve">1 and </w:t>
      </w:r>
      <w:r w:rsidR="008265E8">
        <w:rPr>
          <w:szCs w:val="24"/>
          <w:lang w:val="en-GB"/>
        </w:rPr>
        <w:t xml:space="preserve">subsequently </w:t>
      </w:r>
      <w:r>
        <w:rPr>
          <w:szCs w:val="24"/>
          <w:lang w:val="en-GB"/>
        </w:rPr>
        <w:t>approved by the SEG</w:t>
      </w:r>
      <w:r w:rsidR="005A1AA5">
        <w:rPr>
          <w:szCs w:val="24"/>
          <w:lang w:val="en-GB"/>
        </w:rPr>
        <w:t>/TSG</w:t>
      </w:r>
      <w:r>
        <w:rPr>
          <w:szCs w:val="24"/>
          <w:lang w:val="en-GB"/>
        </w:rPr>
        <w:t xml:space="preserve"> will be included in the following yearly maintenance cycle</w:t>
      </w:r>
      <w:r w:rsidR="00F34C66">
        <w:rPr>
          <w:szCs w:val="24"/>
          <w:lang w:val="en-GB"/>
        </w:rPr>
        <w:t xml:space="preserve"> which completes with the publication of new message versions </w:t>
      </w:r>
      <w:r w:rsidR="005A1AA5">
        <w:rPr>
          <w:szCs w:val="24"/>
          <w:lang w:val="en-GB"/>
        </w:rPr>
        <w:t>by</w:t>
      </w:r>
      <w:r w:rsidR="00F34C66">
        <w:rPr>
          <w:szCs w:val="24"/>
          <w:lang w:val="en-GB"/>
        </w:rPr>
        <w:t xml:space="preserve"> </w:t>
      </w:r>
      <w:r w:rsidR="008265E8">
        <w:rPr>
          <w:szCs w:val="24"/>
          <w:lang w:val="en-GB"/>
        </w:rPr>
        <w:t>April</w:t>
      </w:r>
      <w:r w:rsidR="00594A5F">
        <w:rPr>
          <w:szCs w:val="24"/>
          <w:lang w:val="en-GB"/>
        </w:rPr>
        <w:t>/</w:t>
      </w:r>
      <w:r w:rsidR="008265E8">
        <w:rPr>
          <w:szCs w:val="24"/>
          <w:lang w:val="en-GB"/>
        </w:rPr>
        <w:t xml:space="preserve">May of </w:t>
      </w:r>
      <w:r w:rsidR="00F34C66">
        <w:rPr>
          <w:szCs w:val="24"/>
          <w:lang w:val="en-GB"/>
        </w:rPr>
        <w:t>the following year</w:t>
      </w:r>
      <w:r w:rsidR="003F1C24">
        <w:rPr>
          <w:szCs w:val="24"/>
          <w:lang w:val="en-GB"/>
        </w:rPr>
        <w:t>,</w:t>
      </w:r>
      <w:r>
        <w:rPr>
          <w:szCs w:val="24"/>
          <w:lang w:val="en-GB"/>
        </w:rPr>
        <w:t xml:space="preserve"> </w:t>
      </w:r>
      <w:r w:rsidR="00F34C66">
        <w:rPr>
          <w:szCs w:val="24"/>
          <w:lang w:val="en-GB"/>
        </w:rPr>
        <w:t>unless decided otherwise by the SEG</w:t>
      </w:r>
      <w:r w:rsidR="005A1AA5">
        <w:rPr>
          <w:szCs w:val="24"/>
          <w:lang w:val="en-GB"/>
        </w:rPr>
        <w:t>/TSG</w:t>
      </w:r>
      <w:r w:rsidR="00F34C66">
        <w:rPr>
          <w:szCs w:val="24"/>
          <w:lang w:val="en-GB"/>
        </w:rPr>
        <w:t>.</w:t>
      </w:r>
    </w:p>
    <w:p w14:paraId="1ADB8A32" w14:textId="77777777" w:rsidR="00F34C66" w:rsidRDefault="00CF098A" w:rsidP="00F34C66">
      <w:pPr>
        <w:rPr>
          <w:szCs w:val="24"/>
          <w:lang w:val="en-GB"/>
        </w:rPr>
      </w:pPr>
      <w:r>
        <w:rPr>
          <w:szCs w:val="24"/>
          <w:lang w:val="en-GB"/>
        </w:rPr>
        <w:t xml:space="preserve">If </w:t>
      </w:r>
      <w:r w:rsidR="00F34C66">
        <w:rPr>
          <w:szCs w:val="24"/>
          <w:lang w:val="en-GB"/>
        </w:rPr>
        <w:t xml:space="preserve">there is a need to have the new version of the related messages published earlier, </w:t>
      </w:r>
      <w:r w:rsidR="00BB7F97">
        <w:rPr>
          <w:szCs w:val="24"/>
          <w:lang w:val="en-GB"/>
        </w:rPr>
        <w:t xml:space="preserve">the </w:t>
      </w:r>
      <w:r w:rsidR="00DD422D">
        <w:rPr>
          <w:szCs w:val="24"/>
          <w:lang w:val="en-GB"/>
        </w:rPr>
        <w:t xml:space="preserve">reason for the </w:t>
      </w:r>
      <w:r w:rsidR="00BB7F97">
        <w:rPr>
          <w:szCs w:val="24"/>
          <w:lang w:val="en-GB"/>
        </w:rPr>
        <w:t>urgency of the maintenance</w:t>
      </w:r>
      <w:r w:rsidR="00783891">
        <w:rPr>
          <w:szCs w:val="24"/>
          <w:lang w:val="en-GB"/>
        </w:rPr>
        <w:t xml:space="preserve"> and the expected consequences of a delay</w:t>
      </w:r>
      <w:r w:rsidR="00F34C66">
        <w:rPr>
          <w:szCs w:val="24"/>
          <w:lang w:val="en-GB"/>
        </w:rPr>
        <w:t xml:space="preserve"> should be described here. Acceptance of such an unscheduled maintenance </w:t>
      </w:r>
      <w:r w:rsidR="005A1AA5">
        <w:rPr>
          <w:szCs w:val="24"/>
          <w:lang w:val="en-GB"/>
        </w:rPr>
        <w:t xml:space="preserve">for the BAH </w:t>
      </w:r>
      <w:r w:rsidR="00F34C66">
        <w:rPr>
          <w:szCs w:val="24"/>
          <w:lang w:val="en-GB"/>
        </w:rPr>
        <w:t xml:space="preserve">is subject to approval </w:t>
      </w:r>
      <w:r w:rsidR="00DD422D">
        <w:rPr>
          <w:szCs w:val="24"/>
          <w:lang w:val="en-GB"/>
        </w:rPr>
        <w:t xml:space="preserve">by </w:t>
      </w:r>
      <w:r w:rsidR="005A1AA5">
        <w:rPr>
          <w:szCs w:val="24"/>
          <w:lang w:val="en-GB"/>
        </w:rPr>
        <w:t xml:space="preserve">TSG. Acceptance of an unscheduled maintenance for messages other than the BAH is subject to the approval of </w:t>
      </w:r>
      <w:r w:rsidR="00DD422D">
        <w:rPr>
          <w:szCs w:val="24"/>
          <w:lang w:val="en-GB"/>
        </w:rPr>
        <w:t xml:space="preserve">the </w:t>
      </w:r>
      <w:r w:rsidR="00F34C66">
        <w:rPr>
          <w:szCs w:val="24"/>
          <w:lang w:val="en-GB"/>
        </w:rPr>
        <w:t xml:space="preserve">SEG and availability of a </w:t>
      </w:r>
      <w:r w:rsidR="00DD422D">
        <w:rPr>
          <w:szCs w:val="24"/>
          <w:lang w:val="en-GB"/>
        </w:rPr>
        <w:t xml:space="preserve">submitting organization to develop the new version of the messages. </w:t>
      </w:r>
    </w:p>
    <w:p w14:paraId="73516FBC" w14:textId="77777777" w:rsidR="00CB683A" w:rsidRPr="0085530C"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of such new version on networks and in user installations is not within the purview of ISO.</w:t>
      </w:r>
      <w:r w:rsidRPr="0085530C">
        <w:rPr>
          <w:i/>
          <w:szCs w:val="24"/>
          <w:lang w:val="en-GB"/>
        </w:rPr>
        <w:t xml:space="preserve">  </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0C5C5F3B" w14:textId="77777777" w:rsidR="006C611C" w:rsidRPr="003042B8" w:rsidRDefault="006C611C" w:rsidP="00783891">
      <w:pPr>
        <w:rPr>
          <w:color w:val="0070C0"/>
          <w:lang w:val="en-GB"/>
        </w:rPr>
      </w:pPr>
    </w:p>
    <w:p w14:paraId="0689D37B" w14:textId="77777777" w:rsidR="003042B8" w:rsidRDefault="003042B8" w:rsidP="00783891">
      <w:pPr>
        <w:rPr>
          <w:lang w:val="en-GB"/>
        </w:rPr>
      </w:pP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45CBDC1F"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3F678B78"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D73E09">
              <w:rPr>
                <w:b/>
                <w:szCs w:val="24"/>
                <w:lang w:val="en-GB"/>
              </w:rPr>
              <w:t>4</w:t>
            </w:r>
            <w:r>
              <w:rPr>
                <w:b/>
                <w:szCs w:val="24"/>
                <w:lang w:val="en-GB"/>
              </w:rPr>
              <w:t>/20</w:t>
            </w:r>
            <w:r w:rsidR="00B43BED">
              <w:rPr>
                <w:b/>
                <w:szCs w:val="24"/>
                <w:lang w:val="en-GB"/>
              </w:rPr>
              <w:t>2</w:t>
            </w:r>
            <w:r w:rsidR="00D73E09">
              <w:rPr>
                <w:b/>
                <w:szCs w:val="24"/>
                <w:lang w:val="en-GB"/>
              </w:rPr>
              <w:t>5</w:t>
            </w:r>
          </w:p>
          <w:p w14:paraId="0A1397DE" w14:textId="52B35A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D73E09">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D73E09">
              <w:rPr>
                <w:szCs w:val="24"/>
                <w:lang w:val="en-GB"/>
              </w:rPr>
              <w:t>5</w:t>
            </w:r>
            <w:r>
              <w:rPr>
                <w:szCs w:val="24"/>
                <w:lang w:val="en-GB"/>
              </w:rPr>
              <w:t>)</w:t>
            </w:r>
          </w:p>
        </w:tc>
        <w:tc>
          <w:tcPr>
            <w:tcW w:w="425" w:type="dxa"/>
            <w:tcBorders>
              <w:bottom w:val="single" w:sz="4" w:space="0" w:color="auto"/>
            </w:tcBorders>
          </w:tcPr>
          <w:p w14:paraId="2CB5DAEB" w14:textId="373E801B" w:rsidR="00130EB9" w:rsidRPr="00AD7CD5" w:rsidRDefault="00AE6A41" w:rsidP="0025138E">
            <w:pPr>
              <w:spacing w:before="0"/>
              <w:jc w:val="both"/>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12"/>
      <w:footerReference w:type="default" r:id="rId13"/>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38E64" w14:textId="77777777" w:rsidR="00571460" w:rsidRDefault="00571460">
      <w:r>
        <w:separator/>
      </w:r>
    </w:p>
  </w:endnote>
  <w:endnote w:type="continuationSeparator" w:id="0">
    <w:p w14:paraId="2E4CD430" w14:textId="77777777" w:rsidR="00571460" w:rsidRDefault="00571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7AE2F7EB" w:rsidR="00567F13" w:rsidRDefault="00AE6A41">
    <w:pPr>
      <w:pStyle w:val="Footer"/>
      <w:rPr>
        <w:rStyle w:val="PageNumber"/>
      </w:rPr>
    </w:pPr>
    <w:r>
      <w:fldChar w:fldCharType="begin"/>
    </w:r>
    <w:r>
      <w:instrText xml:space="preserve"> FILENAME   \* MERGEFORMAT </w:instrText>
    </w:r>
    <w:r>
      <w:fldChar w:fldCharType="separate"/>
    </w:r>
    <w:r>
      <w:rPr>
        <w:noProof/>
      </w:rPr>
      <w:t>CR1411_BoE_Available_Financial_Resources_v2.docx</w:t>
    </w:r>
    <w:r>
      <w:rPr>
        <w:noProof/>
      </w:rPr>
      <w:fldChar w:fldCharType="end"/>
    </w:r>
    <w:r w:rsidR="00567F13">
      <w:tab/>
      <w:t>Produced by</w:t>
    </w:r>
    <w:r w:rsidR="007B6338">
      <w:t xml:space="preserve"> Bank of England</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77C96" w14:textId="77777777" w:rsidR="00571460" w:rsidRDefault="00571460">
      <w:r>
        <w:separator/>
      </w:r>
    </w:p>
  </w:footnote>
  <w:footnote w:type="continuationSeparator" w:id="0">
    <w:p w14:paraId="773B2A35" w14:textId="77777777" w:rsidR="00571460" w:rsidRDefault="005714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2F623AFF" w:rsidR="00E74C04" w:rsidRPr="00801493" w:rsidRDefault="00801493">
    <w:pPr>
      <w:pStyle w:val="Header"/>
      <w:rPr>
        <w:lang w:val="fr-BE"/>
      </w:rPr>
    </w:pPr>
    <w:r>
      <w:rPr>
        <w:lang w:val="fr-BE"/>
      </w:rPr>
      <w:t xml:space="preserve">RA ID : </w:t>
    </w:r>
    <w:r w:rsidR="003B7755">
      <w:rPr>
        <w:lang w:val="fr-BE"/>
      </w:rPr>
      <w:t>CR1411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5"/>
  </w:num>
  <w:num w:numId="6" w16cid:durableId="1944336248">
    <w:abstractNumId w:val="8"/>
  </w:num>
  <w:num w:numId="7" w16cid:durableId="728386006">
    <w:abstractNumId w:val="11"/>
  </w:num>
  <w:num w:numId="8" w16cid:durableId="1187863317">
    <w:abstractNumId w:val="9"/>
  </w:num>
  <w:num w:numId="9" w16cid:durableId="1549537704">
    <w:abstractNumId w:val="14"/>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2701C"/>
    <w:rsid w:val="00130EB9"/>
    <w:rsid w:val="0014379C"/>
    <w:rsid w:val="00153ED1"/>
    <w:rsid w:val="00163DB3"/>
    <w:rsid w:val="001653F7"/>
    <w:rsid w:val="001711D3"/>
    <w:rsid w:val="00185453"/>
    <w:rsid w:val="00185E8E"/>
    <w:rsid w:val="001B1858"/>
    <w:rsid w:val="001D05C3"/>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B1C03"/>
    <w:rsid w:val="002D549A"/>
    <w:rsid w:val="002E014D"/>
    <w:rsid w:val="002E27A9"/>
    <w:rsid w:val="003006F2"/>
    <w:rsid w:val="003014E7"/>
    <w:rsid w:val="00303E94"/>
    <w:rsid w:val="00304151"/>
    <w:rsid w:val="003042B8"/>
    <w:rsid w:val="00316F04"/>
    <w:rsid w:val="00320A89"/>
    <w:rsid w:val="00324C6F"/>
    <w:rsid w:val="00332E8F"/>
    <w:rsid w:val="00336209"/>
    <w:rsid w:val="00336ED6"/>
    <w:rsid w:val="00360300"/>
    <w:rsid w:val="00380928"/>
    <w:rsid w:val="00386B78"/>
    <w:rsid w:val="003A1EBF"/>
    <w:rsid w:val="003A3D7D"/>
    <w:rsid w:val="003B261A"/>
    <w:rsid w:val="003B7755"/>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4D69"/>
    <w:rsid w:val="00465900"/>
    <w:rsid w:val="00473145"/>
    <w:rsid w:val="004A02CE"/>
    <w:rsid w:val="004A168F"/>
    <w:rsid w:val="004A31AA"/>
    <w:rsid w:val="004B5A22"/>
    <w:rsid w:val="004D0B29"/>
    <w:rsid w:val="004E1F21"/>
    <w:rsid w:val="004F0578"/>
    <w:rsid w:val="004F0934"/>
    <w:rsid w:val="004F61D5"/>
    <w:rsid w:val="0050171A"/>
    <w:rsid w:val="0052302E"/>
    <w:rsid w:val="005246BE"/>
    <w:rsid w:val="005411C7"/>
    <w:rsid w:val="005515AA"/>
    <w:rsid w:val="00555709"/>
    <w:rsid w:val="00563FFF"/>
    <w:rsid w:val="005677B8"/>
    <w:rsid w:val="00567F13"/>
    <w:rsid w:val="00571460"/>
    <w:rsid w:val="00573C83"/>
    <w:rsid w:val="00577861"/>
    <w:rsid w:val="00577BCC"/>
    <w:rsid w:val="005810CA"/>
    <w:rsid w:val="0058193F"/>
    <w:rsid w:val="00581FBB"/>
    <w:rsid w:val="00585332"/>
    <w:rsid w:val="00594A5F"/>
    <w:rsid w:val="005960E2"/>
    <w:rsid w:val="00596453"/>
    <w:rsid w:val="005A1AA5"/>
    <w:rsid w:val="005A410C"/>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7B96"/>
    <w:rsid w:val="006B20DC"/>
    <w:rsid w:val="006C611C"/>
    <w:rsid w:val="006D4A37"/>
    <w:rsid w:val="006E2522"/>
    <w:rsid w:val="006E3DEC"/>
    <w:rsid w:val="00706604"/>
    <w:rsid w:val="007118C4"/>
    <w:rsid w:val="00723DE0"/>
    <w:rsid w:val="00732595"/>
    <w:rsid w:val="0074349F"/>
    <w:rsid w:val="0075466C"/>
    <w:rsid w:val="00774921"/>
    <w:rsid w:val="00780203"/>
    <w:rsid w:val="00780877"/>
    <w:rsid w:val="00783891"/>
    <w:rsid w:val="00783E6C"/>
    <w:rsid w:val="007949EA"/>
    <w:rsid w:val="007A4CCC"/>
    <w:rsid w:val="007A6E0D"/>
    <w:rsid w:val="007B3927"/>
    <w:rsid w:val="007B6338"/>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2112"/>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79BF"/>
    <w:rsid w:val="00937D26"/>
    <w:rsid w:val="00951C86"/>
    <w:rsid w:val="00956D7A"/>
    <w:rsid w:val="00965199"/>
    <w:rsid w:val="00966046"/>
    <w:rsid w:val="009770EE"/>
    <w:rsid w:val="009C1445"/>
    <w:rsid w:val="00A10221"/>
    <w:rsid w:val="00A21B8D"/>
    <w:rsid w:val="00A22F1A"/>
    <w:rsid w:val="00A25B84"/>
    <w:rsid w:val="00A32450"/>
    <w:rsid w:val="00A46877"/>
    <w:rsid w:val="00A47C6F"/>
    <w:rsid w:val="00A5492F"/>
    <w:rsid w:val="00A60DC3"/>
    <w:rsid w:val="00A60E56"/>
    <w:rsid w:val="00A91F56"/>
    <w:rsid w:val="00AA5E76"/>
    <w:rsid w:val="00AD7CD5"/>
    <w:rsid w:val="00AE0A90"/>
    <w:rsid w:val="00AE4D14"/>
    <w:rsid w:val="00AE6A41"/>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302CA"/>
    <w:rsid w:val="00D51B61"/>
    <w:rsid w:val="00D56571"/>
    <w:rsid w:val="00D67DE0"/>
    <w:rsid w:val="00D73E09"/>
    <w:rsid w:val="00D74F66"/>
    <w:rsid w:val="00D82FBD"/>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5111B"/>
    <w:rsid w:val="00E64AC9"/>
    <w:rsid w:val="00E67D1B"/>
    <w:rsid w:val="00E738B2"/>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05F81"/>
    <w:rsid w:val="00F25441"/>
    <w:rsid w:val="00F260BE"/>
    <w:rsid w:val="00F33643"/>
    <w:rsid w:val="00F34C66"/>
    <w:rsid w:val="00F3743B"/>
    <w:rsid w:val="00F521A4"/>
    <w:rsid w:val="00F52C18"/>
    <w:rsid w:val="00F56866"/>
    <w:rsid w:val="00F62A6F"/>
    <w:rsid w:val="00F6410E"/>
    <w:rsid w:val="00F70C4F"/>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uiPriority w:val="99"/>
    <w:semiHidden/>
    <w:unhideWhenUsed/>
    <w:rsid w:val="00165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684907">
      <w:bodyDiv w:val="1"/>
      <w:marLeft w:val="0"/>
      <w:marRight w:val="0"/>
      <w:marTop w:val="0"/>
      <w:marBottom w:val="0"/>
      <w:divBdr>
        <w:top w:val="none" w:sz="0" w:space="0" w:color="auto"/>
        <w:left w:val="none" w:sz="0" w:space="0" w:color="auto"/>
        <w:bottom w:val="none" w:sz="0" w:space="0" w:color="auto"/>
        <w:right w:val="none" w:sz="0" w:space="0" w:color="auto"/>
      </w:divBdr>
    </w:div>
    <w:div w:id="484585321">
      <w:bodyDiv w:val="1"/>
      <w:marLeft w:val="0"/>
      <w:marRight w:val="0"/>
      <w:marTop w:val="0"/>
      <w:marBottom w:val="0"/>
      <w:divBdr>
        <w:top w:val="none" w:sz="0" w:space="0" w:color="auto"/>
        <w:left w:val="none" w:sz="0" w:space="0" w:color="auto"/>
        <w:bottom w:val="none" w:sz="0" w:space="0" w:color="auto"/>
        <w:right w:val="none" w:sz="0" w:space="0" w:color="auto"/>
      </w:divBdr>
    </w:div>
    <w:div w:id="1247835782">
      <w:bodyDiv w:val="1"/>
      <w:marLeft w:val="0"/>
      <w:marRight w:val="0"/>
      <w:marTop w:val="0"/>
      <w:marBottom w:val="0"/>
      <w:divBdr>
        <w:top w:val="none" w:sz="0" w:space="0" w:color="auto"/>
        <w:left w:val="none" w:sz="0" w:space="0" w:color="auto"/>
        <w:bottom w:val="none" w:sz="0" w:space="0" w:color="auto"/>
        <w:right w:val="none" w:sz="0" w:space="0" w:color="auto"/>
      </w:divBdr>
    </w:div>
    <w:div w:id="1424228999">
      <w:bodyDiv w:val="1"/>
      <w:marLeft w:val="0"/>
      <w:marRight w:val="0"/>
      <w:marTop w:val="0"/>
      <w:marBottom w:val="0"/>
      <w:divBdr>
        <w:top w:val="none" w:sz="0" w:space="0" w:color="auto"/>
        <w:left w:val="none" w:sz="0" w:space="0" w:color="auto"/>
        <w:bottom w:val="none" w:sz="0" w:space="0" w:color="auto"/>
        <w:right w:val="none" w:sz="0" w:space="0" w:color="auto"/>
      </w:divBdr>
    </w:div>
    <w:div w:id="1534995468">
      <w:bodyDiv w:val="1"/>
      <w:marLeft w:val="0"/>
      <w:marRight w:val="0"/>
      <w:marTop w:val="0"/>
      <w:marBottom w:val="0"/>
      <w:divBdr>
        <w:top w:val="none" w:sz="0" w:space="0" w:color="auto"/>
        <w:left w:val="none" w:sz="0" w:space="0" w:color="auto"/>
        <w:bottom w:val="none" w:sz="0" w:space="0" w:color="auto"/>
        <w:right w:val="none" w:sz="0" w:space="0" w:color="auto"/>
      </w:divBdr>
    </w:div>
    <w:div w:id="1827429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o20022.org/catalogue_of_messages.pag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ohn.aveson@bankofengland.co.uk" TargetMode="Externa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968</Words>
  <Characters>5519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6475</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3</cp:revision>
  <cp:lastPrinted>2009-03-10T11:18:00Z</cp:lastPrinted>
  <dcterms:created xsi:type="dcterms:W3CDTF">2024-07-05T13:59:00Z</dcterms:created>
  <dcterms:modified xsi:type="dcterms:W3CDTF">2024-07-05T14:00:00Z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