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D30E9D3" w:rsidR="00865C2F" w:rsidRPr="00865C2F" w:rsidRDefault="00DD37B4" w:rsidP="00865C2F">
      <w:pPr>
        <w:jc w:val="center"/>
        <w:rPr>
          <w:b/>
          <w:smallCaps/>
          <w:szCs w:val="24"/>
          <w:lang w:val="en-GB"/>
        </w:rPr>
      </w:pPr>
      <w:r>
        <w:rPr>
          <w:b/>
          <w:smallCaps/>
          <w:szCs w:val="24"/>
          <w:lang w:val="en-GB"/>
        </w:rPr>
        <w:t>Change Request</w:t>
      </w:r>
      <w:r w:rsidR="00D05973">
        <w:rPr>
          <w:b/>
          <w:smallCaps/>
          <w:szCs w:val="24"/>
          <w:lang w:val="en-GB"/>
        </w:rPr>
        <w:t xml:space="preserve"> </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33C3DB8" w:rsidR="000408BA" w:rsidRDefault="008438AF" w:rsidP="008438AF">
      <w:pPr>
        <w:rPr>
          <w:szCs w:val="24"/>
          <w:lang w:val="en-GB"/>
        </w:rPr>
      </w:pPr>
      <w:r w:rsidRPr="008438AF">
        <w:rPr>
          <w:i/>
          <w:szCs w:val="24"/>
          <w:lang w:val="en-GB"/>
        </w:rPr>
        <w:t>A.1 Submitter</w:t>
      </w:r>
      <w:r>
        <w:rPr>
          <w:szCs w:val="24"/>
          <w:lang w:val="en-GB"/>
        </w:rPr>
        <w:t xml:space="preserve">: </w:t>
      </w:r>
      <w:r w:rsidR="00CE384A">
        <w:rPr>
          <w:szCs w:val="24"/>
          <w:lang w:val="en-GB"/>
        </w:rPr>
        <w:t>SMPG</w:t>
      </w:r>
    </w:p>
    <w:p w14:paraId="3872C480" w14:textId="77219AA9" w:rsidR="008438AF" w:rsidRPr="00CE384A" w:rsidRDefault="000408BA" w:rsidP="008438AF">
      <w:pPr>
        <w:rPr>
          <w:szCs w:val="24"/>
          <w:lang w:val="it-IT"/>
        </w:rPr>
      </w:pPr>
      <w:r w:rsidRPr="00CE384A">
        <w:rPr>
          <w:i/>
          <w:szCs w:val="24"/>
          <w:lang w:val="it-IT"/>
        </w:rPr>
        <w:t xml:space="preserve">A.2 </w:t>
      </w:r>
      <w:r w:rsidR="00CC68E1" w:rsidRPr="00CE384A">
        <w:rPr>
          <w:i/>
          <w:szCs w:val="24"/>
          <w:lang w:val="it-IT"/>
        </w:rPr>
        <w:t>C</w:t>
      </w:r>
      <w:r w:rsidRPr="00CE384A">
        <w:rPr>
          <w:i/>
          <w:szCs w:val="24"/>
          <w:lang w:val="it-IT"/>
        </w:rPr>
        <w:t>ontact person:</w:t>
      </w:r>
      <w:r w:rsidR="008438AF" w:rsidRPr="00CE384A">
        <w:rPr>
          <w:szCs w:val="24"/>
          <w:lang w:val="it-IT"/>
        </w:rPr>
        <w:t xml:space="preserve"> </w:t>
      </w:r>
      <w:r w:rsidR="00CE384A" w:rsidRPr="00CE384A">
        <w:rPr>
          <w:szCs w:val="24"/>
          <w:lang w:val="it-IT"/>
        </w:rPr>
        <w:t>Catarina Ma</w:t>
      </w:r>
      <w:r w:rsidR="00CE384A">
        <w:rPr>
          <w:szCs w:val="24"/>
          <w:lang w:val="it-IT"/>
        </w:rPr>
        <w:t>rques</w:t>
      </w:r>
    </w:p>
    <w:p w14:paraId="25E92BB5" w14:textId="67BC4046" w:rsidR="00577BCC" w:rsidRPr="00CE384A" w:rsidRDefault="008438AF" w:rsidP="008438AF">
      <w:pPr>
        <w:rPr>
          <w:szCs w:val="24"/>
          <w:lang w:val="fr-CH"/>
        </w:rPr>
      </w:pPr>
      <w:r w:rsidRPr="00CE384A">
        <w:rPr>
          <w:i/>
          <w:szCs w:val="24"/>
          <w:lang w:val="fr-CH"/>
        </w:rPr>
        <w:t xml:space="preserve"> A.</w:t>
      </w:r>
      <w:r w:rsidR="000408BA" w:rsidRPr="00CE384A">
        <w:rPr>
          <w:i/>
          <w:szCs w:val="24"/>
          <w:lang w:val="fr-CH"/>
        </w:rPr>
        <w:t>3</w:t>
      </w:r>
      <w:r w:rsidRPr="00CE384A">
        <w:rPr>
          <w:i/>
          <w:szCs w:val="24"/>
          <w:lang w:val="fr-CH"/>
        </w:rPr>
        <w:t xml:space="preserve"> </w:t>
      </w:r>
      <w:proofErr w:type="gramStart"/>
      <w:r w:rsidR="0006293F" w:rsidRPr="00CE384A">
        <w:rPr>
          <w:i/>
          <w:szCs w:val="24"/>
          <w:lang w:val="fr-CH"/>
        </w:rPr>
        <w:t>Sponsors</w:t>
      </w:r>
      <w:r w:rsidR="0006293F" w:rsidRPr="00CE384A">
        <w:rPr>
          <w:szCs w:val="24"/>
          <w:lang w:val="fr-CH"/>
        </w:rPr>
        <w:t>:</w:t>
      </w:r>
      <w:proofErr w:type="gramEnd"/>
      <w:r w:rsidRPr="00CE384A">
        <w:rPr>
          <w:szCs w:val="24"/>
          <w:lang w:val="fr-CH"/>
        </w:rPr>
        <w:t xml:space="preserve"> </w:t>
      </w:r>
      <w:r w:rsidR="00CE384A" w:rsidRPr="00CE384A">
        <w:rPr>
          <w:szCs w:val="24"/>
          <w:lang w:val="fr-CH"/>
        </w:rPr>
        <w:t>Christine Strandberg, Mari Fumagal</w:t>
      </w:r>
      <w:r w:rsidR="00CE384A">
        <w:rPr>
          <w:szCs w:val="24"/>
          <w:lang w:val="fr-CH"/>
        </w:rPr>
        <w:t>li</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152CDD1" w:rsidR="00854FA6" w:rsidRDefault="00EC73B4" w:rsidP="00854FA6">
      <w:pPr>
        <w:rPr>
          <w:lang w:val="en-GB"/>
        </w:rPr>
      </w:pPr>
      <w:r w:rsidRPr="00EC73B4">
        <w:rPr>
          <w:lang w:val="en-GB"/>
        </w:rPr>
        <w:t>seev.</w:t>
      </w:r>
      <w:r w:rsidR="004A4BC9">
        <w:rPr>
          <w:lang w:val="en-GB"/>
        </w:rPr>
        <w:t>031.001</w:t>
      </w:r>
    </w:p>
    <w:p w14:paraId="6FB5AB6D" w14:textId="417A4D48" w:rsidR="004A4BC9" w:rsidRDefault="004A4BC9" w:rsidP="00854FA6">
      <w:pPr>
        <w:rPr>
          <w:lang w:val="en-GB"/>
        </w:rPr>
      </w:pPr>
      <w:r w:rsidRPr="004A4BC9">
        <w:rPr>
          <w:lang w:val="en-GB"/>
        </w:rPr>
        <w:t>seev.033.001</w:t>
      </w:r>
    </w:p>
    <w:p w14:paraId="0D89FB42" w14:textId="5D2794CB" w:rsidR="004A4BC9" w:rsidRDefault="004A4BC9" w:rsidP="00854FA6">
      <w:pPr>
        <w:rPr>
          <w:lang w:val="en-GB"/>
        </w:rPr>
      </w:pPr>
      <w:r>
        <w:rPr>
          <w:lang w:val="en-GB"/>
        </w:rPr>
        <w:t>seev.035.001</w:t>
      </w:r>
    </w:p>
    <w:p w14:paraId="30399C9A" w14:textId="2943B2AD" w:rsidR="004A4BC9" w:rsidRDefault="00CE384A" w:rsidP="00854FA6">
      <w:pPr>
        <w:rPr>
          <w:lang w:val="en-GB"/>
        </w:rPr>
      </w:pPr>
      <w:r>
        <w:rPr>
          <w:lang w:val="en-GB"/>
        </w:rPr>
        <w:t>seev.036.001</w:t>
      </w:r>
    </w:p>
    <w:p w14:paraId="352D0B78" w14:textId="6218F412" w:rsidR="00CE384A" w:rsidRDefault="00CE384A" w:rsidP="00854FA6">
      <w:pPr>
        <w:rPr>
          <w:lang w:val="en-GB"/>
        </w:rPr>
      </w:pPr>
      <w:r>
        <w:rPr>
          <w:lang w:val="en-GB"/>
        </w:rPr>
        <w:t>seev.042.001</w:t>
      </w:r>
    </w:p>
    <w:p w14:paraId="09EDAEAF" w14:textId="77777777" w:rsidR="00854FA6" w:rsidRDefault="006D4A37" w:rsidP="00854FA6">
      <w:pPr>
        <w:numPr>
          <w:ilvl w:val="0"/>
          <w:numId w:val="6"/>
        </w:numPr>
        <w:rPr>
          <w:lang w:val="en-GB"/>
        </w:rPr>
      </w:pPr>
      <w:r>
        <w:rPr>
          <w:b/>
          <w:lang w:val="en-GB"/>
        </w:rPr>
        <w:t>Description of the change request:</w:t>
      </w:r>
    </w:p>
    <w:p w14:paraId="27A2026F" w14:textId="07A75803" w:rsidR="008B1D63" w:rsidRDefault="008B1D63" w:rsidP="002C22A7">
      <w:pPr>
        <w:rPr>
          <w:lang w:val="en-GB"/>
        </w:rPr>
      </w:pPr>
      <w:r>
        <w:rPr>
          <w:lang w:val="en-GB"/>
        </w:rPr>
        <w:t xml:space="preserve">The coexistence of asset servicing messages requires a field length disposition to be adapted </w:t>
      </w:r>
      <w:proofErr w:type="gramStart"/>
      <w:r>
        <w:rPr>
          <w:lang w:val="en-GB"/>
        </w:rPr>
        <w:t>in order to</w:t>
      </w:r>
      <w:proofErr w:type="gramEnd"/>
      <w:r>
        <w:rPr>
          <w:lang w:val="en-GB"/>
        </w:rPr>
        <w:t xml:space="preserve"> allow platforms operating both ISO standards to provide the same information in equivalent message types.</w:t>
      </w:r>
    </w:p>
    <w:p w14:paraId="76D4F10B" w14:textId="1BE47D27" w:rsidR="004A4BC9" w:rsidRDefault="00CE384A" w:rsidP="002C22A7">
      <w:pPr>
        <w:rPr>
          <w:lang w:val="en-GB"/>
        </w:rPr>
      </w:pPr>
      <w:r>
        <w:rPr>
          <w:lang w:val="en-GB"/>
        </w:rPr>
        <w:t>The current field length disposition of the following fields is different in ISO 15022 and ISO 20022:</w:t>
      </w:r>
    </w:p>
    <w:tbl>
      <w:tblPr>
        <w:tblStyle w:val="TableGrid"/>
        <w:tblW w:w="0" w:type="auto"/>
        <w:tblLook w:val="04A0" w:firstRow="1" w:lastRow="0" w:firstColumn="1" w:lastColumn="0" w:noHBand="0" w:noVBand="1"/>
      </w:tblPr>
      <w:tblGrid>
        <w:gridCol w:w="1822"/>
        <w:gridCol w:w="2284"/>
        <w:gridCol w:w="2410"/>
        <w:gridCol w:w="2452"/>
      </w:tblGrid>
      <w:tr w:rsidR="008B1D63" w:rsidRPr="008B1D63" w14:paraId="77A8F9F6" w14:textId="77777777" w:rsidTr="008B1D63">
        <w:trPr>
          <w:trHeight w:val="1160"/>
        </w:trPr>
        <w:tc>
          <w:tcPr>
            <w:tcW w:w="1822" w:type="dxa"/>
            <w:hideMark/>
          </w:tcPr>
          <w:p w14:paraId="5096741C" w14:textId="77777777" w:rsidR="008B1D63" w:rsidRPr="008B1D63" w:rsidRDefault="008B1D63" w:rsidP="008B1D63">
            <w:r w:rsidRPr="008B1D63">
              <w:t>MT Fields</w:t>
            </w:r>
          </w:p>
        </w:tc>
        <w:tc>
          <w:tcPr>
            <w:tcW w:w="2284" w:type="dxa"/>
            <w:hideMark/>
          </w:tcPr>
          <w:p w14:paraId="36F13841" w14:textId="77777777" w:rsidR="008B1D63" w:rsidRPr="008B1D63" w:rsidRDefault="008B1D63" w:rsidP="008B1D63">
            <w:r w:rsidRPr="008B1D63">
              <w:rPr>
                <w:b/>
                <w:bCs/>
              </w:rPr>
              <w:t>ISO 15022</w:t>
            </w:r>
            <w:r w:rsidRPr="008B1D63">
              <w:t xml:space="preserve"> Data Type</w:t>
            </w:r>
          </w:p>
        </w:tc>
        <w:tc>
          <w:tcPr>
            <w:tcW w:w="2410" w:type="dxa"/>
            <w:hideMark/>
          </w:tcPr>
          <w:p w14:paraId="5F07E689" w14:textId="77777777" w:rsidR="008B1D63" w:rsidRPr="008B1D63" w:rsidRDefault="008B1D63" w:rsidP="008B1D63">
            <w:pPr>
              <w:rPr>
                <w:lang w:val="fr-CH"/>
              </w:rPr>
            </w:pPr>
            <w:r w:rsidRPr="008B1D63">
              <w:rPr>
                <w:b/>
                <w:bCs/>
                <w:lang w:val="fr-CH"/>
              </w:rPr>
              <w:t>ISO 20022</w:t>
            </w:r>
            <w:r w:rsidRPr="008B1D63">
              <w:rPr>
                <w:lang w:val="fr-CH"/>
              </w:rPr>
              <w:t xml:space="preserve"> Type (Variant 1)</w:t>
            </w:r>
            <w:r w:rsidRPr="008B1D63">
              <w:rPr>
                <w:lang w:val="fr-CH"/>
              </w:rPr>
              <w:br/>
              <w:t xml:space="preserve">(Max Total Digits, Max Fraction Digits) </w:t>
            </w:r>
          </w:p>
        </w:tc>
        <w:tc>
          <w:tcPr>
            <w:tcW w:w="2452" w:type="dxa"/>
            <w:hideMark/>
          </w:tcPr>
          <w:p w14:paraId="4D23F634" w14:textId="77777777" w:rsidR="008B1D63" w:rsidRPr="008B1D63" w:rsidRDefault="008B1D63" w:rsidP="008B1D63">
            <w:r w:rsidRPr="008B1D63">
              <w:t>Impacted messages</w:t>
            </w:r>
          </w:p>
        </w:tc>
      </w:tr>
      <w:tr w:rsidR="008B1D63" w:rsidRPr="008B1D63" w14:paraId="057E8C47" w14:textId="77777777" w:rsidTr="008B1D63">
        <w:trPr>
          <w:trHeight w:val="870"/>
        </w:trPr>
        <w:tc>
          <w:tcPr>
            <w:tcW w:w="1822" w:type="dxa"/>
            <w:hideMark/>
          </w:tcPr>
          <w:p w14:paraId="288A40BD" w14:textId="77777777" w:rsidR="008B1D63" w:rsidRPr="008B1D63" w:rsidRDefault="008B1D63">
            <w:r w:rsidRPr="008B1D63">
              <w:t xml:space="preserve">Rate as </w:t>
            </w:r>
            <w:proofErr w:type="spellStart"/>
            <w:r w:rsidRPr="008B1D63">
              <w:t>BaseOneRate</w:t>
            </w:r>
            <w:proofErr w:type="spellEnd"/>
            <w:r w:rsidRPr="008B1D63">
              <w:t xml:space="preserve"> (92</w:t>
            </w:r>
            <w:proofErr w:type="gramStart"/>
            <w:r w:rsidRPr="008B1D63">
              <w:t>A,B</w:t>
            </w:r>
            <w:proofErr w:type="gramEnd"/>
            <w:r w:rsidRPr="008B1D63">
              <w:t>,R)</w:t>
            </w:r>
          </w:p>
        </w:tc>
        <w:tc>
          <w:tcPr>
            <w:tcW w:w="2284" w:type="dxa"/>
            <w:hideMark/>
          </w:tcPr>
          <w:p w14:paraId="5AE25B90" w14:textId="77777777" w:rsidR="008B1D63" w:rsidRPr="008B1D63" w:rsidRDefault="008B1D63">
            <w:r w:rsidRPr="008B1D63">
              <w:t>14 digits (+ comma) (13 fraction digits)</w:t>
            </w:r>
          </w:p>
        </w:tc>
        <w:tc>
          <w:tcPr>
            <w:tcW w:w="2410" w:type="dxa"/>
            <w:hideMark/>
          </w:tcPr>
          <w:p w14:paraId="38DF9966" w14:textId="77777777" w:rsidR="008B1D63" w:rsidRPr="008B1D63" w:rsidRDefault="008B1D63" w:rsidP="008B1D63">
            <w:r w:rsidRPr="008B1D63">
              <w:t>11,10</w:t>
            </w:r>
          </w:p>
        </w:tc>
        <w:tc>
          <w:tcPr>
            <w:tcW w:w="2452" w:type="dxa"/>
            <w:noWrap/>
            <w:hideMark/>
          </w:tcPr>
          <w:p w14:paraId="750CC215" w14:textId="77777777" w:rsidR="008B1D63" w:rsidRPr="008B1D63" w:rsidRDefault="008B1D63">
            <w:r w:rsidRPr="008B1D63">
              <w:t>seev.0031, seev.035, seev.036</w:t>
            </w:r>
          </w:p>
        </w:tc>
      </w:tr>
      <w:tr w:rsidR="008B1D63" w:rsidRPr="008B1D63" w14:paraId="65BBD15A" w14:textId="77777777" w:rsidTr="008B1D63">
        <w:trPr>
          <w:trHeight w:val="870"/>
        </w:trPr>
        <w:tc>
          <w:tcPr>
            <w:tcW w:w="1822" w:type="dxa"/>
            <w:hideMark/>
          </w:tcPr>
          <w:p w14:paraId="62D841F4" w14:textId="77777777" w:rsidR="008B1D63" w:rsidRPr="008B1D63" w:rsidRDefault="008B1D63">
            <w:pPr>
              <w:rPr>
                <w:lang w:val="pt-PT"/>
              </w:rPr>
            </w:pPr>
            <w:r w:rsidRPr="008B1D63">
              <w:rPr>
                <w:lang w:val="pt-PT"/>
              </w:rPr>
              <w:t>Rate as PercentageRate (92A,B,R)</w:t>
            </w:r>
          </w:p>
        </w:tc>
        <w:tc>
          <w:tcPr>
            <w:tcW w:w="2284" w:type="dxa"/>
            <w:hideMark/>
          </w:tcPr>
          <w:p w14:paraId="1D671665" w14:textId="77777777" w:rsidR="008B1D63" w:rsidRPr="008B1D63" w:rsidRDefault="008B1D63">
            <w:r w:rsidRPr="008B1D63">
              <w:t>14 digits (+ comma) (13 fraction digits)</w:t>
            </w:r>
          </w:p>
        </w:tc>
        <w:tc>
          <w:tcPr>
            <w:tcW w:w="2410" w:type="dxa"/>
            <w:hideMark/>
          </w:tcPr>
          <w:p w14:paraId="16D2D19F" w14:textId="6A9CEEF0" w:rsidR="008B1D63" w:rsidRPr="008B1D63" w:rsidRDefault="008B1D63" w:rsidP="008B1D63">
            <w:r w:rsidRPr="008B1D63">
              <w:t>11,10</w:t>
            </w:r>
          </w:p>
        </w:tc>
        <w:tc>
          <w:tcPr>
            <w:tcW w:w="2452" w:type="dxa"/>
            <w:noWrap/>
            <w:hideMark/>
          </w:tcPr>
          <w:p w14:paraId="30C08BB1" w14:textId="77777777" w:rsidR="008B1D63" w:rsidRPr="008B1D63" w:rsidRDefault="008B1D63">
            <w:r w:rsidRPr="008B1D63">
              <w:t>seev.031, seev.033, seev.035, seev.36, seev.042</w:t>
            </w:r>
          </w:p>
        </w:tc>
      </w:tr>
      <w:tr w:rsidR="008B1D63" w:rsidRPr="008B1D63" w14:paraId="37664C70" w14:textId="77777777" w:rsidTr="008B1D63">
        <w:trPr>
          <w:trHeight w:val="870"/>
        </w:trPr>
        <w:tc>
          <w:tcPr>
            <w:tcW w:w="1822" w:type="dxa"/>
            <w:hideMark/>
          </w:tcPr>
          <w:p w14:paraId="715B518B" w14:textId="77777777" w:rsidR="008B1D63" w:rsidRPr="008B1D63" w:rsidRDefault="008B1D63">
            <w:r w:rsidRPr="008B1D63">
              <w:lastRenderedPageBreak/>
              <w:t>Price (as Percentage Price) (90A)</w:t>
            </w:r>
          </w:p>
        </w:tc>
        <w:tc>
          <w:tcPr>
            <w:tcW w:w="2284" w:type="dxa"/>
            <w:hideMark/>
          </w:tcPr>
          <w:p w14:paraId="57543842" w14:textId="77777777" w:rsidR="008B1D63" w:rsidRPr="008B1D63" w:rsidRDefault="008B1D63">
            <w:r w:rsidRPr="008B1D63">
              <w:t>14 digits (+ comma) (13 fraction digits)</w:t>
            </w:r>
          </w:p>
        </w:tc>
        <w:tc>
          <w:tcPr>
            <w:tcW w:w="2410" w:type="dxa"/>
            <w:hideMark/>
          </w:tcPr>
          <w:p w14:paraId="54FF1211" w14:textId="77777777" w:rsidR="008B1D63" w:rsidRPr="008B1D63" w:rsidRDefault="008B1D63" w:rsidP="008B1D63">
            <w:r w:rsidRPr="008B1D63">
              <w:t>11,10</w:t>
            </w:r>
          </w:p>
        </w:tc>
        <w:tc>
          <w:tcPr>
            <w:tcW w:w="2452" w:type="dxa"/>
            <w:noWrap/>
            <w:hideMark/>
          </w:tcPr>
          <w:p w14:paraId="58650B10" w14:textId="77777777" w:rsidR="008B1D63" w:rsidRPr="008B1D63" w:rsidRDefault="008B1D63">
            <w:r w:rsidRPr="008B1D63">
              <w:t>seev.031, seev.033, seev.035, seev.36, seev.042</w:t>
            </w:r>
          </w:p>
        </w:tc>
      </w:tr>
    </w:tbl>
    <w:p w14:paraId="00D3AB9F" w14:textId="77777777" w:rsidR="008B1D63" w:rsidRPr="008B1D63" w:rsidRDefault="008B1D63" w:rsidP="002C22A7"/>
    <w:p w14:paraId="3BB91AEE" w14:textId="51BA276D" w:rsidR="005246BE" w:rsidRPr="00AA0FF5" w:rsidRDefault="00566E4C" w:rsidP="00AA0FF5">
      <w:pPr>
        <w:pStyle w:val="ListParagraph"/>
        <w:numPr>
          <w:ilvl w:val="0"/>
          <w:numId w:val="6"/>
        </w:numPr>
        <w:rPr>
          <w:b/>
          <w:szCs w:val="24"/>
          <w:lang w:val="en-GB"/>
        </w:rPr>
      </w:pPr>
      <w:r w:rsidRPr="00AA0FF5">
        <w:rPr>
          <w:b/>
          <w:szCs w:val="24"/>
          <w:lang w:val="en-GB"/>
        </w:rPr>
        <w:t>Purpose of the change:</w:t>
      </w:r>
    </w:p>
    <w:p w14:paraId="7E8D0B48" w14:textId="67AFB792" w:rsidR="008B1D63" w:rsidRPr="00007BA3" w:rsidRDefault="008B1D63" w:rsidP="004A4BC9">
      <w:pPr>
        <w:shd w:val="clear" w:color="auto" w:fill="FFFFFF"/>
        <w:spacing w:before="100" w:beforeAutospacing="1" w:after="100" w:afterAutospacing="1"/>
        <w:ind w:left="720"/>
        <w:rPr>
          <w:lang w:val="en-GB"/>
        </w:rPr>
      </w:pPr>
      <w:r w:rsidRPr="00007BA3">
        <w:rPr>
          <w:lang w:val="en-GB"/>
        </w:rPr>
        <w:t>Extend the current ISO 20022 field disposition to the existing ISO 15022 field length.</w:t>
      </w:r>
    </w:p>
    <w:p w14:paraId="44F7C573" w14:textId="0DCE7732" w:rsidR="008B1D63" w:rsidRPr="00007BA3" w:rsidRDefault="008B1D63" w:rsidP="004A4BC9">
      <w:pPr>
        <w:shd w:val="clear" w:color="auto" w:fill="FFFFFF"/>
        <w:spacing w:before="100" w:beforeAutospacing="1" w:after="100" w:afterAutospacing="1"/>
        <w:ind w:left="720"/>
        <w:rPr>
          <w:u w:val="single"/>
          <w:lang w:val="en-GB"/>
        </w:rPr>
      </w:pPr>
      <w:r w:rsidRPr="00007BA3">
        <w:rPr>
          <w:u w:val="single"/>
          <w:lang w:val="en-GB"/>
        </w:rPr>
        <w:t>From:</w:t>
      </w:r>
    </w:p>
    <w:p w14:paraId="5AD053B2" w14:textId="52180538" w:rsidR="004A4BC9" w:rsidRPr="004A4BC9" w:rsidRDefault="004A4BC9" w:rsidP="00007BA3">
      <w:pPr>
        <w:shd w:val="clear" w:color="auto" w:fill="FFFFFF"/>
        <w:spacing w:before="100" w:beforeAutospacing="1" w:after="100" w:afterAutospacing="1"/>
        <w:ind w:left="1440"/>
        <w:rPr>
          <w:lang w:val="en-GB"/>
        </w:rPr>
      </w:pPr>
      <w:proofErr w:type="spellStart"/>
      <w:r w:rsidRPr="004A4BC9">
        <w:rPr>
          <w:lang w:val="en-GB"/>
        </w:rPr>
        <w:t>totalDigits</w:t>
      </w:r>
      <w:proofErr w:type="spellEnd"/>
      <w:r w:rsidRPr="004A4BC9">
        <w:rPr>
          <w:lang w:val="en-GB"/>
        </w:rPr>
        <w:t>: 11</w:t>
      </w:r>
    </w:p>
    <w:p w14:paraId="0527C5C9" w14:textId="77777777" w:rsidR="004A4BC9" w:rsidRPr="004A4BC9" w:rsidRDefault="004A4BC9" w:rsidP="00007BA3">
      <w:pPr>
        <w:shd w:val="clear" w:color="auto" w:fill="FFFFFF"/>
        <w:spacing w:before="100" w:beforeAutospacing="1" w:after="100" w:afterAutospacing="1"/>
        <w:ind w:left="1440"/>
        <w:rPr>
          <w:lang w:val="en-GB"/>
        </w:rPr>
      </w:pPr>
      <w:proofErr w:type="spellStart"/>
      <w:r w:rsidRPr="004A4BC9">
        <w:rPr>
          <w:lang w:val="en-GB"/>
        </w:rPr>
        <w:t>fractionDigits</w:t>
      </w:r>
      <w:proofErr w:type="spellEnd"/>
      <w:r w:rsidRPr="004A4BC9">
        <w:rPr>
          <w:lang w:val="en-GB"/>
        </w:rPr>
        <w:t>: 10</w:t>
      </w:r>
    </w:p>
    <w:p w14:paraId="61DB55A2" w14:textId="77777777" w:rsidR="004A4BC9" w:rsidRPr="004A4BC9" w:rsidRDefault="004A4BC9" w:rsidP="00007BA3">
      <w:pPr>
        <w:shd w:val="clear" w:color="auto" w:fill="FFFFFF"/>
        <w:spacing w:before="100" w:beforeAutospacing="1" w:after="100" w:afterAutospacing="1"/>
        <w:ind w:left="1440"/>
        <w:rPr>
          <w:lang w:val="en-GB"/>
        </w:rPr>
      </w:pPr>
      <w:proofErr w:type="spellStart"/>
      <w:r w:rsidRPr="004A4BC9">
        <w:rPr>
          <w:lang w:val="en-GB"/>
        </w:rPr>
        <w:t>baseValue</w:t>
      </w:r>
      <w:proofErr w:type="spellEnd"/>
      <w:r w:rsidRPr="004A4BC9">
        <w:rPr>
          <w:lang w:val="en-GB"/>
        </w:rPr>
        <w:t>: 100</w:t>
      </w:r>
    </w:p>
    <w:p w14:paraId="112BF167" w14:textId="3E7BF42C" w:rsidR="004A4BC9" w:rsidRPr="00007BA3" w:rsidRDefault="008B1D63" w:rsidP="008B1D63">
      <w:pPr>
        <w:ind w:firstLine="720"/>
        <w:rPr>
          <w:u w:val="single"/>
          <w:lang w:val="en-GB"/>
        </w:rPr>
      </w:pPr>
      <w:r w:rsidRPr="00007BA3">
        <w:rPr>
          <w:u w:val="single"/>
          <w:lang w:val="en-GB"/>
        </w:rPr>
        <w:t>To:</w:t>
      </w:r>
    </w:p>
    <w:p w14:paraId="6F27F0D9" w14:textId="70DFEA76" w:rsidR="008B1D63" w:rsidRPr="004A4BC9" w:rsidRDefault="008B1D63" w:rsidP="00007BA3">
      <w:pPr>
        <w:shd w:val="clear" w:color="auto" w:fill="FFFFFF"/>
        <w:spacing w:before="100" w:beforeAutospacing="1" w:after="100" w:afterAutospacing="1"/>
        <w:ind w:left="1440"/>
        <w:rPr>
          <w:lang w:val="en-GB"/>
        </w:rPr>
      </w:pPr>
      <w:proofErr w:type="spellStart"/>
      <w:r w:rsidRPr="004A4BC9">
        <w:rPr>
          <w:lang w:val="en-GB"/>
        </w:rPr>
        <w:t>totalDigits</w:t>
      </w:r>
      <w:proofErr w:type="spellEnd"/>
      <w:r w:rsidRPr="004A4BC9">
        <w:rPr>
          <w:lang w:val="en-GB"/>
        </w:rPr>
        <w:t xml:space="preserve">: </w:t>
      </w:r>
      <w:r w:rsidRPr="004A4BC9">
        <w:rPr>
          <w:b/>
          <w:bCs/>
          <w:lang w:val="en-GB"/>
        </w:rPr>
        <w:t>1</w:t>
      </w:r>
      <w:r w:rsidRPr="00007BA3">
        <w:rPr>
          <w:b/>
          <w:bCs/>
          <w:lang w:val="en-GB"/>
        </w:rPr>
        <w:t>4</w:t>
      </w:r>
    </w:p>
    <w:p w14:paraId="6A4FA4B3" w14:textId="27ED5BBB" w:rsidR="008B1D63" w:rsidRPr="004A4BC9" w:rsidRDefault="008B1D63" w:rsidP="00007BA3">
      <w:pPr>
        <w:shd w:val="clear" w:color="auto" w:fill="FFFFFF"/>
        <w:spacing w:before="100" w:beforeAutospacing="1" w:after="100" w:afterAutospacing="1"/>
        <w:ind w:left="1440"/>
        <w:rPr>
          <w:lang w:val="en-GB"/>
        </w:rPr>
      </w:pPr>
      <w:proofErr w:type="spellStart"/>
      <w:r w:rsidRPr="004A4BC9">
        <w:rPr>
          <w:lang w:val="en-GB"/>
        </w:rPr>
        <w:t>fractionDigits</w:t>
      </w:r>
      <w:proofErr w:type="spellEnd"/>
      <w:r w:rsidRPr="004A4BC9">
        <w:rPr>
          <w:lang w:val="en-GB"/>
        </w:rPr>
        <w:t xml:space="preserve">: </w:t>
      </w:r>
      <w:r w:rsidRPr="004A4BC9">
        <w:rPr>
          <w:b/>
          <w:bCs/>
          <w:lang w:val="en-GB"/>
        </w:rPr>
        <w:t>1</w:t>
      </w:r>
      <w:r w:rsidRPr="00007BA3">
        <w:rPr>
          <w:b/>
          <w:bCs/>
          <w:lang w:val="en-GB"/>
        </w:rPr>
        <w:t>3</w:t>
      </w:r>
      <w:r w:rsidRPr="00007BA3">
        <w:rPr>
          <w:lang w:val="en-GB"/>
        </w:rPr>
        <w:t xml:space="preserve"> </w:t>
      </w:r>
    </w:p>
    <w:p w14:paraId="0C6E4836" w14:textId="50303C7E" w:rsidR="008B1D63" w:rsidRPr="004A4BC9" w:rsidRDefault="008B1D63" w:rsidP="00007BA3">
      <w:pPr>
        <w:shd w:val="clear" w:color="auto" w:fill="FFFFFF"/>
        <w:spacing w:before="100" w:beforeAutospacing="1" w:after="100" w:afterAutospacing="1"/>
        <w:ind w:left="1440"/>
        <w:rPr>
          <w:lang w:val="en-GB"/>
        </w:rPr>
      </w:pPr>
      <w:proofErr w:type="spellStart"/>
      <w:r w:rsidRPr="004A4BC9">
        <w:rPr>
          <w:lang w:val="en-GB"/>
        </w:rPr>
        <w:t>baseValue</w:t>
      </w:r>
      <w:proofErr w:type="spellEnd"/>
      <w:r w:rsidRPr="004A4BC9">
        <w:rPr>
          <w:lang w:val="en-GB"/>
        </w:rPr>
        <w:t>: 100</w:t>
      </w:r>
      <w:r w:rsidRPr="00007BA3">
        <w:rPr>
          <w:lang w:val="en-GB"/>
        </w:rPr>
        <w:t xml:space="preserve"> (remains unchanged)</w:t>
      </w:r>
    </w:p>
    <w:p w14:paraId="41294612" w14:textId="4BBC483C"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2249F3EE" w:rsidR="00AA5E76" w:rsidRDefault="00AA5E76" w:rsidP="00AA5E76">
      <w:pPr>
        <w:rPr>
          <w:szCs w:val="24"/>
          <w:lang w:val="en-GB"/>
        </w:rPr>
      </w:pPr>
      <w:r>
        <w:rPr>
          <w:szCs w:val="24"/>
          <w:lang w:val="en-GB"/>
        </w:rPr>
        <w:t>By default</w:t>
      </w:r>
      <w:r w:rsidR="00843648">
        <w:rPr>
          <w:szCs w:val="24"/>
          <w:lang w:val="en-GB"/>
        </w:rPr>
        <w:t>.</w:t>
      </w:r>
    </w:p>
    <w:p w14:paraId="16387BC1" w14:textId="77777777" w:rsidR="00783891" w:rsidRPr="00C5137C" w:rsidRDefault="00FF4AEF" w:rsidP="00451986">
      <w:pPr>
        <w:numPr>
          <w:ilvl w:val="0"/>
          <w:numId w:val="6"/>
        </w:numPr>
        <w:rPr>
          <w:szCs w:val="24"/>
          <w:lang w:val="en-GB"/>
        </w:rPr>
      </w:pPr>
      <w:r>
        <w:rPr>
          <w:b/>
          <w:szCs w:val="24"/>
          <w:lang w:val="en-GB"/>
        </w:rPr>
        <w:t>Business examples</w:t>
      </w:r>
      <w:r w:rsidR="00783891">
        <w:rPr>
          <w:b/>
          <w:szCs w:val="24"/>
          <w:lang w:val="en-GB"/>
        </w:rPr>
        <w:t>:</w:t>
      </w:r>
    </w:p>
    <w:p w14:paraId="6D130545" w14:textId="77777777" w:rsidR="00C5137C" w:rsidRDefault="00C5137C" w:rsidP="00C5137C">
      <w:pPr>
        <w:ind w:left="360"/>
        <w:rPr>
          <w:szCs w:val="24"/>
          <w:lang w:val="en-GB"/>
        </w:rPr>
      </w:pPr>
    </w:p>
    <w:p w14:paraId="6A6189D1" w14:textId="75A03882" w:rsidR="00A34CD9" w:rsidRDefault="00044F7C" w:rsidP="00A34CD9">
      <w:pPr>
        <w:rPr>
          <w:b/>
          <w:lang w:val="en-GB"/>
        </w:rPr>
      </w:pPr>
      <w:r>
        <w:rPr>
          <w:b/>
          <w:lang w:val="en-GB"/>
        </w:rPr>
        <w:t>N/A</w:t>
      </w:r>
    </w:p>
    <w:p w14:paraId="151459B7" w14:textId="2F9B0D7F"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4C664D1A" w:rsidR="00130EB9" w:rsidRPr="00AD7CD5" w:rsidRDefault="00FF41E9"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AAF1" w14:textId="77777777" w:rsidR="00714D57" w:rsidRDefault="00714D57">
      <w:r>
        <w:separator/>
      </w:r>
    </w:p>
  </w:endnote>
  <w:endnote w:type="continuationSeparator" w:id="0">
    <w:p w14:paraId="0BC1CF0C" w14:textId="77777777" w:rsidR="00714D57" w:rsidRDefault="0071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40DB25C" w:rsidR="00567F13" w:rsidRDefault="00FF41E9">
    <w:pPr>
      <w:pStyle w:val="Footer"/>
      <w:rPr>
        <w:rStyle w:val="PageNumber"/>
      </w:rPr>
    </w:pPr>
    <w:r>
      <w:fldChar w:fldCharType="begin"/>
    </w:r>
    <w:r>
      <w:instrText xml:space="preserve"> FILENAME   \* MERGEFORMAT </w:instrText>
    </w:r>
    <w:r>
      <w:fldChar w:fldCharType="separate"/>
    </w:r>
    <w:r>
      <w:rPr>
        <w:noProof/>
      </w:rPr>
      <w:t>CR1390_SMPG_seev_field_length_adaptations_v2.docx</w:t>
    </w:r>
    <w:r>
      <w:rPr>
        <w:noProof/>
      </w:rPr>
      <w:fldChar w:fldCharType="end"/>
    </w:r>
    <w:r w:rsidR="00567F13">
      <w:tab/>
      <w:t xml:space="preserve">Produced by </w:t>
    </w:r>
    <w:r w:rsidR="00007BA3">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A7CD" w14:textId="77777777" w:rsidR="00714D57" w:rsidRDefault="00714D57">
      <w:r>
        <w:separator/>
      </w:r>
    </w:p>
  </w:footnote>
  <w:footnote w:type="continuationSeparator" w:id="0">
    <w:p w14:paraId="6E3B0F96" w14:textId="77777777" w:rsidR="00714D57" w:rsidRDefault="0071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3775325B" w:rsidR="00E74C04" w:rsidRPr="00801493" w:rsidRDefault="00801493">
    <w:pPr>
      <w:pStyle w:val="Header"/>
      <w:rPr>
        <w:lang w:val="fr-BE"/>
      </w:rPr>
    </w:pPr>
    <w:r>
      <w:rPr>
        <w:lang w:val="fr-BE"/>
      </w:rPr>
      <w:t xml:space="preserve">RA ID : </w:t>
    </w:r>
    <w:r w:rsidR="001A3FEF">
      <w:rPr>
        <w:lang w:val="fr-BE"/>
      </w:rPr>
      <w:t>CR1390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785"/>
        </w:tabs>
        <w:ind w:left="785"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C1318"/>
    <w:multiLevelType w:val="multilevel"/>
    <w:tmpl w:val="4EB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26494"/>
    <w:multiLevelType w:val="hybridMultilevel"/>
    <w:tmpl w:val="9462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367681603">
    <w:abstractNumId w:val="17"/>
  </w:num>
  <w:num w:numId="18" w16cid:durableId="1011763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7BA3"/>
    <w:rsid w:val="000127ED"/>
    <w:rsid w:val="00021C86"/>
    <w:rsid w:val="0003395A"/>
    <w:rsid w:val="000408BA"/>
    <w:rsid w:val="00041661"/>
    <w:rsid w:val="00044F7C"/>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3E5C"/>
    <w:rsid w:val="000E7941"/>
    <w:rsid w:val="000F3C8B"/>
    <w:rsid w:val="000F43E3"/>
    <w:rsid w:val="00101212"/>
    <w:rsid w:val="00101D5F"/>
    <w:rsid w:val="00103124"/>
    <w:rsid w:val="00105754"/>
    <w:rsid w:val="0011311A"/>
    <w:rsid w:val="0012701C"/>
    <w:rsid w:val="00130EB9"/>
    <w:rsid w:val="00135A92"/>
    <w:rsid w:val="0014379C"/>
    <w:rsid w:val="00153ED1"/>
    <w:rsid w:val="00163DB3"/>
    <w:rsid w:val="001711D3"/>
    <w:rsid w:val="00177CEA"/>
    <w:rsid w:val="00185453"/>
    <w:rsid w:val="00185E8E"/>
    <w:rsid w:val="001A3FEF"/>
    <w:rsid w:val="001B1858"/>
    <w:rsid w:val="001D0D1B"/>
    <w:rsid w:val="001D176B"/>
    <w:rsid w:val="001D20B3"/>
    <w:rsid w:val="001E287E"/>
    <w:rsid w:val="001E2B1C"/>
    <w:rsid w:val="001E3BCF"/>
    <w:rsid w:val="00203C4B"/>
    <w:rsid w:val="00217122"/>
    <w:rsid w:val="00217AE9"/>
    <w:rsid w:val="00225AA9"/>
    <w:rsid w:val="00230574"/>
    <w:rsid w:val="00231CFF"/>
    <w:rsid w:val="002472D9"/>
    <w:rsid w:val="002509A2"/>
    <w:rsid w:val="0025138E"/>
    <w:rsid w:val="002521C9"/>
    <w:rsid w:val="002711E6"/>
    <w:rsid w:val="00274A7B"/>
    <w:rsid w:val="00277B56"/>
    <w:rsid w:val="002904C8"/>
    <w:rsid w:val="002B0567"/>
    <w:rsid w:val="002C22A7"/>
    <w:rsid w:val="002D1F83"/>
    <w:rsid w:val="002D549A"/>
    <w:rsid w:val="002D796D"/>
    <w:rsid w:val="002E014D"/>
    <w:rsid w:val="002E27A9"/>
    <w:rsid w:val="002F1AE4"/>
    <w:rsid w:val="003006F2"/>
    <w:rsid w:val="003014E7"/>
    <w:rsid w:val="00303E94"/>
    <w:rsid w:val="00304151"/>
    <w:rsid w:val="00312ACA"/>
    <w:rsid w:val="00316F04"/>
    <w:rsid w:val="00320A89"/>
    <w:rsid w:val="00324C6F"/>
    <w:rsid w:val="00332E8F"/>
    <w:rsid w:val="00336209"/>
    <w:rsid w:val="00336ED6"/>
    <w:rsid w:val="00351290"/>
    <w:rsid w:val="00360300"/>
    <w:rsid w:val="00380928"/>
    <w:rsid w:val="00386B78"/>
    <w:rsid w:val="003A1EBF"/>
    <w:rsid w:val="003A3D7D"/>
    <w:rsid w:val="003A6B86"/>
    <w:rsid w:val="003B261A"/>
    <w:rsid w:val="003C0213"/>
    <w:rsid w:val="003C0267"/>
    <w:rsid w:val="003C3840"/>
    <w:rsid w:val="003D56E3"/>
    <w:rsid w:val="003E59BF"/>
    <w:rsid w:val="003E67E5"/>
    <w:rsid w:val="003F1C24"/>
    <w:rsid w:val="003F547E"/>
    <w:rsid w:val="003F57CE"/>
    <w:rsid w:val="003F6B05"/>
    <w:rsid w:val="00401998"/>
    <w:rsid w:val="00410F80"/>
    <w:rsid w:val="004117FF"/>
    <w:rsid w:val="00427966"/>
    <w:rsid w:val="0044313F"/>
    <w:rsid w:val="00445D10"/>
    <w:rsid w:val="00446B25"/>
    <w:rsid w:val="004475F9"/>
    <w:rsid w:val="0045022C"/>
    <w:rsid w:val="00451986"/>
    <w:rsid w:val="00462051"/>
    <w:rsid w:val="00463185"/>
    <w:rsid w:val="00465900"/>
    <w:rsid w:val="00473145"/>
    <w:rsid w:val="00484D42"/>
    <w:rsid w:val="00493611"/>
    <w:rsid w:val="004A02CE"/>
    <w:rsid w:val="004A168F"/>
    <w:rsid w:val="004A31AA"/>
    <w:rsid w:val="004A4BC9"/>
    <w:rsid w:val="004B4AF2"/>
    <w:rsid w:val="004B5A22"/>
    <w:rsid w:val="004C3145"/>
    <w:rsid w:val="004D0B29"/>
    <w:rsid w:val="004E0980"/>
    <w:rsid w:val="004E1F21"/>
    <w:rsid w:val="004F0578"/>
    <w:rsid w:val="004F0934"/>
    <w:rsid w:val="004F61D5"/>
    <w:rsid w:val="0050171A"/>
    <w:rsid w:val="00510273"/>
    <w:rsid w:val="0052302E"/>
    <w:rsid w:val="005246BE"/>
    <w:rsid w:val="00534D2C"/>
    <w:rsid w:val="005411C7"/>
    <w:rsid w:val="00555709"/>
    <w:rsid w:val="00563FFF"/>
    <w:rsid w:val="00566E4C"/>
    <w:rsid w:val="005677B8"/>
    <w:rsid w:val="00567F13"/>
    <w:rsid w:val="00573C83"/>
    <w:rsid w:val="00573EDF"/>
    <w:rsid w:val="00577861"/>
    <w:rsid w:val="00577BCC"/>
    <w:rsid w:val="005810CA"/>
    <w:rsid w:val="0058193F"/>
    <w:rsid w:val="00581FBB"/>
    <w:rsid w:val="00582BD9"/>
    <w:rsid w:val="00594A5F"/>
    <w:rsid w:val="005960E2"/>
    <w:rsid w:val="00596453"/>
    <w:rsid w:val="005A1AA5"/>
    <w:rsid w:val="005A7F37"/>
    <w:rsid w:val="005B4CAC"/>
    <w:rsid w:val="005B602E"/>
    <w:rsid w:val="005C4C5F"/>
    <w:rsid w:val="005C5B5E"/>
    <w:rsid w:val="005C6CC2"/>
    <w:rsid w:val="005D06FE"/>
    <w:rsid w:val="005E1210"/>
    <w:rsid w:val="005E3784"/>
    <w:rsid w:val="005E46E4"/>
    <w:rsid w:val="005E5F60"/>
    <w:rsid w:val="005F05DB"/>
    <w:rsid w:val="005F2E6B"/>
    <w:rsid w:val="006043A9"/>
    <w:rsid w:val="00610B1B"/>
    <w:rsid w:val="00610F9A"/>
    <w:rsid w:val="006316E5"/>
    <w:rsid w:val="00631A43"/>
    <w:rsid w:val="0063312E"/>
    <w:rsid w:val="00633B0A"/>
    <w:rsid w:val="006643DC"/>
    <w:rsid w:val="006A02BC"/>
    <w:rsid w:val="006A6DC0"/>
    <w:rsid w:val="006A7B96"/>
    <w:rsid w:val="006B20DC"/>
    <w:rsid w:val="006D439D"/>
    <w:rsid w:val="006D4A37"/>
    <w:rsid w:val="006E2522"/>
    <w:rsid w:val="006E3DEC"/>
    <w:rsid w:val="006E79DE"/>
    <w:rsid w:val="00706604"/>
    <w:rsid w:val="007118C4"/>
    <w:rsid w:val="00714D57"/>
    <w:rsid w:val="00717E35"/>
    <w:rsid w:val="00723DE0"/>
    <w:rsid w:val="00725512"/>
    <w:rsid w:val="00732595"/>
    <w:rsid w:val="00732A8C"/>
    <w:rsid w:val="0074349F"/>
    <w:rsid w:val="00753263"/>
    <w:rsid w:val="0075466C"/>
    <w:rsid w:val="00774921"/>
    <w:rsid w:val="00780203"/>
    <w:rsid w:val="00780877"/>
    <w:rsid w:val="00783891"/>
    <w:rsid w:val="00783E6C"/>
    <w:rsid w:val="00791735"/>
    <w:rsid w:val="007949EA"/>
    <w:rsid w:val="007A4CCC"/>
    <w:rsid w:val="007A6E0D"/>
    <w:rsid w:val="007B3927"/>
    <w:rsid w:val="007C7AB4"/>
    <w:rsid w:val="007C7CD2"/>
    <w:rsid w:val="007D3EB0"/>
    <w:rsid w:val="007D69B5"/>
    <w:rsid w:val="007D6A9F"/>
    <w:rsid w:val="007E136A"/>
    <w:rsid w:val="007E406B"/>
    <w:rsid w:val="007E5966"/>
    <w:rsid w:val="007E64D9"/>
    <w:rsid w:val="007F6A8C"/>
    <w:rsid w:val="00801493"/>
    <w:rsid w:val="008050F5"/>
    <w:rsid w:val="0081068B"/>
    <w:rsid w:val="00811DCF"/>
    <w:rsid w:val="00812324"/>
    <w:rsid w:val="00814D4C"/>
    <w:rsid w:val="00816ACE"/>
    <w:rsid w:val="00817CB5"/>
    <w:rsid w:val="008265E8"/>
    <w:rsid w:val="008270CD"/>
    <w:rsid w:val="008270DF"/>
    <w:rsid w:val="00840DF5"/>
    <w:rsid w:val="0084123C"/>
    <w:rsid w:val="00843648"/>
    <w:rsid w:val="008438AF"/>
    <w:rsid w:val="00843FE8"/>
    <w:rsid w:val="00854FA6"/>
    <w:rsid w:val="00855239"/>
    <w:rsid w:val="0085530C"/>
    <w:rsid w:val="00861DA2"/>
    <w:rsid w:val="0086406A"/>
    <w:rsid w:val="008656A6"/>
    <w:rsid w:val="00865C2F"/>
    <w:rsid w:val="0086676E"/>
    <w:rsid w:val="00875210"/>
    <w:rsid w:val="008869D6"/>
    <w:rsid w:val="008A191B"/>
    <w:rsid w:val="008A7F65"/>
    <w:rsid w:val="008B1D63"/>
    <w:rsid w:val="008F5C90"/>
    <w:rsid w:val="00906C6A"/>
    <w:rsid w:val="00914273"/>
    <w:rsid w:val="00916A80"/>
    <w:rsid w:val="009279BF"/>
    <w:rsid w:val="009314A3"/>
    <w:rsid w:val="00937D26"/>
    <w:rsid w:val="0094187F"/>
    <w:rsid w:val="00951C86"/>
    <w:rsid w:val="00956D7A"/>
    <w:rsid w:val="00962AB5"/>
    <w:rsid w:val="00965199"/>
    <w:rsid w:val="00966046"/>
    <w:rsid w:val="009674AA"/>
    <w:rsid w:val="009770EE"/>
    <w:rsid w:val="00994873"/>
    <w:rsid w:val="009C1445"/>
    <w:rsid w:val="009E14A4"/>
    <w:rsid w:val="00A10221"/>
    <w:rsid w:val="00A21B8D"/>
    <w:rsid w:val="00A22F1A"/>
    <w:rsid w:val="00A25B84"/>
    <w:rsid w:val="00A32450"/>
    <w:rsid w:val="00A34CD9"/>
    <w:rsid w:val="00A36E1A"/>
    <w:rsid w:val="00A4030C"/>
    <w:rsid w:val="00A440CC"/>
    <w:rsid w:val="00A46877"/>
    <w:rsid w:val="00A47C6F"/>
    <w:rsid w:val="00A5492F"/>
    <w:rsid w:val="00A5500B"/>
    <w:rsid w:val="00A60DC3"/>
    <w:rsid w:val="00A60E56"/>
    <w:rsid w:val="00A67FD2"/>
    <w:rsid w:val="00A813A4"/>
    <w:rsid w:val="00A91F56"/>
    <w:rsid w:val="00AA0FF5"/>
    <w:rsid w:val="00AA5E76"/>
    <w:rsid w:val="00AB2221"/>
    <w:rsid w:val="00AB37D8"/>
    <w:rsid w:val="00AB755F"/>
    <w:rsid w:val="00AD7CD5"/>
    <w:rsid w:val="00AD7DA4"/>
    <w:rsid w:val="00AE0965"/>
    <w:rsid w:val="00AE0A90"/>
    <w:rsid w:val="00AE4D14"/>
    <w:rsid w:val="00AF09E1"/>
    <w:rsid w:val="00AF2EBF"/>
    <w:rsid w:val="00B0091B"/>
    <w:rsid w:val="00B01132"/>
    <w:rsid w:val="00B06CA8"/>
    <w:rsid w:val="00B06FCA"/>
    <w:rsid w:val="00B12571"/>
    <w:rsid w:val="00B1665A"/>
    <w:rsid w:val="00B21761"/>
    <w:rsid w:val="00B21FA3"/>
    <w:rsid w:val="00B307A7"/>
    <w:rsid w:val="00B30D86"/>
    <w:rsid w:val="00B43BED"/>
    <w:rsid w:val="00B44DEE"/>
    <w:rsid w:val="00B45490"/>
    <w:rsid w:val="00B5520C"/>
    <w:rsid w:val="00B65C66"/>
    <w:rsid w:val="00B70B84"/>
    <w:rsid w:val="00B74C6C"/>
    <w:rsid w:val="00B8336E"/>
    <w:rsid w:val="00B8475F"/>
    <w:rsid w:val="00B865DB"/>
    <w:rsid w:val="00B918A4"/>
    <w:rsid w:val="00B921E0"/>
    <w:rsid w:val="00BA1600"/>
    <w:rsid w:val="00BA611B"/>
    <w:rsid w:val="00BB7F97"/>
    <w:rsid w:val="00BC4D68"/>
    <w:rsid w:val="00BC54A3"/>
    <w:rsid w:val="00BD0556"/>
    <w:rsid w:val="00BD3EB9"/>
    <w:rsid w:val="00BD5636"/>
    <w:rsid w:val="00BD6786"/>
    <w:rsid w:val="00C05999"/>
    <w:rsid w:val="00C06496"/>
    <w:rsid w:val="00C06AED"/>
    <w:rsid w:val="00C122AE"/>
    <w:rsid w:val="00C17665"/>
    <w:rsid w:val="00C32DF8"/>
    <w:rsid w:val="00C35B5A"/>
    <w:rsid w:val="00C40729"/>
    <w:rsid w:val="00C41DDB"/>
    <w:rsid w:val="00C46C5A"/>
    <w:rsid w:val="00C5137C"/>
    <w:rsid w:val="00C52ABE"/>
    <w:rsid w:val="00C6184D"/>
    <w:rsid w:val="00C656B1"/>
    <w:rsid w:val="00C7056E"/>
    <w:rsid w:val="00C86C57"/>
    <w:rsid w:val="00CB683A"/>
    <w:rsid w:val="00CB7C2C"/>
    <w:rsid w:val="00CC05C4"/>
    <w:rsid w:val="00CC062F"/>
    <w:rsid w:val="00CC1768"/>
    <w:rsid w:val="00CC68E1"/>
    <w:rsid w:val="00CD0745"/>
    <w:rsid w:val="00CD238A"/>
    <w:rsid w:val="00CD363B"/>
    <w:rsid w:val="00CD3C90"/>
    <w:rsid w:val="00CD59B1"/>
    <w:rsid w:val="00CE0F47"/>
    <w:rsid w:val="00CE384A"/>
    <w:rsid w:val="00CF098A"/>
    <w:rsid w:val="00CF3041"/>
    <w:rsid w:val="00D0251E"/>
    <w:rsid w:val="00D05973"/>
    <w:rsid w:val="00D11860"/>
    <w:rsid w:val="00D123C1"/>
    <w:rsid w:val="00D234FD"/>
    <w:rsid w:val="00D25F59"/>
    <w:rsid w:val="00D2600B"/>
    <w:rsid w:val="00D50162"/>
    <w:rsid w:val="00D51B61"/>
    <w:rsid w:val="00D52D0E"/>
    <w:rsid w:val="00D56571"/>
    <w:rsid w:val="00D628AB"/>
    <w:rsid w:val="00D67DE0"/>
    <w:rsid w:val="00D73E09"/>
    <w:rsid w:val="00D74F66"/>
    <w:rsid w:val="00D80BA3"/>
    <w:rsid w:val="00D82FBD"/>
    <w:rsid w:val="00D918E6"/>
    <w:rsid w:val="00D9338F"/>
    <w:rsid w:val="00D9582C"/>
    <w:rsid w:val="00DA043A"/>
    <w:rsid w:val="00DA116C"/>
    <w:rsid w:val="00DA22C9"/>
    <w:rsid w:val="00DA7B76"/>
    <w:rsid w:val="00DB419A"/>
    <w:rsid w:val="00DC195F"/>
    <w:rsid w:val="00DC68D5"/>
    <w:rsid w:val="00DD3396"/>
    <w:rsid w:val="00DD37B4"/>
    <w:rsid w:val="00DD422D"/>
    <w:rsid w:val="00E07140"/>
    <w:rsid w:val="00E11D29"/>
    <w:rsid w:val="00E1588B"/>
    <w:rsid w:val="00E256FC"/>
    <w:rsid w:val="00E3221E"/>
    <w:rsid w:val="00E37183"/>
    <w:rsid w:val="00E37E77"/>
    <w:rsid w:val="00E5111B"/>
    <w:rsid w:val="00E67D1B"/>
    <w:rsid w:val="00E74C04"/>
    <w:rsid w:val="00E7537D"/>
    <w:rsid w:val="00E76E67"/>
    <w:rsid w:val="00E840B6"/>
    <w:rsid w:val="00E845AB"/>
    <w:rsid w:val="00E8579D"/>
    <w:rsid w:val="00E87EF3"/>
    <w:rsid w:val="00E928F1"/>
    <w:rsid w:val="00E967A2"/>
    <w:rsid w:val="00E971BF"/>
    <w:rsid w:val="00EA0A58"/>
    <w:rsid w:val="00EA246B"/>
    <w:rsid w:val="00EA3454"/>
    <w:rsid w:val="00EB2786"/>
    <w:rsid w:val="00EB589C"/>
    <w:rsid w:val="00EB6791"/>
    <w:rsid w:val="00EC35A4"/>
    <w:rsid w:val="00EC4454"/>
    <w:rsid w:val="00EC73B4"/>
    <w:rsid w:val="00ED1FC8"/>
    <w:rsid w:val="00ED308F"/>
    <w:rsid w:val="00ED43BB"/>
    <w:rsid w:val="00ED4A41"/>
    <w:rsid w:val="00EE3E3A"/>
    <w:rsid w:val="00EE43B0"/>
    <w:rsid w:val="00EF1E93"/>
    <w:rsid w:val="00EF3F75"/>
    <w:rsid w:val="00EF6661"/>
    <w:rsid w:val="00F12E0D"/>
    <w:rsid w:val="00F21DA6"/>
    <w:rsid w:val="00F25441"/>
    <w:rsid w:val="00F260BE"/>
    <w:rsid w:val="00F33643"/>
    <w:rsid w:val="00F34C66"/>
    <w:rsid w:val="00F3743B"/>
    <w:rsid w:val="00F44FEE"/>
    <w:rsid w:val="00F521A4"/>
    <w:rsid w:val="00F52C18"/>
    <w:rsid w:val="00F56866"/>
    <w:rsid w:val="00F62A6F"/>
    <w:rsid w:val="00F6410E"/>
    <w:rsid w:val="00F74EB6"/>
    <w:rsid w:val="00F8432C"/>
    <w:rsid w:val="00F91D83"/>
    <w:rsid w:val="00F91F93"/>
    <w:rsid w:val="00F93A64"/>
    <w:rsid w:val="00F94A2A"/>
    <w:rsid w:val="00FA112C"/>
    <w:rsid w:val="00FA1912"/>
    <w:rsid w:val="00FB56E2"/>
    <w:rsid w:val="00FC5011"/>
    <w:rsid w:val="00FD0B96"/>
    <w:rsid w:val="00FD54A5"/>
    <w:rsid w:val="00FD58BE"/>
    <w:rsid w:val="00FE42DB"/>
    <w:rsid w:val="00FE6405"/>
    <w:rsid w:val="00FF41E9"/>
    <w:rsid w:val="00FF4A40"/>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FF4A40"/>
    <w:rPr>
      <w:color w:val="605E5C"/>
      <w:shd w:val="clear" w:color="auto" w:fill="E1DFDD"/>
    </w:rPr>
  </w:style>
  <w:style w:type="character" w:customStyle="1" w:styleId="undefined">
    <w:name w:val="undefined"/>
    <w:basedOn w:val="DefaultParagraphFont"/>
    <w:rsid w:val="00725512"/>
  </w:style>
  <w:style w:type="character" w:customStyle="1" w:styleId="highlighted">
    <w:name w:val="highlighted"/>
    <w:basedOn w:val="DefaultParagraphFont"/>
    <w:rsid w:val="00725512"/>
  </w:style>
  <w:style w:type="paragraph" w:styleId="ListParagraph">
    <w:name w:val="List Paragraph"/>
    <w:basedOn w:val="Normal"/>
    <w:uiPriority w:val="34"/>
    <w:qFormat/>
    <w:rsid w:val="0056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865">
      <w:bodyDiv w:val="1"/>
      <w:marLeft w:val="0"/>
      <w:marRight w:val="0"/>
      <w:marTop w:val="0"/>
      <w:marBottom w:val="0"/>
      <w:divBdr>
        <w:top w:val="none" w:sz="0" w:space="0" w:color="auto"/>
        <w:left w:val="none" w:sz="0" w:space="0" w:color="auto"/>
        <w:bottom w:val="none" w:sz="0" w:space="0" w:color="auto"/>
        <w:right w:val="none" w:sz="0" w:space="0" w:color="auto"/>
      </w:divBdr>
      <w:divsChild>
        <w:div w:id="1246919037">
          <w:marLeft w:val="0"/>
          <w:marRight w:val="0"/>
          <w:marTop w:val="0"/>
          <w:marBottom w:val="0"/>
          <w:divBdr>
            <w:top w:val="none" w:sz="0" w:space="0" w:color="auto"/>
            <w:left w:val="none" w:sz="0" w:space="0" w:color="auto"/>
            <w:bottom w:val="none" w:sz="0" w:space="0" w:color="auto"/>
            <w:right w:val="none" w:sz="0" w:space="0" w:color="auto"/>
          </w:divBdr>
        </w:div>
      </w:divsChild>
    </w:div>
    <w:div w:id="134420592">
      <w:bodyDiv w:val="1"/>
      <w:marLeft w:val="0"/>
      <w:marRight w:val="0"/>
      <w:marTop w:val="0"/>
      <w:marBottom w:val="0"/>
      <w:divBdr>
        <w:top w:val="none" w:sz="0" w:space="0" w:color="auto"/>
        <w:left w:val="none" w:sz="0" w:space="0" w:color="auto"/>
        <w:bottom w:val="none" w:sz="0" w:space="0" w:color="auto"/>
        <w:right w:val="none" w:sz="0" w:space="0" w:color="auto"/>
      </w:divBdr>
    </w:div>
    <w:div w:id="309285571">
      <w:bodyDiv w:val="1"/>
      <w:marLeft w:val="0"/>
      <w:marRight w:val="0"/>
      <w:marTop w:val="0"/>
      <w:marBottom w:val="0"/>
      <w:divBdr>
        <w:top w:val="none" w:sz="0" w:space="0" w:color="auto"/>
        <w:left w:val="none" w:sz="0" w:space="0" w:color="auto"/>
        <w:bottom w:val="none" w:sz="0" w:space="0" w:color="auto"/>
        <w:right w:val="none" w:sz="0" w:space="0" w:color="auto"/>
      </w:divBdr>
    </w:div>
    <w:div w:id="356198012">
      <w:bodyDiv w:val="1"/>
      <w:marLeft w:val="0"/>
      <w:marRight w:val="0"/>
      <w:marTop w:val="0"/>
      <w:marBottom w:val="0"/>
      <w:divBdr>
        <w:top w:val="none" w:sz="0" w:space="0" w:color="auto"/>
        <w:left w:val="none" w:sz="0" w:space="0" w:color="auto"/>
        <w:bottom w:val="none" w:sz="0" w:space="0" w:color="auto"/>
        <w:right w:val="none" w:sz="0" w:space="0" w:color="auto"/>
      </w:divBdr>
      <w:divsChild>
        <w:div w:id="1414426812">
          <w:marLeft w:val="0"/>
          <w:marRight w:val="0"/>
          <w:marTop w:val="0"/>
          <w:marBottom w:val="0"/>
          <w:divBdr>
            <w:top w:val="none" w:sz="0" w:space="0" w:color="auto"/>
            <w:left w:val="none" w:sz="0" w:space="0" w:color="auto"/>
            <w:bottom w:val="none" w:sz="0" w:space="0" w:color="auto"/>
            <w:right w:val="none" w:sz="0" w:space="0" w:color="auto"/>
          </w:divBdr>
        </w:div>
        <w:div w:id="149367450">
          <w:marLeft w:val="0"/>
          <w:marRight w:val="0"/>
          <w:marTop w:val="0"/>
          <w:marBottom w:val="0"/>
          <w:divBdr>
            <w:top w:val="none" w:sz="0" w:space="0" w:color="auto"/>
            <w:left w:val="none" w:sz="0" w:space="0" w:color="auto"/>
            <w:bottom w:val="none" w:sz="0" w:space="0" w:color="auto"/>
            <w:right w:val="none" w:sz="0" w:space="0" w:color="auto"/>
          </w:divBdr>
        </w:div>
        <w:div w:id="1529875701">
          <w:marLeft w:val="0"/>
          <w:marRight w:val="0"/>
          <w:marTop w:val="0"/>
          <w:marBottom w:val="0"/>
          <w:divBdr>
            <w:top w:val="none" w:sz="0" w:space="0" w:color="auto"/>
            <w:left w:val="none" w:sz="0" w:space="0" w:color="auto"/>
            <w:bottom w:val="none" w:sz="0" w:space="0" w:color="auto"/>
            <w:right w:val="none" w:sz="0" w:space="0" w:color="auto"/>
          </w:divBdr>
        </w:div>
        <w:div w:id="286204140">
          <w:marLeft w:val="0"/>
          <w:marRight w:val="0"/>
          <w:marTop w:val="0"/>
          <w:marBottom w:val="0"/>
          <w:divBdr>
            <w:top w:val="none" w:sz="0" w:space="0" w:color="auto"/>
            <w:left w:val="none" w:sz="0" w:space="0" w:color="auto"/>
            <w:bottom w:val="none" w:sz="0" w:space="0" w:color="auto"/>
            <w:right w:val="none" w:sz="0" w:space="0" w:color="auto"/>
          </w:divBdr>
        </w:div>
      </w:divsChild>
    </w:div>
    <w:div w:id="555825742">
      <w:bodyDiv w:val="1"/>
      <w:marLeft w:val="0"/>
      <w:marRight w:val="0"/>
      <w:marTop w:val="0"/>
      <w:marBottom w:val="0"/>
      <w:divBdr>
        <w:top w:val="none" w:sz="0" w:space="0" w:color="auto"/>
        <w:left w:val="none" w:sz="0" w:space="0" w:color="auto"/>
        <w:bottom w:val="none" w:sz="0" w:space="0" w:color="auto"/>
        <w:right w:val="none" w:sz="0" w:space="0" w:color="auto"/>
      </w:divBdr>
      <w:divsChild>
        <w:div w:id="1095631178">
          <w:marLeft w:val="0"/>
          <w:marRight w:val="0"/>
          <w:marTop w:val="0"/>
          <w:marBottom w:val="0"/>
          <w:divBdr>
            <w:top w:val="none" w:sz="0" w:space="0" w:color="auto"/>
            <w:left w:val="none" w:sz="0" w:space="0" w:color="auto"/>
            <w:bottom w:val="none" w:sz="0" w:space="0" w:color="auto"/>
            <w:right w:val="none" w:sz="0" w:space="0" w:color="auto"/>
          </w:divBdr>
        </w:div>
        <w:div w:id="36592138">
          <w:marLeft w:val="0"/>
          <w:marRight w:val="0"/>
          <w:marTop w:val="0"/>
          <w:marBottom w:val="0"/>
          <w:divBdr>
            <w:top w:val="none" w:sz="0" w:space="0" w:color="auto"/>
            <w:left w:val="none" w:sz="0" w:space="0" w:color="auto"/>
            <w:bottom w:val="none" w:sz="0" w:space="0" w:color="auto"/>
            <w:right w:val="none" w:sz="0" w:space="0" w:color="auto"/>
          </w:divBdr>
        </w:div>
        <w:div w:id="1631014406">
          <w:marLeft w:val="0"/>
          <w:marRight w:val="0"/>
          <w:marTop w:val="0"/>
          <w:marBottom w:val="0"/>
          <w:divBdr>
            <w:top w:val="none" w:sz="0" w:space="0" w:color="auto"/>
            <w:left w:val="none" w:sz="0" w:space="0" w:color="auto"/>
            <w:bottom w:val="none" w:sz="0" w:space="0" w:color="auto"/>
            <w:right w:val="none" w:sz="0" w:space="0" w:color="auto"/>
          </w:divBdr>
        </w:div>
      </w:divsChild>
    </w:div>
    <w:div w:id="732696534">
      <w:bodyDiv w:val="1"/>
      <w:marLeft w:val="0"/>
      <w:marRight w:val="0"/>
      <w:marTop w:val="0"/>
      <w:marBottom w:val="0"/>
      <w:divBdr>
        <w:top w:val="none" w:sz="0" w:space="0" w:color="auto"/>
        <w:left w:val="none" w:sz="0" w:space="0" w:color="auto"/>
        <w:bottom w:val="none" w:sz="0" w:space="0" w:color="auto"/>
        <w:right w:val="none" w:sz="0" w:space="0" w:color="auto"/>
      </w:divBdr>
    </w:div>
    <w:div w:id="883757868">
      <w:bodyDiv w:val="1"/>
      <w:marLeft w:val="0"/>
      <w:marRight w:val="0"/>
      <w:marTop w:val="0"/>
      <w:marBottom w:val="0"/>
      <w:divBdr>
        <w:top w:val="none" w:sz="0" w:space="0" w:color="auto"/>
        <w:left w:val="none" w:sz="0" w:space="0" w:color="auto"/>
        <w:bottom w:val="none" w:sz="0" w:space="0" w:color="auto"/>
        <w:right w:val="none" w:sz="0" w:space="0" w:color="auto"/>
      </w:divBdr>
    </w:div>
    <w:div w:id="1037658551">
      <w:bodyDiv w:val="1"/>
      <w:marLeft w:val="0"/>
      <w:marRight w:val="0"/>
      <w:marTop w:val="0"/>
      <w:marBottom w:val="0"/>
      <w:divBdr>
        <w:top w:val="none" w:sz="0" w:space="0" w:color="auto"/>
        <w:left w:val="none" w:sz="0" w:space="0" w:color="auto"/>
        <w:bottom w:val="none" w:sz="0" w:space="0" w:color="auto"/>
        <w:right w:val="none" w:sz="0" w:space="0" w:color="auto"/>
      </w:divBdr>
      <w:divsChild>
        <w:div w:id="534200391">
          <w:marLeft w:val="0"/>
          <w:marRight w:val="0"/>
          <w:marTop w:val="0"/>
          <w:marBottom w:val="0"/>
          <w:divBdr>
            <w:top w:val="none" w:sz="0" w:space="0" w:color="auto"/>
            <w:left w:val="none" w:sz="0" w:space="0" w:color="auto"/>
            <w:bottom w:val="none" w:sz="0" w:space="0" w:color="auto"/>
            <w:right w:val="none" w:sz="0" w:space="0" w:color="auto"/>
          </w:divBdr>
        </w:div>
        <w:div w:id="275059738">
          <w:marLeft w:val="0"/>
          <w:marRight w:val="0"/>
          <w:marTop w:val="0"/>
          <w:marBottom w:val="0"/>
          <w:divBdr>
            <w:top w:val="none" w:sz="0" w:space="0" w:color="auto"/>
            <w:left w:val="none" w:sz="0" w:space="0" w:color="auto"/>
            <w:bottom w:val="none" w:sz="0" w:space="0" w:color="auto"/>
            <w:right w:val="none" w:sz="0" w:space="0" w:color="auto"/>
          </w:divBdr>
        </w:div>
        <w:div w:id="1023550742">
          <w:marLeft w:val="0"/>
          <w:marRight w:val="0"/>
          <w:marTop w:val="0"/>
          <w:marBottom w:val="0"/>
          <w:divBdr>
            <w:top w:val="none" w:sz="0" w:space="0" w:color="auto"/>
            <w:left w:val="none" w:sz="0" w:space="0" w:color="auto"/>
            <w:bottom w:val="none" w:sz="0" w:space="0" w:color="auto"/>
            <w:right w:val="none" w:sz="0" w:space="0" w:color="auto"/>
          </w:divBdr>
        </w:div>
      </w:divsChild>
    </w:div>
    <w:div w:id="1044790852">
      <w:bodyDiv w:val="1"/>
      <w:marLeft w:val="0"/>
      <w:marRight w:val="0"/>
      <w:marTop w:val="0"/>
      <w:marBottom w:val="0"/>
      <w:divBdr>
        <w:top w:val="none" w:sz="0" w:space="0" w:color="auto"/>
        <w:left w:val="none" w:sz="0" w:space="0" w:color="auto"/>
        <w:bottom w:val="none" w:sz="0" w:space="0" w:color="auto"/>
        <w:right w:val="none" w:sz="0" w:space="0" w:color="auto"/>
      </w:divBdr>
      <w:divsChild>
        <w:div w:id="790854522">
          <w:marLeft w:val="0"/>
          <w:marRight w:val="0"/>
          <w:marTop w:val="0"/>
          <w:marBottom w:val="0"/>
          <w:divBdr>
            <w:top w:val="none" w:sz="0" w:space="0" w:color="auto"/>
            <w:left w:val="none" w:sz="0" w:space="0" w:color="auto"/>
            <w:bottom w:val="none" w:sz="0" w:space="0" w:color="auto"/>
            <w:right w:val="none" w:sz="0" w:space="0" w:color="auto"/>
          </w:divBdr>
          <w:divsChild>
            <w:div w:id="814100324">
              <w:marLeft w:val="0"/>
              <w:marRight w:val="0"/>
              <w:marTop w:val="0"/>
              <w:marBottom w:val="0"/>
              <w:divBdr>
                <w:top w:val="none" w:sz="0" w:space="0" w:color="auto"/>
                <w:left w:val="none" w:sz="0" w:space="0" w:color="auto"/>
                <w:bottom w:val="none" w:sz="0" w:space="0" w:color="auto"/>
                <w:right w:val="none" w:sz="0" w:space="0" w:color="auto"/>
              </w:divBdr>
            </w:div>
          </w:divsChild>
        </w:div>
        <w:div w:id="831801856">
          <w:marLeft w:val="0"/>
          <w:marRight w:val="0"/>
          <w:marTop w:val="0"/>
          <w:marBottom w:val="0"/>
          <w:divBdr>
            <w:top w:val="none" w:sz="0" w:space="0" w:color="auto"/>
            <w:left w:val="none" w:sz="0" w:space="0" w:color="auto"/>
            <w:bottom w:val="none" w:sz="0" w:space="0" w:color="auto"/>
            <w:right w:val="none" w:sz="0" w:space="0" w:color="auto"/>
          </w:divBdr>
        </w:div>
        <w:div w:id="55711992">
          <w:marLeft w:val="0"/>
          <w:marRight w:val="0"/>
          <w:marTop w:val="0"/>
          <w:marBottom w:val="0"/>
          <w:divBdr>
            <w:top w:val="none" w:sz="0" w:space="0" w:color="auto"/>
            <w:left w:val="none" w:sz="0" w:space="0" w:color="auto"/>
            <w:bottom w:val="none" w:sz="0" w:space="0" w:color="auto"/>
            <w:right w:val="none" w:sz="0" w:space="0" w:color="auto"/>
          </w:divBdr>
        </w:div>
        <w:div w:id="1909607297">
          <w:marLeft w:val="0"/>
          <w:marRight w:val="0"/>
          <w:marTop w:val="0"/>
          <w:marBottom w:val="0"/>
          <w:divBdr>
            <w:top w:val="none" w:sz="0" w:space="0" w:color="auto"/>
            <w:left w:val="none" w:sz="0" w:space="0" w:color="auto"/>
            <w:bottom w:val="none" w:sz="0" w:space="0" w:color="auto"/>
            <w:right w:val="none" w:sz="0" w:space="0" w:color="auto"/>
          </w:divBdr>
        </w:div>
        <w:div w:id="1632906904">
          <w:marLeft w:val="0"/>
          <w:marRight w:val="0"/>
          <w:marTop w:val="0"/>
          <w:marBottom w:val="0"/>
          <w:divBdr>
            <w:top w:val="none" w:sz="0" w:space="0" w:color="auto"/>
            <w:left w:val="none" w:sz="0" w:space="0" w:color="auto"/>
            <w:bottom w:val="none" w:sz="0" w:space="0" w:color="auto"/>
            <w:right w:val="none" w:sz="0" w:space="0" w:color="auto"/>
          </w:divBdr>
          <w:divsChild>
            <w:div w:id="655916817">
              <w:marLeft w:val="0"/>
              <w:marRight w:val="45"/>
              <w:marTop w:val="0"/>
              <w:marBottom w:val="0"/>
              <w:divBdr>
                <w:top w:val="none" w:sz="0" w:space="0" w:color="auto"/>
                <w:left w:val="none" w:sz="0" w:space="0" w:color="auto"/>
                <w:bottom w:val="none" w:sz="0" w:space="0" w:color="auto"/>
                <w:right w:val="none" w:sz="0" w:space="0" w:color="auto"/>
              </w:divBdr>
            </w:div>
          </w:divsChild>
        </w:div>
        <w:div w:id="372510897">
          <w:marLeft w:val="0"/>
          <w:marRight w:val="0"/>
          <w:marTop w:val="0"/>
          <w:marBottom w:val="0"/>
          <w:divBdr>
            <w:top w:val="none" w:sz="0" w:space="0" w:color="auto"/>
            <w:left w:val="none" w:sz="0" w:space="0" w:color="auto"/>
            <w:bottom w:val="none" w:sz="0" w:space="0" w:color="auto"/>
            <w:right w:val="none" w:sz="0" w:space="0" w:color="auto"/>
          </w:divBdr>
        </w:div>
        <w:div w:id="1596671608">
          <w:marLeft w:val="0"/>
          <w:marRight w:val="0"/>
          <w:marTop w:val="0"/>
          <w:marBottom w:val="0"/>
          <w:divBdr>
            <w:top w:val="none" w:sz="0" w:space="0" w:color="auto"/>
            <w:left w:val="none" w:sz="0" w:space="0" w:color="auto"/>
            <w:bottom w:val="none" w:sz="0" w:space="0" w:color="auto"/>
            <w:right w:val="none" w:sz="0" w:space="0" w:color="auto"/>
          </w:divBdr>
        </w:div>
        <w:div w:id="258564565">
          <w:marLeft w:val="0"/>
          <w:marRight w:val="0"/>
          <w:marTop w:val="0"/>
          <w:marBottom w:val="0"/>
          <w:divBdr>
            <w:top w:val="none" w:sz="0" w:space="0" w:color="auto"/>
            <w:left w:val="none" w:sz="0" w:space="0" w:color="auto"/>
            <w:bottom w:val="none" w:sz="0" w:space="0" w:color="auto"/>
            <w:right w:val="none" w:sz="0" w:space="0" w:color="auto"/>
          </w:divBdr>
        </w:div>
        <w:div w:id="1183590735">
          <w:marLeft w:val="0"/>
          <w:marRight w:val="0"/>
          <w:marTop w:val="0"/>
          <w:marBottom w:val="0"/>
          <w:divBdr>
            <w:top w:val="none" w:sz="0" w:space="0" w:color="auto"/>
            <w:left w:val="none" w:sz="0" w:space="0" w:color="auto"/>
            <w:bottom w:val="none" w:sz="0" w:space="0" w:color="auto"/>
            <w:right w:val="none" w:sz="0" w:space="0" w:color="auto"/>
          </w:divBdr>
        </w:div>
        <w:div w:id="1269460476">
          <w:marLeft w:val="0"/>
          <w:marRight w:val="0"/>
          <w:marTop w:val="0"/>
          <w:marBottom w:val="0"/>
          <w:divBdr>
            <w:top w:val="none" w:sz="0" w:space="0" w:color="auto"/>
            <w:left w:val="none" w:sz="0" w:space="0" w:color="auto"/>
            <w:bottom w:val="none" w:sz="0" w:space="0" w:color="auto"/>
            <w:right w:val="none" w:sz="0" w:space="0" w:color="auto"/>
          </w:divBdr>
        </w:div>
        <w:div w:id="299770182">
          <w:marLeft w:val="0"/>
          <w:marRight w:val="0"/>
          <w:marTop w:val="0"/>
          <w:marBottom w:val="0"/>
          <w:divBdr>
            <w:top w:val="none" w:sz="0" w:space="0" w:color="auto"/>
            <w:left w:val="none" w:sz="0" w:space="0" w:color="auto"/>
            <w:bottom w:val="none" w:sz="0" w:space="0" w:color="auto"/>
            <w:right w:val="none" w:sz="0" w:space="0" w:color="auto"/>
          </w:divBdr>
        </w:div>
        <w:div w:id="356733467">
          <w:marLeft w:val="0"/>
          <w:marRight w:val="0"/>
          <w:marTop w:val="0"/>
          <w:marBottom w:val="0"/>
          <w:divBdr>
            <w:top w:val="none" w:sz="0" w:space="0" w:color="auto"/>
            <w:left w:val="none" w:sz="0" w:space="0" w:color="auto"/>
            <w:bottom w:val="none" w:sz="0" w:space="0" w:color="auto"/>
            <w:right w:val="none" w:sz="0" w:space="0" w:color="auto"/>
          </w:divBdr>
        </w:div>
        <w:div w:id="1807510700">
          <w:marLeft w:val="0"/>
          <w:marRight w:val="0"/>
          <w:marTop w:val="0"/>
          <w:marBottom w:val="0"/>
          <w:divBdr>
            <w:top w:val="none" w:sz="0" w:space="0" w:color="auto"/>
            <w:left w:val="none" w:sz="0" w:space="0" w:color="auto"/>
            <w:bottom w:val="none" w:sz="0" w:space="0" w:color="auto"/>
            <w:right w:val="none" w:sz="0" w:space="0" w:color="auto"/>
          </w:divBdr>
        </w:div>
        <w:div w:id="1029453618">
          <w:marLeft w:val="0"/>
          <w:marRight w:val="0"/>
          <w:marTop w:val="0"/>
          <w:marBottom w:val="0"/>
          <w:divBdr>
            <w:top w:val="none" w:sz="0" w:space="0" w:color="auto"/>
            <w:left w:val="none" w:sz="0" w:space="0" w:color="auto"/>
            <w:bottom w:val="none" w:sz="0" w:space="0" w:color="auto"/>
            <w:right w:val="none" w:sz="0" w:space="0" w:color="auto"/>
          </w:divBdr>
        </w:div>
        <w:div w:id="51000018">
          <w:marLeft w:val="0"/>
          <w:marRight w:val="0"/>
          <w:marTop w:val="0"/>
          <w:marBottom w:val="0"/>
          <w:divBdr>
            <w:top w:val="none" w:sz="0" w:space="0" w:color="auto"/>
            <w:left w:val="none" w:sz="0" w:space="0" w:color="auto"/>
            <w:bottom w:val="none" w:sz="0" w:space="0" w:color="auto"/>
            <w:right w:val="none" w:sz="0" w:space="0" w:color="auto"/>
          </w:divBdr>
        </w:div>
        <w:div w:id="1278834830">
          <w:marLeft w:val="0"/>
          <w:marRight w:val="0"/>
          <w:marTop w:val="0"/>
          <w:marBottom w:val="0"/>
          <w:divBdr>
            <w:top w:val="none" w:sz="0" w:space="0" w:color="auto"/>
            <w:left w:val="none" w:sz="0" w:space="0" w:color="auto"/>
            <w:bottom w:val="none" w:sz="0" w:space="0" w:color="auto"/>
            <w:right w:val="none" w:sz="0" w:space="0" w:color="auto"/>
          </w:divBdr>
        </w:div>
        <w:div w:id="276986146">
          <w:marLeft w:val="0"/>
          <w:marRight w:val="0"/>
          <w:marTop w:val="0"/>
          <w:marBottom w:val="0"/>
          <w:divBdr>
            <w:top w:val="none" w:sz="0" w:space="0" w:color="auto"/>
            <w:left w:val="none" w:sz="0" w:space="0" w:color="auto"/>
            <w:bottom w:val="none" w:sz="0" w:space="0" w:color="auto"/>
            <w:right w:val="none" w:sz="0" w:space="0" w:color="auto"/>
          </w:divBdr>
        </w:div>
        <w:div w:id="785346795">
          <w:marLeft w:val="0"/>
          <w:marRight w:val="0"/>
          <w:marTop w:val="0"/>
          <w:marBottom w:val="0"/>
          <w:divBdr>
            <w:top w:val="none" w:sz="0" w:space="0" w:color="auto"/>
            <w:left w:val="none" w:sz="0" w:space="0" w:color="auto"/>
            <w:bottom w:val="none" w:sz="0" w:space="0" w:color="auto"/>
            <w:right w:val="none" w:sz="0" w:space="0" w:color="auto"/>
          </w:divBdr>
        </w:div>
        <w:div w:id="140851182">
          <w:marLeft w:val="0"/>
          <w:marRight w:val="0"/>
          <w:marTop w:val="0"/>
          <w:marBottom w:val="0"/>
          <w:divBdr>
            <w:top w:val="none" w:sz="0" w:space="0" w:color="auto"/>
            <w:left w:val="none" w:sz="0" w:space="0" w:color="auto"/>
            <w:bottom w:val="none" w:sz="0" w:space="0" w:color="auto"/>
            <w:right w:val="none" w:sz="0" w:space="0" w:color="auto"/>
          </w:divBdr>
        </w:div>
        <w:div w:id="1000810402">
          <w:marLeft w:val="0"/>
          <w:marRight w:val="0"/>
          <w:marTop w:val="0"/>
          <w:marBottom w:val="0"/>
          <w:divBdr>
            <w:top w:val="none" w:sz="0" w:space="0" w:color="auto"/>
            <w:left w:val="none" w:sz="0" w:space="0" w:color="auto"/>
            <w:bottom w:val="none" w:sz="0" w:space="0" w:color="auto"/>
            <w:right w:val="none" w:sz="0" w:space="0" w:color="auto"/>
          </w:divBdr>
        </w:div>
        <w:div w:id="1942452625">
          <w:marLeft w:val="0"/>
          <w:marRight w:val="0"/>
          <w:marTop w:val="0"/>
          <w:marBottom w:val="0"/>
          <w:divBdr>
            <w:top w:val="none" w:sz="0" w:space="0" w:color="auto"/>
            <w:left w:val="none" w:sz="0" w:space="0" w:color="auto"/>
            <w:bottom w:val="none" w:sz="0" w:space="0" w:color="auto"/>
            <w:right w:val="none" w:sz="0" w:space="0" w:color="auto"/>
          </w:divBdr>
        </w:div>
        <w:div w:id="1559585210">
          <w:marLeft w:val="0"/>
          <w:marRight w:val="0"/>
          <w:marTop w:val="0"/>
          <w:marBottom w:val="0"/>
          <w:divBdr>
            <w:top w:val="none" w:sz="0" w:space="0" w:color="auto"/>
            <w:left w:val="none" w:sz="0" w:space="0" w:color="auto"/>
            <w:bottom w:val="none" w:sz="0" w:space="0" w:color="auto"/>
            <w:right w:val="none" w:sz="0" w:space="0" w:color="auto"/>
          </w:divBdr>
        </w:div>
        <w:div w:id="796797509">
          <w:marLeft w:val="0"/>
          <w:marRight w:val="0"/>
          <w:marTop w:val="0"/>
          <w:marBottom w:val="0"/>
          <w:divBdr>
            <w:top w:val="none" w:sz="0" w:space="0" w:color="auto"/>
            <w:left w:val="none" w:sz="0" w:space="0" w:color="auto"/>
            <w:bottom w:val="none" w:sz="0" w:space="0" w:color="auto"/>
            <w:right w:val="none" w:sz="0" w:space="0" w:color="auto"/>
          </w:divBdr>
        </w:div>
        <w:div w:id="452409185">
          <w:marLeft w:val="0"/>
          <w:marRight w:val="0"/>
          <w:marTop w:val="0"/>
          <w:marBottom w:val="0"/>
          <w:divBdr>
            <w:top w:val="none" w:sz="0" w:space="0" w:color="auto"/>
            <w:left w:val="none" w:sz="0" w:space="0" w:color="auto"/>
            <w:bottom w:val="none" w:sz="0" w:space="0" w:color="auto"/>
            <w:right w:val="none" w:sz="0" w:space="0" w:color="auto"/>
          </w:divBdr>
        </w:div>
        <w:div w:id="161438526">
          <w:marLeft w:val="0"/>
          <w:marRight w:val="0"/>
          <w:marTop w:val="0"/>
          <w:marBottom w:val="0"/>
          <w:divBdr>
            <w:top w:val="none" w:sz="0" w:space="0" w:color="auto"/>
            <w:left w:val="none" w:sz="0" w:space="0" w:color="auto"/>
            <w:bottom w:val="none" w:sz="0" w:space="0" w:color="auto"/>
            <w:right w:val="none" w:sz="0" w:space="0" w:color="auto"/>
          </w:divBdr>
        </w:div>
        <w:div w:id="168638321">
          <w:marLeft w:val="0"/>
          <w:marRight w:val="0"/>
          <w:marTop w:val="0"/>
          <w:marBottom w:val="0"/>
          <w:divBdr>
            <w:top w:val="none" w:sz="0" w:space="0" w:color="auto"/>
            <w:left w:val="none" w:sz="0" w:space="0" w:color="auto"/>
            <w:bottom w:val="none" w:sz="0" w:space="0" w:color="auto"/>
            <w:right w:val="none" w:sz="0" w:space="0" w:color="auto"/>
          </w:divBdr>
        </w:div>
        <w:div w:id="163208547">
          <w:marLeft w:val="0"/>
          <w:marRight w:val="0"/>
          <w:marTop w:val="0"/>
          <w:marBottom w:val="0"/>
          <w:divBdr>
            <w:top w:val="none" w:sz="0" w:space="0" w:color="auto"/>
            <w:left w:val="none" w:sz="0" w:space="0" w:color="auto"/>
            <w:bottom w:val="none" w:sz="0" w:space="0" w:color="auto"/>
            <w:right w:val="none" w:sz="0" w:space="0" w:color="auto"/>
          </w:divBdr>
        </w:div>
        <w:div w:id="857623224">
          <w:marLeft w:val="0"/>
          <w:marRight w:val="0"/>
          <w:marTop w:val="0"/>
          <w:marBottom w:val="0"/>
          <w:divBdr>
            <w:top w:val="none" w:sz="0" w:space="0" w:color="auto"/>
            <w:left w:val="none" w:sz="0" w:space="0" w:color="auto"/>
            <w:bottom w:val="none" w:sz="0" w:space="0" w:color="auto"/>
            <w:right w:val="none" w:sz="0" w:space="0" w:color="auto"/>
          </w:divBdr>
        </w:div>
        <w:div w:id="84084436">
          <w:marLeft w:val="0"/>
          <w:marRight w:val="0"/>
          <w:marTop w:val="0"/>
          <w:marBottom w:val="0"/>
          <w:divBdr>
            <w:top w:val="none" w:sz="0" w:space="0" w:color="auto"/>
            <w:left w:val="none" w:sz="0" w:space="0" w:color="auto"/>
            <w:bottom w:val="none" w:sz="0" w:space="0" w:color="auto"/>
            <w:right w:val="none" w:sz="0" w:space="0" w:color="auto"/>
          </w:divBdr>
        </w:div>
        <w:div w:id="1788347581">
          <w:marLeft w:val="0"/>
          <w:marRight w:val="0"/>
          <w:marTop w:val="0"/>
          <w:marBottom w:val="0"/>
          <w:divBdr>
            <w:top w:val="none" w:sz="0" w:space="0" w:color="auto"/>
            <w:left w:val="none" w:sz="0" w:space="0" w:color="auto"/>
            <w:bottom w:val="none" w:sz="0" w:space="0" w:color="auto"/>
            <w:right w:val="none" w:sz="0" w:space="0" w:color="auto"/>
          </w:divBdr>
        </w:div>
        <w:div w:id="1182741078">
          <w:marLeft w:val="0"/>
          <w:marRight w:val="0"/>
          <w:marTop w:val="0"/>
          <w:marBottom w:val="0"/>
          <w:divBdr>
            <w:top w:val="none" w:sz="0" w:space="0" w:color="auto"/>
            <w:left w:val="none" w:sz="0" w:space="0" w:color="auto"/>
            <w:bottom w:val="none" w:sz="0" w:space="0" w:color="auto"/>
            <w:right w:val="none" w:sz="0" w:space="0" w:color="auto"/>
          </w:divBdr>
        </w:div>
        <w:div w:id="840657110">
          <w:marLeft w:val="0"/>
          <w:marRight w:val="0"/>
          <w:marTop w:val="0"/>
          <w:marBottom w:val="0"/>
          <w:divBdr>
            <w:top w:val="none" w:sz="0" w:space="0" w:color="auto"/>
            <w:left w:val="none" w:sz="0" w:space="0" w:color="auto"/>
            <w:bottom w:val="none" w:sz="0" w:space="0" w:color="auto"/>
            <w:right w:val="none" w:sz="0" w:space="0" w:color="auto"/>
          </w:divBdr>
        </w:div>
        <w:div w:id="268196462">
          <w:marLeft w:val="0"/>
          <w:marRight w:val="0"/>
          <w:marTop w:val="0"/>
          <w:marBottom w:val="0"/>
          <w:divBdr>
            <w:top w:val="none" w:sz="0" w:space="0" w:color="auto"/>
            <w:left w:val="none" w:sz="0" w:space="0" w:color="auto"/>
            <w:bottom w:val="none" w:sz="0" w:space="0" w:color="auto"/>
            <w:right w:val="none" w:sz="0" w:space="0" w:color="auto"/>
          </w:divBdr>
        </w:div>
        <w:div w:id="1345286693">
          <w:marLeft w:val="0"/>
          <w:marRight w:val="0"/>
          <w:marTop w:val="0"/>
          <w:marBottom w:val="0"/>
          <w:divBdr>
            <w:top w:val="none" w:sz="0" w:space="0" w:color="auto"/>
            <w:left w:val="none" w:sz="0" w:space="0" w:color="auto"/>
            <w:bottom w:val="none" w:sz="0" w:space="0" w:color="auto"/>
            <w:right w:val="none" w:sz="0" w:space="0" w:color="auto"/>
          </w:divBdr>
        </w:div>
        <w:div w:id="508446562">
          <w:marLeft w:val="0"/>
          <w:marRight w:val="0"/>
          <w:marTop w:val="0"/>
          <w:marBottom w:val="0"/>
          <w:divBdr>
            <w:top w:val="none" w:sz="0" w:space="0" w:color="auto"/>
            <w:left w:val="none" w:sz="0" w:space="0" w:color="auto"/>
            <w:bottom w:val="none" w:sz="0" w:space="0" w:color="auto"/>
            <w:right w:val="none" w:sz="0" w:space="0" w:color="auto"/>
          </w:divBdr>
        </w:div>
        <w:div w:id="124810589">
          <w:marLeft w:val="0"/>
          <w:marRight w:val="0"/>
          <w:marTop w:val="0"/>
          <w:marBottom w:val="0"/>
          <w:divBdr>
            <w:top w:val="none" w:sz="0" w:space="0" w:color="auto"/>
            <w:left w:val="none" w:sz="0" w:space="0" w:color="auto"/>
            <w:bottom w:val="none" w:sz="0" w:space="0" w:color="auto"/>
            <w:right w:val="none" w:sz="0" w:space="0" w:color="auto"/>
          </w:divBdr>
        </w:div>
        <w:div w:id="737049782">
          <w:marLeft w:val="0"/>
          <w:marRight w:val="0"/>
          <w:marTop w:val="0"/>
          <w:marBottom w:val="0"/>
          <w:divBdr>
            <w:top w:val="none" w:sz="0" w:space="0" w:color="auto"/>
            <w:left w:val="none" w:sz="0" w:space="0" w:color="auto"/>
            <w:bottom w:val="none" w:sz="0" w:space="0" w:color="auto"/>
            <w:right w:val="none" w:sz="0" w:space="0" w:color="auto"/>
          </w:divBdr>
        </w:div>
        <w:div w:id="1909727570">
          <w:marLeft w:val="0"/>
          <w:marRight w:val="0"/>
          <w:marTop w:val="0"/>
          <w:marBottom w:val="0"/>
          <w:divBdr>
            <w:top w:val="none" w:sz="0" w:space="0" w:color="auto"/>
            <w:left w:val="none" w:sz="0" w:space="0" w:color="auto"/>
            <w:bottom w:val="none" w:sz="0" w:space="0" w:color="auto"/>
            <w:right w:val="none" w:sz="0" w:space="0" w:color="auto"/>
          </w:divBdr>
        </w:div>
        <w:div w:id="1174956785">
          <w:marLeft w:val="0"/>
          <w:marRight w:val="0"/>
          <w:marTop w:val="0"/>
          <w:marBottom w:val="0"/>
          <w:divBdr>
            <w:top w:val="none" w:sz="0" w:space="0" w:color="auto"/>
            <w:left w:val="none" w:sz="0" w:space="0" w:color="auto"/>
            <w:bottom w:val="none" w:sz="0" w:space="0" w:color="auto"/>
            <w:right w:val="none" w:sz="0" w:space="0" w:color="auto"/>
          </w:divBdr>
        </w:div>
        <w:div w:id="1214580270">
          <w:marLeft w:val="0"/>
          <w:marRight w:val="0"/>
          <w:marTop w:val="0"/>
          <w:marBottom w:val="0"/>
          <w:divBdr>
            <w:top w:val="none" w:sz="0" w:space="0" w:color="auto"/>
            <w:left w:val="none" w:sz="0" w:space="0" w:color="auto"/>
            <w:bottom w:val="none" w:sz="0" w:space="0" w:color="auto"/>
            <w:right w:val="none" w:sz="0" w:space="0" w:color="auto"/>
          </w:divBdr>
        </w:div>
        <w:div w:id="712580979">
          <w:marLeft w:val="0"/>
          <w:marRight w:val="0"/>
          <w:marTop w:val="0"/>
          <w:marBottom w:val="0"/>
          <w:divBdr>
            <w:top w:val="none" w:sz="0" w:space="0" w:color="auto"/>
            <w:left w:val="none" w:sz="0" w:space="0" w:color="auto"/>
            <w:bottom w:val="none" w:sz="0" w:space="0" w:color="auto"/>
            <w:right w:val="none" w:sz="0" w:space="0" w:color="auto"/>
          </w:divBdr>
        </w:div>
        <w:div w:id="315114894">
          <w:marLeft w:val="0"/>
          <w:marRight w:val="0"/>
          <w:marTop w:val="0"/>
          <w:marBottom w:val="0"/>
          <w:divBdr>
            <w:top w:val="none" w:sz="0" w:space="0" w:color="auto"/>
            <w:left w:val="none" w:sz="0" w:space="0" w:color="auto"/>
            <w:bottom w:val="none" w:sz="0" w:space="0" w:color="auto"/>
            <w:right w:val="none" w:sz="0" w:space="0" w:color="auto"/>
          </w:divBdr>
        </w:div>
        <w:div w:id="1708723827">
          <w:marLeft w:val="0"/>
          <w:marRight w:val="0"/>
          <w:marTop w:val="0"/>
          <w:marBottom w:val="0"/>
          <w:divBdr>
            <w:top w:val="none" w:sz="0" w:space="0" w:color="auto"/>
            <w:left w:val="none" w:sz="0" w:space="0" w:color="auto"/>
            <w:bottom w:val="none" w:sz="0" w:space="0" w:color="auto"/>
            <w:right w:val="none" w:sz="0" w:space="0" w:color="auto"/>
          </w:divBdr>
        </w:div>
        <w:div w:id="1492061672">
          <w:marLeft w:val="0"/>
          <w:marRight w:val="0"/>
          <w:marTop w:val="0"/>
          <w:marBottom w:val="0"/>
          <w:divBdr>
            <w:top w:val="none" w:sz="0" w:space="0" w:color="auto"/>
            <w:left w:val="none" w:sz="0" w:space="0" w:color="auto"/>
            <w:bottom w:val="none" w:sz="0" w:space="0" w:color="auto"/>
            <w:right w:val="none" w:sz="0" w:space="0" w:color="auto"/>
          </w:divBdr>
        </w:div>
        <w:div w:id="305864723">
          <w:marLeft w:val="0"/>
          <w:marRight w:val="0"/>
          <w:marTop w:val="0"/>
          <w:marBottom w:val="0"/>
          <w:divBdr>
            <w:top w:val="none" w:sz="0" w:space="0" w:color="auto"/>
            <w:left w:val="none" w:sz="0" w:space="0" w:color="auto"/>
            <w:bottom w:val="none" w:sz="0" w:space="0" w:color="auto"/>
            <w:right w:val="none" w:sz="0" w:space="0" w:color="auto"/>
          </w:divBdr>
        </w:div>
        <w:div w:id="2090498339">
          <w:marLeft w:val="0"/>
          <w:marRight w:val="0"/>
          <w:marTop w:val="0"/>
          <w:marBottom w:val="0"/>
          <w:divBdr>
            <w:top w:val="none" w:sz="0" w:space="0" w:color="auto"/>
            <w:left w:val="none" w:sz="0" w:space="0" w:color="auto"/>
            <w:bottom w:val="none" w:sz="0" w:space="0" w:color="auto"/>
            <w:right w:val="none" w:sz="0" w:space="0" w:color="auto"/>
          </w:divBdr>
        </w:div>
        <w:div w:id="1927685876">
          <w:marLeft w:val="0"/>
          <w:marRight w:val="0"/>
          <w:marTop w:val="0"/>
          <w:marBottom w:val="0"/>
          <w:divBdr>
            <w:top w:val="none" w:sz="0" w:space="0" w:color="auto"/>
            <w:left w:val="none" w:sz="0" w:space="0" w:color="auto"/>
            <w:bottom w:val="none" w:sz="0" w:space="0" w:color="auto"/>
            <w:right w:val="none" w:sz="0" w:space="0" w:color="auto"/>
          </w:divBdr>
        </w:div>
        <w:div w:id="2042392570">
          <w:marLeft w:val="0"/>
          <w:marRight w:val="0"/>
          <w:marTop w:val="0"/>
          <w:marBottom w:val="0"/>
          <w:divBdr>
            <w:top w:val="none" w:sz="0" w:space="0" w:color="auto"/>
            <w:left w:val="none" w:sz="0" w:space="0" w:color="auto"/>
            <w:bottom w:val="none" w:sz="0" w:space="0" w:color="auto"/>
            <w:right w:val="none" w:sz="0" w:space="0" w:color="auto"/>
          </w:divBdr>
        </w:div>
        <w:div w:id="1727102172">
          <w:marLeft w:val="0"/>
          <w:marRight w:val="0"/>
          <w:marTop w:val="0"/>
          <w:marBottom w:val="0"/>
          <w:divBdr>
            <w:top w:val="none" w:sz="0" w:space="0" w:color="auto"/>
            <w:left w:val="none" w:sz="0" w:space="0" w:color="auto"/>
            <w:bottom w:val="none" w:sz="0" w:space="0" w:color="auto"/>
            <w:right w:val="none" w:sz="0" w:space="0" w:color="auto"/>
          </w:divBdr>
        </w:div>
        <w:div w:id="1095247961">
          <w:marLeft w:val="0"/>
          <w:marRight w:val="0"/>
          <w:marTop w:val="0"/>
          <w:marBottom w:val="0"/>
          <w:divBdr>
            <w:top w:val="none" w:sz="0" w:space="0" w:color="auto"/>
            <w:left w:val="none" w:sz="0" w:space="0" w:color="auto"/>
            <w:bottom w:val="none" w:sz="0" w:space="0" w:color="auto"/>
            <w:right w:val="none" w:sz="0" w:space="0" w:color="auto"/>
          </w:divBdr>
        </w:div>
        <w:div w:id="2104373851">
          <w:marLeft w:val="0"/>
          <w:marRight w:val="0"/>
          <w:marTop w:val="0"/>
          <w:marBottom w:val="0"/>
          <w:divBdr>
            <w:top w:val="none" w:sz="0" w:space="0" w:color="auto"/>
            <w:left w:val="none" w:sz="0" w:space="0" w:color="auto"/>
            <w:bottom w:val="none" w:sz="0" w:space="0" w:color="auto"/>
            <w:right w:val="none" w:sz="0" w:space="0" w:color="auto"/>
          </w:divBdr>
        </w:div>
      </w:divsChild>
    </w:div>
    <w:div w:id="1399591350">
      <w:bodyDiv w:val="1"/>
      <w:marLeft w:val="0"/>
      <w:marRight w:val="0"/>
      <w:marTop w:val="0"/>
      <w:marBottom w:val="0"/>
      <w:divBdr>
        <w:top w:val="none" w:sz="0" w:space="0" w:color="auto"/>
        <w:left w:val="none" w:sz="0" w:space="0" w:color="auto"/>
        <w:bottom w:val="none" w:sz="0" w:space="0" w:color="auto"/>
        <w:right w:val="none" w:sz="0" w:space="0" w:color="auto"/>
      </w:divBdr>
      <w:divsChild>
        <w:div w:id="238099399">
          <w:marLeft w:val="0"/>
          <w:marRight w:val="0"/>
          <w:marTop w:val="0"/>
          <w:marBottom w:val="0"/>
          <w:divBdr>
            <w:top w:val="none" w:sz="0" w:space="0" w:color="auto"/>
            <w:left w:val="none" w:sz="0" w:space="0" w:color="auto"/>
            <w:bottom w:val="none" w:sz="0" w:space="0" w:color="auto"/>
            <w:right w:val="none" w:sz="0" w:space="0" w:color="auto"/>
          </w:divBdr>
        </w:div>
        <w:div w:id="527068990">
          <w:marLeft w:val="0"/>
          <w:marRight w:val="0"/>
          <w:marTop w:val="0"/>
          <w:marBottom w:val="0"/>
          <w:divBdr>
            <w:top w:val="none" w:sz="0" w:space="0" w:color="auto"/>
            <w:left w:val="none" w:sz="0" w:space="0" w:color="auto"/>
            <w:bottom w:val="none" w:sz="0" w:space="0" w:color="auto"/>
            <w:right w:val="none" w:sz="0" w:space="0" w:color="auto"/>
          </w:divBdr>
        </w:div>
        <w:div w:id="1340959923">
          <w:marLeft w:val="0"/>
          <w:marRight w:val="0"/>
          <w:marTop w:val="0"/>
          <w:marBottom w:val="0"/>
          <w:divBdr>
            <w:top w:val="none" w:sz="0" w:space="0" w:color="auto"/>
            <w:left w:val="none" w:sz="0" w:space="0" w:color="auto"/>
            <w:bottom w:val="none" w:sz="0" w:space="0" w:color="auto"/>
            <w:right w:val="none" w:sz="0" w:space="0" w:color="auto"/>
          </w:divBdr>
        </w:div>
      </w:divsChild>
    </w:div>
    <w:div w:id="1711417513">
      <w:bodyDiv w:val="1"/>
      <w:marLeft w:val="0"/>
      <w:marRight w:val="0"/>
      <w:marTop w:val="0"/>
      <w:marBottom w:val="0"/>
      <w:divBdr>
        <w:top w:val="none" w:sz="0" w:space="0" w:color="auto"/>
        <w:left w:val="none" w:sz="0" w:space="0" w:color="auto"/>
        <w:bottom w:val="none" w:sz="0" w:space="0" w:color="auto"/>
        <w:right w:val="none" w:sz="0" w:space="0" w:color="auto"/>
      </w:divBdr>
      <w:divsChild>
        <w:div w:id="100103151">
          <w:marLeft w:val="0"/>
          <w:marRight w:val="0"/>
          <w:marTop w:val="0"/>
          <w:marBottom w:val="0"/>
          <w:divBdr>
            <w:top w:val="none" w:sz="0" w:space="0" w:color="auto"/>
            <w:left w:val="none" w:sz="0" w:space="0" w:color="auto"/>
            <w:bottom w:val="none" w:sz="0" w:space="0" w:color="auto"/>
            <w:right w:val="none" w:sz="0" w:space="0" w:color="auto"/>
          </w:divBdr>
        </w:div>
        <w:div w:id="1145776118">
          <w:marLeft w:val="0"/>
          <w:marRight w:val="0"/>
          <w:marTop w:val="0"/>
          <w:marBottom w:val="0"/>
          <w:divBdr>
            <w:top w:val="none" w:sz="0" w:space="0" w:color="auto"/>
            <w:left w:val="none" w:sz="0" w:space="0" w:color="auto"/>
            <w:bottom w:val="none" w:sz="0" w:space="0" w:color="auto"/>
            <w:right w:val="none" w:sz="0" w:space="0" w:color="auto"/>
          </w:divBdr>
        </w:div>
        <w:div w:id="533346217">
          <w:marLeft w:val="0"/>
          <w:marRight w:val="0"/>
          <w:marTop w:val="0"/>
          <w:marBottom w:val="0"/>
          <w:divBdr>
            <w:top w:val="none" w:sz="0" w:space="0" w:color="auto"/>
            <w:left w:val="none" w:sz="0" w:space="0" w:color="auto"/>
            <w:bottom w:val="none" w:sz="0" w:space="0" w:color="auto"/>
            <w:right w:val="none" w:sz="0" w:space="0" w:color="auto"/>
          </w:divBdr>
        </w:div>
        <w:div w:id="1786730860">
          <w:marLeft w:val="0"/>
          <w:marRight w:val="0"/>
          <w:marTop w:val="0"/>
          <w:marBottom w:val="0"/>
          <w:divBdr>
            <w:top w:val="none" w:sz="0" w:space="0" w:color="auto"/>
            <w:left w:val="none" w:sz="0" w:space="0" w:color="auto"/>
            <w:bottom w:val="none" w:sz="0" w:space="0" w:color="auto"/>
            <w:right w:val="none" w:sz="0" w:space="0" w:color="auto"/>
          </w:divBdr>
        </w:div>
        <w:div w:id="907769792">
          <w:marLeft w:val="0"/>
          <w:marRight w:val="0"/>
          <w:marTop w:val="0"/>
          <w:marBottom w:val="0"/>
          <w:divBdr>
            <w:top w:val="none" w:sz="0" w:space="0" w:color="auto"/>
            <w:left w:val="none" w:sz="0" w:space="0" w:color="auto"/>
            <w:bottom w:val="none" w:sz="0" w:space="0" w:color="auto"/>
            <w:right w:val="none" w:sz="0" w:space="0" w:color="auto"/>
          </w:divBdr>
        </w:div>
        <w:div w:id="745422110">
          <w:marLeft w:val="0"/>
          <w:marRight w:val="0"/>
          <w:marTop w:val="0"/>
          <w:marBottom w:val="0"/>
          <w:divBdr>
            <w:top w:val="none" w:sz="0" w:space="0" w:color="auto"/>
            <w:left w:val="none" w:sz="0" w:space="0" w:color="auto"/>
            <w:bottom w:val="none" w:sz="0" w:space="0" w:color="auto"/>
            <w:right w:val="none" w:sz="0" w:space="0" w:color="auto"/>
          </w:divBdr>
        </w:div>
      </w:divsChild>
    </w:div>
    <w:div w:id="1739280321">
      <w:bodyDiv w:val="1"/>
      <w:marLeft w:val="0"/>
      <w:marRight w:val="0"/>
      <w:marTop w:val="0"/>
      <w:marBottom w:val="0"/>
      <w:divBdr>
        <w:top w:val="none" w:sz="0" w:space="0" w:color="auto"/>
        <w:left w:val="none" w:sz="0" w:space="0" w:color="auto"/>
        <w:bottom w:val="none" w:sz="0" w:space="0" w:color="auto"/>
        <w:right w:val="none" w:sz="0" w:space="0" w:color="auto"/>
      </w:divBdr>
    </w:div>
    <w:div w:id="1751001410">
      <w:bodyDiv w:val="1"/>
      <w:marLeft w:val="0"/>
      <w:marRight w:val="0"/>
      <w:marTop w:val="0"/>
      <w:marBottom w:val="0"/>
      <w:divBdr>
        <w:top w:val="none" w:sz="0" w:space="0" w:color="auto"/>
        <w:left w:val="none" w:sz="0" w:space="0" w:color="auto"/>
        <w:bottom w:val="none" w:sz="0" w:space="0" w:color="auto"/>
        <w:right w:val="none" w:sz="0" w:space="0" w:color="auto"/>
      </w:divBdr>
      <w:divsChild>
        <w:div w:id="1636912818">
          <w:marLeft w:val="0"/>
          <w:marRight w:val="0"/>
          <w:marTop w:val="0"/>
          <w:marBottom w:val="0"/>
          <w:divBdr>
            <w:top w:val="none" w:sz="0" w:space="0" w:color="auto"/>
            <w:left w:val="none" w:sz="0" w:space="0" w:color="auto"/>
            <w:bottom w:val="none" w:sz="0" w:space="0" w:color="auto"/>
            <w:right w:val="none" w:sz="0" w:space="0" w:color="auto"/>
          </w:divBdr>
          <w:divsChild>
            <w:div w:id="1110203805">
              <w:marLeft w:val="0"/>
              <w:marRight w:val="0"/>
              <w:marTop w:val="0"/>
              <w:marBottom w:val="0"/>
              <w:divBdr>
                <w:top w:val="none" w:sz="0" w:space="0" w:color="auto"/>
                <w:left w:val="none" w:sz="0" w:space="0" w:color="auto"/>
                <w:bottom w:val="none" w:sz="0" w:space="0" w:color="auto"/>
                <w:right w:val="none" w:sz="0" w:space="0" w:color="auto"/>
              </w:divBdr>
            </w:div>
          </w:divsChild>
        </w:div>
        <w:div w:id="363672135">
          <w:marLeft w:val="0"/>
          <w:marRight w:val="0"/>
          <w:marTop w:val="0"/>
          <w:marBottom w:val="0"/>
          <w:divBdr>
            <w:top w:val="none" w:sz="0" w:space="0" w:color="auto"/>
            <w:left w:val="none" w:sz="0" w:space="0" w:color="auto"/>
            <w:bottom w:val="none" w:sz="0" w:space="0" w:color="auto"/>
            <w:right w:val="none" w:sz="0" w:space="0" w:color="auto"/>
          </w:divBdr>
        </w:div>
        <w:div w:id="1542865903">
          <w:marLeft w:val="0"/>
          <w:marRight w:val="0"/>
          <w:marTop w:val="0"/>
          <w:marBottom w:val="0"/>
          <w:divBdr>
            <w:top w:val="none" w:sz="0" w:space="0" w:color="auto"/>
            <w:left w:val="none" w:sz="0" w:space="0" w:color="auto"/>
            <w:bottom w:val="none" w:sz="0" w:space="0" w:color="auto"/>
            <w:right w:val="none" w:sz="0" w:space="0" w:color="auto"/>
          </w:divBdr>
        </w:div>
        <w:div w:id="1345744519">
          <w:marLeft w:val="0"/>
          <w:marRight w:val="0"/>
          <w:marTop w:val="0"/>
          <w:marBottom w:val="0"/>
          <w:divBdr>
            <w:top w:val="none" w:sz="0" w:space="0" w:color="auto"/>
            <w:left w:val="none" w:sz="0" w:space="0" w:color="auto"/>
            <w:bottom w:val="none" w:sz="0" w:space="0" w:color="auto"/>
            <w:right w:val="none" w:sz="0" w:space="0" w:color="auto"/>
          </w:divBdr>
        </w:div>
        <w:div w:id="1255092249">
          <w:marLeft w:val="0"/>
          <w:marRight w:val="0"/>
          <w:marTop w:val="0"/>
          <w:marBottom w:val="0"/>
          <w:divBdr>
            <w:top w:val="none" w:sz="0" w:space="0" w:color="auto"/>
            <w:left w:val="none" w:sz="0" w:space="0" w:color="auto"/>
            <w:bottom w:val="none" w:sz="0" w:space="0" w:color="auto"/>
            <w:right w:val="none" w:sz="0" w:space="0" w:color="auto"/>
          </w:divBdr>
        </w:div>
        <w:div w:id="1261836858">
          <w:marLeft w:val="0"/>
          <w:marRight w:val="0"/>
          <w:marTop w:val="0"/>
          <w:marBottom w:val="0"/>
          <w:divBdr>
            <w:top w:val="none" w:sz="0" w:space="0" w:color="auto"/>
            <w:left w:val="none" w:sz="0" w:space="0" w:color="auto"/>
            <w:bottom w:val="none" w:sz="0" w:space="0" w:color="auto"/>
            <w:right w:val="none" w:sz="0" w:space="0" w:color="auto"/>
          </w:divBdr>
        </w:div>
        <w:div w:id="745149056">
          <w:marLeft w:val="0"/>
          <w:marRight w:val="0"/>
          <w:marTop w:val="0"/>
          <w:marBottom w:val="0"/>
          <w:divBdr>
            <w:top w:val="none" w:sz="0" w:space="0" w:color="auto"/>
            <w:left w:val="none" w:sz="0" w:space="0" w:color="auto"/>
            <w:bottom w:val="none" w:sz="0" w:space="0" w:color="auto"/>
            <w:right w:val="none" w:sz="0" w:space="0" w:color="auto"/>
          </w:divBdr>
        </w:div>
        <w:div w:id="952832529">
          <w:marLeft w:val="0"/>
          <w:marRight w:val="0"/>
          <w:marTop w:val="0"/>
          <w:marBottom w:val="0"/>
          <w:divBdr>
            <w:top w:val="none" w:sz="0" w:space="0" w:color="auto"/>
            <w:left w:val="none" w:sz="0" w:space="0" w:color="auto"/>
            <w:bottom w:val="none" w:sz="0" w:space="0" w:color="auto"/>
            <w:right w:val="none" w:sz="0" w:space="0" w:color="auto"/>
          </w:divBdr>
        </w:div>
        <w:div w:id="825317831">
          <w:marLeft w:val="0"/>
          <w:marRight w:val="0"/>
          <w:marTop w:val="0"/>
          <w:marBottom w:val="0"/>
          <w:divBdr>
            <w:top w:val="none" w:sz="0" w:space="0" w:color="auto"/>
            <w:left w:val="none" w:sz="0" w:space="0" w:color="auto"/>
            <w:bottom w:val="none" w:sz="0" w:space="0" w:color="auto"/>
            <w:right w:val="none" w:sz="0" w:space="0" w:color="auto"/>
          </w:divBdr>
        </w:div>
        <w:div w:id="1341736833">
          <w:marLeft w:val="0"/>
          <w:marRight w:val="0"/>
          <w:marTop w:val="0"/>
          <w:marBottom w:val="0"/>
          <w:divBdr>
            <w:top w:val="none" w:sz="0" w:space="0" w:color="auto"/>
            <w:left w:val="none" w:sz="0" w:space="0" w:color="auto"/>
            <w:bottom w:val="none" w:sz="0" w:space="0" w:color="auto"/>
            <w:right w:val="none" w:sz="0" w:space="0" w:color="auto"/>
          </w:divBdr>
        </w:div>
        <w:div w:id="921331136">
          <w:marLeft w:val="0"/>
          <w:marRight w:val="0"/>
          <w:marTop w:val="0"/>
          <w:marBottom w:val="0"/>
          <w:divBdr>
            <w:top w:val="none" w:sz="0" w:space="0" w:color="auto"/>
            <w:left w:val="none" w:sz="0" w:space="0" w:color="auto"/>
            <w:bottom w:val="none" w:sz="0" w:space="0" w:color="auto"/>
            <w:right w:val="none" w:sz="0" w:space="0" w:color="auto"/>
          </w:divBdr>
        </w:div>
      </w:divsChild>
    </w:div>
    <w:div w:id="1859540084">
      <w:bodyDiv w:val="1"/>
      <w:marLeft w:val="0"/>
      <w:marRight w:val="0"/>
      <w:marTop w:val="0"/>
      <w:marBottom w:val="0"/>
      <w:divBdr>
        <w:top w:val="none" w:sz="0" w:space="0" w:color="auto"/>
        <w:left w:val="none" w:sz="0" w:space="0" w:color="auto"/>
        <w:bottom w:val="none" w:sz="0" w:space="0" w:color="auto"/>
        <w:right w:val="none" w:sz="0" w:space="0" w:color="auto"/>
      </w:divBdr>
      <w:divsChild>
        <w:div w:id="576593310">
          <w:marLeft w:val="0"/>
          <w:marRight w:val="0"/>
          <w:marTop w:val="0"/>
          <w:marBottom w:val="0"/>
          <w:divBdr>
            <w:top w:val="none" w:sz="0" w:space="0" w:color="auto"/>
            <w:left w:val="none" w:sz="0" w:space="0" w:color="auto"/>
            <w:bottom w:val="none" w:sz="0" w:space="0" w:color="auto"/>
            <w:right w:val="none" w:sz="0" w:space="0" w:color="auto"/>
          </w:divBdr>
        </w:div>
        <w:div w:id="1256404204">
          <w:marLeft w:val="0"/>
          <w:marRight w:val="0"/>
          <w:marTop w:val="0"/>
          <w:marBottom w:val="0"/>
          <w:divBdr>
            <w:top w:val="none" w:sz="0" w:space="0" w:color="auto"/>
            <w:left w:val="none" w:sz="0" w:space="0" w:color="auto"/>
            <w:bottom w:val="none" w:sz="0" w:space="0" w:color="auto"/>
            <w:right w:val="none" w:sz="0" w:space="0" w:color="auto"/>
          </w:divBdr>
        </w:div>
        <w:div w:id="1619145609">
          <w:marLeft w:val="0"/>
          <w:marRight w:val="0"/>
          <w:marTop w:val="0"/>
          <w:marBottom w:val="0"/>
          <w:divBdr>
            <w:top w:val="none" w:sz="0" w:space="0" w:color="auto"/>
            <w:left w:val="none" w:sz="0" w:space="0" w:color="auto"/>
            <w:bottom w:val="none" w:sz="0" w:space="0" w:color="auto"/>
            <w:right w:val="none" w:sz="0" w:space="0" w:color="auto"/>
          </w:divBdr>
        </w:div>
        <w:div w:id="610434380">
          <w:marLeft w:val="0"/>
          <w:marRight w:val="0"/>
          <w:marTop w:val="0"/>
          <w:marBottom w:val="0"/>
          <w:divBdr>
            <w:top w:val="none" w:sz="0" w:space="0" w:color="auto"/>
            <w:left w:val="none" w:sz="0" w:space="0" w:color="auto"/>
            <w:bottom w:val="none" w:sz="0" w:space="0" w:color="auto"/>
            <w:right w:val="none" w:sz="0" w:space="0" w:color="auto"/>
          </w:divBdr>
        </w:div>
        <w:div w:id="2025203138">
          <w:marLeft w:val="0"/>
          <w:marRight w:val="0"/>
          <w:marTop w:val="0"/>
          <w:marBottom w:val="0"/>
          <w:divBdr>
            <w:top w:val="none" w:sz="0" w:space="0" w:color="auto"/>
            <w:left w:val="none" w:sz="0" w:space="0" w:color="auto"/>
            <w:bottom w:val="none" w:sz="0" w:space="0" w:color="auto"/>
            <w:right w:val="none" w:sz="0" w:space="0" w:color="auto"/>
          </w:divBdr>
        </w:div>
        <w:div w:id="519975462">
          <w:marLeft w:val="0"/>
          <w:marRight w:val="0"/>
          <w:marTop w:val="0"/>
          <w:marBottom w:val="0"/>
          <w:divBdr>
            <w:top w:val="none" w:sz="0" w:space="0" w:color="auto"/>
            <w:left w:val="none" w:sz="0" w:space="0" w:color="auto"/>
            <w:bottom w:val="none" w:sz="0" w:space="0" w:color="auto"/>
            <w:right w:val="none" w:sz="0" w:space="0" w:color="auto"/>
          </w:divBdr>
        </w:div>
        <w:div w:id="1828397081">
          <w:marLeft w:val="0"/>
          <w:marRight w:val="0"/>
          <w:marTop w:val="0"/>
          <w:marBottom w:val="0"/>
          <w:divBdr>
            <w:top w:val="none" w:sz="0" w:space="0" w:color="auto"/>
            <w:left w:val="none" w:sz="0" w:space="0" w:color="auto"/>
            <w:bottom w:val="none" w:sz="0" w:space="0" w:color="auto"/>
            <w:right w:val="none" w:sz="0" w:space="0" w:color="auto"/>
          </w:divBdr>
        </w:div>
      </w:divsChild>
    </w:div>
    <w:div w:id="21383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E48A4EAA9D543B2F3E24AAD76F66B" ma:contentTypeVersion="17" ma:contentTypeDescription="Create a new document." ma:contentTypeScope="" ma:versionID="cf265ca1d19042b283b0fdd25ed6e226">
  <xsd:schema xmlns:xsd="http://www.w3.org/2001/XMLSchema" xmlns:xs="http://www.w3.org/2001/XMLSchema" xmlns:p="http://schemas.microsoft.com/office/2006/metadata/properties" xmlns:ns2="cd185a31-aa98-4afe-94f1-cbafc4417cc1" xmlns:ns3="9b0625cd-fc09-4dd8-a02a-1c244114c1b6" targetNamespace="http://schemas.microsoft.com/office/2006/metadata/properties" ma:root="true" ma:fieldsID="67f3aa91a09ecfe9d7459b5f176c6b93" ns2:_="" ns3:_="">
    <xsd:import namespace="cd185a31-aa98-4afe-94f1-cbafc4417cc1"/>
    <xsd:import namespace="9b0625cd-fc09-4dd8-a02a-1c244114c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85a31-aa98-4afe-94f1-cbafc441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625cd-fc09-4dd8-a02a-1c244114c1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69c606-a593-49dd-af20-36d50f680926}" ma:internalName="TaxCatchAll" ma:showField="CatchAllData" ma:web="9b0625cd-fc09-4dd8-a02a-1c244114c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185a31-aa98-4afe-94f1-cbafc4417cc1">
      <Terms xmlns="http://schemas.microsoft.com/office/infopath/2007/PartnerControls"/>
    </lcf76f155ced4ddcb4097134ff3c332f>
    <TaxCatchAll xmlns="9b0625cd-fc09-4dd8-a02a-1c244114c1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C61E-DF68-4976-8F96-2C218D075EA7}">
  <ds:schemaRefs>
    <ds:schemaRef ds:uri="http://schemas.microsoft.com/sharepoint/v3/contenttype/forms"/>
  </ds:schemaRefs>
</ds:datastoreItem>
</file>

<file path=customXml/itemProps2.xml><?xml version="1.0" encoding="utf-8"?>
<ds:datastoreItem xmlns:ds="http://schemas.openxmlformats.org/officeDocument/2006/customXml" ds:itemID="{E92532D9-6CCF-44C1-9F0B-7EA149902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85a31-aa98-4afe-94f1-cbafc4417cc1"/>
    <ds:schemaRef ds:uri="9b0625cd-fc09-4dd8-a02a-1c244114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BA58B-B08C-427B-9EB3-AF3386039CC5}">
  <ds:schemaRefs>
    <ds:schemaRef ds:uri="http://schemas.microsoft.com/office/2006/metadata/properties"/>
    <ds:schemaRef ds:uri="http://schemas.microsoft.com/office/infopath/2007/PartnerControls"/>
    <ds:schemaRef ds:uri="cd185a31-aa98-4afe-94f1-cbafc4417cc1"/>
    <ds:schemaRef ds:uri="9b0625cd-fc09-4dd8-a02a-1c244114c1b6"/>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3300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4</cp:revision>
  <cp:lastPrinted>2009-03-10T11:18:00Z</cp:lastPrinted>
  <dcterms:created xsi:type="dcterms:W3CDTF">2024-05-29T10:19:00Z</dcterms:created>
  <dcterms:modified xsi:type="dcterms:W3CDTF">2024-07-04T09:02:00Z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2024-02-05T10:26:01Z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aa5ef08b-9e7e-43d3-be54-9b4947751185</vt:lpwstr>
  </property>
  <property fmtid="{D5CDD505-2E9C-101B-9397-08002B2CF9AE}" pid="15" name="MSIP_Label_2e952e98-911c-4aff-840a-f71bc6baaf7f_ContentBits">
    <vt:lpwstr>2</vt:lpwstr>
  </property>
  <property fmtid="{D5CDD505-2E9C-101B-9397-08002B2CF9AE}" pid="16" name="ContentTypeId">
    <vt:lpwstr>0x0101008C9E48A4EAA9D543B2F3E24AAD76F66B</vt:lpwstr>
  </property>
  <property fmtid="{D5CDD505-2E9C-101B-9397-08002B2CF9AE}" pid="17" name="MediaServiceImageTags">
    <vt:lpwstr/>
  </property>
</Properties>
</file>