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6B776533" w14:textId="77777777" w:rsidR="00DC77A2" w:rsidRPr="00DC77A2" w:rsidRDefault="00DC77A2" w:rsidP="00DC77A2">
      <w:pPr>
        <w:rPr>
          <w:szCs w:val="24"/>
          <w:lang w:val="en-GB"/>
        </w:rPr>
      </w:pPr>
      <w:r w:rsidRPr="00DC77A2">
        <w:rPr>
          <w:i/>
          <w:iCs/>
          <w:szCs w:val="24"/>
          <w:lang w:val="en-GB"/>
        </w:rPr>
        <w:t>A.1 Submitter:</w:t>
      </w:r>
      <w:r w:rsidRPr="00DC77A2">
        <w:rPr>
          <w:szCs w:val="24"/>
          <w:lang w:val="en-GB"/>
        </w:rPr>
        <w:t xml:space="preserve"> SMPG payment task force represented by Charles Boniver – Swift Standards, Karine Taquet – Swift Standards, Dean Shard – Swift Standards. </w:t>
      </w:r>
    </w:p>
    <w:p w14:paraId="5E7248FE" w14:textId="77777777" w:rsidR="00DC77A2" w:rsidRPr="00DC77A2" w:rsidRDefault="00DC77A2" w:rsidP="00DC77A2">
      <w:pPr>
        <w:rPr>
          <w:i/>
          <w:iCs/>
          <w:szCs w:val="24"/>
          <w:lang w:val="en-GB"/>
        </w:rPr>
      </w:pPr>
      <w:r w:rsidRPr="00DC77A2">
        <w:rPr>
          <w:i/>
          <w:iCs/>
          <w:szCs w:val="24"/>
          <w:lang w:val="en-GB"/>
        </w:rPr>
        <w:t xml:space="preserve">A.2 Contact person: </w:t>
      </w:r>
    </w:p>
    <w:p w14:paraId="61670EAA" w14:textId="77777777" w:rsidR="00DC77A2" w:rsidRPr="00DC77A2" w:rsidRDefault="00DC77A2" w:rsidP="00DC77A2">
      <w:pPr>
        <w:rPr>
          <w:szCs w:val="24"/>
          <w:lang w:val="en-GB"/>
        </w:rPr>
      </w:pPr>
      <w:r w:rsidRPr="00DC77A2">
        <w:rPr>
          <w:szCs w:val="24"/>
          <w:lang w:val="en-GB"/>
        </w:rPr>
        <w:t>- Karine Taquet – Swift Standards - karine.taquet@swift.com (+32 2 655 3784)</w:t>
      </w:r>
    </w:p>
    <w:p w14:paraId="49AA7A28" w14:textId="51669076" w:rsidR="00DC77A2" w:rsidRPr="00DC77A2" w:rsidRDefault="00DC77A2" w:rsidP="00DC77A2">
      <w:pPr>
        <w:rPr>
          <w:szCs w:val="24"/>
          <w:lang w:val="en-GB"/>
        </w:rPr>
      </w:pPr>
      <w:r w:rsidRPr="00DC77A2">
        <w:rPr>
          <w:szCs w:val="24"/>
          <w:lang w:val="en-GB"/>
        </w:rPr>
        <w:t xml:space="preserve">- Dean </w:t>
      </w:r>
      <w:r w:rsidR="00BB1884">
        <w:rPr>
          <w:szCs w:val="24"/>
          <w:lang w:val="en-GB"/>
        </w:rPr>
        <w:t>C</w:t>
      </w:r>
      <w:r w:rsidRPr="00DC77A2">
        <w:rPr>
          <w:szCs w:val="24"/>
          <w:lang w:val="en-GB"/>
        </w:rPr>
        <w:t>hard – Swift Standards - dean.chard@swift.com (+44 20 7762 2334)</w:t>
      </w:r>
    </w:p>
    <w:p w14:paraId="2C1D27AD" w14:textId="77777777" w:rsidR="00DC77A2" w:rsidRPr="00DC77A2" w:rsidRDefault="00DC77A2" w:rsidP="00DC77A2">
      <w:pPr>
        <w:rPr>
          <w:i/>
          <w:iCs/>
          <w:szCs w:val="24"/>
          <w:lang w:val="en-GB"/>
        </w:rPr>
      </w:pPr>
      <w:r w:rsidRPr="00DC77A2">
        <w:rPr>
          <w:szCs w:val="24"/>
          <w:lang w:val="en-GB"/>
        </w:rPr>
        <w:t xml:space="preserve"> </w:t>
      </w:r>
      <w:r w:rsidRPr="00DC77A2">
        <w:rPr>
          <w:i/>
          <w:iCs/>
          <w:szCs w:val="24"/>
          <w:lang w:val="en-GB"/>
        </w:rPr>
        <w:t>A.3 Sponsors:</w:t>
      </w:r>
    </w:p>
    <w:p w14:paraId="25E92BB5" w14:textId="76FD1066" w:rsidR="00577BCC" w:rsidRDefault="00DC77A2" w:rsidP="00DC77A2">
      <w:pPr>
        <w:rPr>
          <w:szCs w:val="24"/>
          <w:lang w:val="en-GB"/>
        </w:rPr>
      </w:pPr>
      <w:r w:rsidRPr="00DC77A2">
        <w:rPr>
          <w:szCs w:val="24"/>
          <w:lang w:val="en-GB"/>
        </w:rPr>
        <w:t>SMPG payment task force</w:t>
      </w:r>
    </w:p>
    <w:p w14:paraId="4A9B2C64" w14:textId="77777777" w:rsidR="00DC77A2" w:rsidRDefault="00DC77A2" w:rsidP="00DC77A2">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66BE7EA" w14:textId="77777777" w:rsidR="003204F5" w:rsidRDefault="003204F5" w:rsidP="003204F5">
      <w:pPr>
        <w:ind w:left="360"/>
        <w:rPr>
          <w:szCs w:val="24"/>
          <w:lang w:val="en-GB"/>
        </w:rPr>
      </w:pPr>
      <w:r>
        <w:rPr>
          <w:szCs w:val="24"/>
          <w:lang w:val="en-GB"/>
        </w:rPr>
        <w:t>camt.052.001.12, camt.053.001.12 and camt.054.001.12</w:t>
      </w:r>
    </w:p>
    <w:p w14:paraId="014B2E0F" w14:textId="5DDB2E80" w:rsidR="003204F5" w:rsidRPr="007244F6" w:rsidRDefault="00854FA6" w:rsidP="00854FA6">
      <w:pPr>
        <w:rPr>
          <w:szCs w:val="24"/>
          <w:lang w:val="en-GB"/>
        </w:rPr>
      </w:pPr>
      <w:r>
        <w:rPr>
          <w:szCs w:val="24"/>
          <w:lang w:val="en-GB"/>
        </w:rPr>
        <w:t xml:space="preserve">    </w:t>
      </w:r>
    </w:p>
    <w:p w14:paraId="09EDAEAF" w14:textId="77777777" w:rsidR="00854FA6" w:rsidRPr="00A72469" w:rsidRDefault="006D4A37" w:rsidP="00854FA6">
      <w:pPr>
        <w:numPr>
          <w:ilvl w:val="0"/>
          <w:numId w:val="6"/>
        </w:numPr>
        <w:rPr>
          <w:lang w:val="en-GB"/>
        </w:rPr>
      </w:pPr>
      <w:r>
        <w:rPr>
          <w:b/>
          <w:lang w:val="en-GB"/>
        </w:rPr>
        <w:t>Description of the change request:</w:t>
      </w:r>
    </w:p>
    <w:p w14:paraId="719933B9" w14:textId="0DCE58ED" w:rsidR="00A72469" w:rsidRDefault="00027ED0" w:rsidP="00A72469">
      <w:pPr>
        <w:rPr>
          <w:lang w:val="en-GB"/>
        </w:rPr>
      </w:pPr>
      <w:r>
        <w:rPr>
          <w:lang w:val="en-GB"/>
        </w:rPr>
        <w:t xml:space="preserve">Need to change the element used in the camt.052, </w:t>
      </w:r>
      <w:r w:rsidR="00D56B34">
        <w:rPr>
          <w:lang w:val="en-GB"/>
        </w:rPr>
        <w:t xml:space="preserve">camt.053 and camt.054 for the identification of the corporate </w:t>
      </w:r>
      <w:r w:rsidR="00B42632">
        <w:rPr>
          <w:lang w:val="en-GB"/>
        </w:rPr>
        <w:t>action event type.</w:t>
      </w:r>
    </w:p>
    <w:p w14:paraId="79A96D9F" w14:textId="5CBA0D9E" w:rsidR="00B42632" w:rsidRDefault="00B42632" w:rsidP="006219D4">
      <w:pPr>
        <w:rPr>
          <w:lang w:val="en-GB"/>
        </w:rPr>
      </w:pPr>
      <w:r>
        <w:rPr>
          <w:lang w:val="en-GB"/>
        </w:rPr>
        <w:t xml:space="preserve">Currently, it is </w:t>
      </w:r>
      <w:r w:rsidR="00166F58">
        <w:rPr>
          <w:lang w:val="en-GB"/>
        </w:rPr>
        <w:t>a Max35Text, and it sh</w:t>
      </w:r>
      <w:r w:rsidR="0050211C">
        <w:rPr>
          <w:lang w:val="en-GB"/>
        </w:rPr>
        <w:t xml:space="preserve">ould be the same element used in the seev messages: </w:t>
      </w:r>
      <w:r w:rsidR="006219D4" w:rsidRPr="006219D4">
        <w:rPr>
          <w:lang w:val="en-GB"/>
        </w:rPr>
        <w:t>CorporateActionEventType84Choice</w:t>
      </w:r>
      <w:r w:rsidR="006219D4">
        <w:rPr>
          <w:lang w:val="en-GB"/>
        </w:rPr>
        <w:t>.</w:t>
      </w:r>
    </w:p>
    <w:p w14:paraId="3F7CBC8F" w14:textId="77777777" w:rsidR="006219D4" w:rsidRDefault="006219D4" w:rsidP="006219D4">
      <w:pPr>
        <w:rPr>
          <w:lang w:val="en-GB"/>
        </w:rPr>
      </w:pPr>
    </w:p>
    <w:p w14:paraId="3E71DA40" w14:textId="45B8A912" w:rsidR="006219D4" w:rsidRDefault="006219D4" w:rsidP="006219D4">
      <w:pPr>
        <w:rPr>
          <w:lang w:val="en-GB"/>
        </w:rPr>
      </w:pPr>
      <w:r>
        <w:rPr>
          <w:lang w:val="en-GB"/>
        </w:rPr>
        <w:t>In the camt.053:</w:t>
      </w:r>
    </w:p>
    <w:p w14:paraId="67061686" w14:textId="77777777" w:rsidR="006219D4" w:rsidRDefault="006219D4" w:rsidP="006219D4">
      <w:pPr>
        <w:rPr>
          <w:lang w:val="en-GB"/>
        </w:rPr>
      </w:pPr>
    </w:p>
    <w:p w14:paraId="262B5395" w14:textId="51A2FD89" w:rsidR="006219D4" w:rsidRDefault="00B93159" w:rsidP="006219D4">
      <w:pPr>
        <w:rPr>
          <w:noProof/>
          <w:lang w:val="en-GB"/>
        </w:rPr>
      </w:pPr>
      <w:r>
        <w:rPr>
          <w:noProof/>
          <w:lang w:val="en-GB"/>
        </w:rPr>
        <w:lastRenderedPageBreak/>
        <w:pict w14:anchorId="212A73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83pt;height:147.5pt;visibility:visible;mso-wrap-style:square">
            <v:imagedata r:id="rId10" o:title=""/>
          </v:shape>
        </w:pict>
      </w:r>
    </w:p>
    <w:p w14:paraId="1CBF4516" w14:textId="77777777" w:rsidR="007F7A72" w:rsidRDefault="007F7A72" w:rsidP="006219D4">
      <w:pPr>
        <w:rPr>
          <w:noProof/>
          <w:lang w:val="en-GB"/>
        </w:rPr>
      </w:pPr>
    </w:p>
    <w:p w14:paraId="14B28894" w14:textId="025D90B2" w:rsidR="007F7A72" w:rsidRDefault="007F7A72" w:rsidP="006219D4">
      <w:pPr>
        <w:rPr>
          <w:noProof/>
          <w:lang w:val="en-GB"/>
        </w:rPr>
      </w:pPr>
      <w:r>
        <w:rPr>
          <w:noProof/>
          <w:lang w:val="en-GB"/>
        </w:rPr>
        <w:t>In the seev.031:</w:t>
      </w:r>
    </w:p>
    <w:p w14:paraId="2E40F3F2" w14:textId="77777777" w:rsidR="007F7A72" w:rsidRDefault="007F7A72" w:rsidP="006219D4">
      <w:pPr>
        <w:rPr>
          <w:noProof/>
          <w:lang w:val="en-GB"/>
        </w:rPr>
      </w:pPr>
    </w:p>
    <w:p w14:paraId="55174FEB" w14:textId="28BC4E3E" w:rsidR="007F7A72" w:rsidRDefault="00B93159" w:rsidP="006219D4">
      <w:pPr>
        <w:rPr>
          <w:noProof/>
          <w:lang w:val="en-GB"/>
        </w:rPr>
      </w:pPr>
      <w:r>
        <w:rPr>
          <w:noProof/>
          <w:lang w:val="en-GB"/>
        </w:rPr>
        <w:pict w14:anchorId="024BF029">
          <v:shape id="_x0000_i1026" type="#_x0000_t75" style="width:448.5pt;height:149pt;visibility:visible;mso-wrap-style:square">
            <v:imagedata r:id="rId11" o:title=""/>
          </v:shape>
        </w:pict>
      </w:r>
    </w:p>
    <w:p w14:paraId="28581F54" w14:textId="132048DE" w:rsidR="00386BAD" w:rsidRDefault="00386BAD" w:rsidP="006219D4">
      <w:pPr>
        <w:rPr>
          <w:noProof/>
          <w:lang w:val="en-GB"/>
        </w:rPr>
      </w:pPr>
    </w:p>
    <w:p w14:paraId="7765D226" w14:textId="3BE69E3F" w:rsidR="00C37B4C" w:rsidRDefault="00C37B4C" w:rsidP="006219D4">
      <w:pPr>
        <w:rPr>
          <w:noProof/>
          <w:lang w:val="en-GB"/>
        </w:rPr>
      </w:pPr>
      <w:r>
        <w:rPr>
          <w:noProof/>
          <w:lang w:val="en-GB"/>
        </w:rPr>
        <w:t>Also the event identification element</w:t>
      </w:r>
      <w:r w:rsidR="006B03F0">
        <w:rPr>
          <w:noProof/>
          <w:lang w:val="en-GB"/>
        </w:rPr>
        <w:t xml:space="preserve"> (</w:t>
      </w:r>
      <w:r w:rsidR="00043543" w:rsidRPr="00043543">
        <w:rPr>
          <w:noProof/>
          <w:lang w:val="en-GB"/>
        </w:rPr>
        <w:t>EvtId</w:t>
      </w:r>
      <w:r w:rsidR="006B03F0">
        <w:rPr>
          <w:noProof/>
          <w:lang w:val="en-GB"/>
        </w:rPr>
        <w:t>)</w:t>
      </w:r>
      <w:r>
        <w:rPr>
          <w:noProof/>
          <w:lang w:val="en-GB"/>
        </w:rPr>
        <w:t xml:space="preserve"> in the camt.052, camt.053 &amp; camt.054 should be replaced by two elements from the seev.031 message:</w:t>
      </w:r>
    </w:p>
    <w:p w14:paraId="3ECED299" w14:textId="4B628522" w:rsidR="00C37B4C" w:rsidRDefault="00043543" w:rsidP="00C37B4C">
      <w:pPr>
        <w:numPr>
          <w:ilvl w:val="0"/>
          <w:numId w:val="17"/>
        </w:numPr>
        <w:rPr>
          <w:noProof/>
          <w:lang w:val="en-GB"/>
        </w:rPr>
      </w:pPr>
      <w:r w:rsidRPr="00043543">
        <w:rPr>
          <w:noProof/>
          <w:lang w:val="en-GB"/>
        </w:rPr>
        <w:t>Corporate Action Event Identification</w:t>
      </w:r>
      <w:r>
        <w:rPr>
          <w:noProof/>
          <w:lang w:val="en-GB"/>
        </w:rPr>
        <w:t xml:space="preserve"> (</w:t>
      </w:r>
      <w:r w:rsidRPr="00043543">
        <w:rPr>
          <w:noProof/>
          <w:lang w:val="en-GB"/>
        </w:rPr>
        <w:t>CorpActnEvtId</w:t>
      </w:r>
      <w:r>
        <w:rPr>
          <w:noProof/>
          <w:lang w:val="en-GB"/>
        </w:rPr>
        <w:t>)</w:t>
      </w:r>
    </w:p>
    <w:p w14:paraId="0E2166EA" w14:textId="70FE5C42" w:rsidR="00190A44" w:rsidRDefault="002E3681" w:rsidP="00C37B4C">
      <w:pPr>
        <w:numPr>
          <w:ilvl w:val="0"/>
          <w:numId w:val="17"/>
        </w:numPr>
        <w:rPr>
          <w:noProof/>
          <w:lang w:val="en-GB"/>
        </w:rPr>
      </w:pPr>
      <w:r w:rsidRPr="002E3681">
        <w:rPr>
          <w:noProof/>
          <w:lang w:val="en-GB"/>
        </w:rPr>
        <w:t>Official Corporate Action Event Identification</w:t>
      </w:r>
      <w:r>
        <w:rPr>
          <w:noProof/>
          <w:lang w:val="en-GB"/>
        </w:rPr>
        <w:t xml:space="preserve"> (</w:t>
      </w:r>
      <w:r w:rsidRPr="002E3681">
        <w:rPr>
          <w:noProof/>
          <w:lang w:val="en-GB"/>
        </w:rPr>
        <w:t>OffclCorpActnEvtId</w:t>
      </w:r>
      <w:r>
        <w:rPr>
          <w:noProof/>
          <w:lang w:val="en-GB"/>
        </w:rPr>
        <w:t>)</w:t>
      </w:r>
    </w:p>
    <w:p w14:paraId="4E0FB95D" w14:textId="300AAC26" w:rsidR="005C0311" w:rsidRDefault="00CD1AF6" w:rsidP="005C0311">
      <w:pPr>
        <w:rPr>
          <w:noProof/>
          <w:lang w:val="en-GB"/>
        </w:rPr>
      </w:pPr>
      <w:r>
        <w:rPr>
          <w:noProof/>
          <w:lang w:val="en-GB"/>
        </w:rPr>
        <w:t>In the camt.053:</w:t>
      </w:r>
    </w:p>
    <w:p w14:paraId="1DBBE3CF" w14:textId="04DDB5D2" w:rsidR="00CD1AF6" w:rsidRDefault="00B93159" w:rsidP="005C0311">
      <w:pPr>
        <w:rPr>
          <w:noProof/>
          <w:lang w:val="en-GB"/>
        </w:rPr>
      </w:pPr>
      <w:r>
        <w:rPr>
          <w:noProof/>
          <w:lang w:val="en-GB"/>
        </w:rPr>
        <w:pict w14:anchorId="73A9F303">
          <v:shape id="_x0000_i1027" type="#_x0000_t75" style="width:448.5pt;height:152pt;visibility:visible;mso-wrap-style:square">
            <v:imagedata r:id="rId12" o:title=""/>
          </v:shape>
        </w:pict>
      </w:r>
    </w:p>
    <w:p w14:paraId="14548C7D" w14:textId="2FA83FFD" w:rsidR="00CD1AF6" w:rsidRDefault="00364694" w:rsidP="005C0311">
      <w:pPr>
        <w:rPr>
          <w:noProof/>
          <w:lang w:val="en-GB"/>
        </w:rPr>
      </w:pPr>
      <w:r>
        <w:rPr>
          <w:noProof/>
          <w:lang w:val="en-GB"/>
        </w:rPr>
        <w:br w:type="page"/>
      </w:r>
      <w:r>
        <w:rPr>
          <w:noProof/>
          <w:lang w:val="en-GB"/>
        </w:rPr>
        <w:lastRenderedPageBreak/>
        <w:t>In the seev.031:</w:t>
      </w:r>
    </w:p>
    <w:p w14:paraId="250CA93F" w14:textId="77777777" w:rsidR="00364694" w:rsidRDefault="00364694" w:rsidP="005C0311">
      <w:pPr>
        <w:rPr>
          <w:noProof/>
          <w:lang w:val="en-GB"/>
        </w:rPr>
      </w:pPr>
    </w:p>
    <w:p w14:paraId="467AB52F" w14:textId="1CE82E68" w:rsidR="00364694" w:rsidRDefault="00B93159" w:rsidP="005C0311">
      <w:pPr>
        <w:rPr>
          <w:noProof/>
          <w:lang w:val="en-GB"/>
        </w:rPr>
      </w:pPr>
      <w:r>
        <w:rPr>
          <w:noProof/>
        </w:rPr>
        <w:pict w14:anchorId="51808960">
          <v:shape id="_x0000_i1028" type="#_x0000_t75" style="width:448.5pt;height:137.5pt;visibility:visible;mso-wrap-style:square">
            <v:imagedata r:id="rId13" o:title=""/>
          </v:shape>
        </w:pict>
      </w:r>
    </w:p>
    <w:p w14:paraId="3A16BA1F" w14:textId="77777777" w:rsidR="00B14006" w:rsidRDefault="00B14006" w:rsidP="005C0311">
      <w:pPr>
        <w:rPr>
          <w:noProof/>
          <w:lang w:val="en-GB"/>
        </w:rPr>
      </w:pPr>
    </w:p>
    <w:p w14:paraId="32B7C0E3" w14:textId="77777777" w:rsidR="00B14006" w:rsidRDefault="00B14006" w:rsidP="005C0311">
      <w:pPr>
        <w:rPr>
          <w:noProof/>
          <w:lang w:val="en-GB"/>
        </w:rPr>
      </w:pPr>
    </w:p>
    <w:p w14:paraId="3BB91AEE"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1EC9DCD3" w14:textId="04F6CCE1" w:rsidR="006D4A37" w:rsidRDefault="00EC05FE" w:rsidP="00865C2F">
      <w:r>
        <w:t>To align and use the latest message elements as in the corporate action messages.</w:t>
      </w:r>
      <w:r w:rsidR="00937D26">
        <w:t xml:space="preserve"> </w:t>
      </w:r>
    </w:p>
    <w:p w14:paraId="36D9F76A" w14:textId="77777777" w:rsidR="009D0241" w:rsidRDefault="009D0241"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3642E8B1" w:rsidR="00CB683A" w:rsidRDefault="009D0241" w:rsidP="00F34C66">
      <w:pPr>
        <w:rPr>
          <w:iCs/>
          <w:szCs w:val="24"/>
          <w:lang w:val="en-GB"/>
        </w:rPr>
      </w:pPr>
      <w:r w:rsidRPr="009D0241">
        <w:rPr>
          <w:iCs/>
          <w:szCs w:val="24"/>
          <w:lang w:val="en-GB"/>
        </w:rPr>
        <w:t>Cycle 2024-2025</w:t>
      </w:r>
      <w:r w:rsidR="00CB683A" w:rsidRPr="009D0241">
        <w:rPr>
          <w:iCs/>
          <w:szCs w:val="24"/>
          <w:lang w:val="en-GB"/>
        </w:rPr>
        <w:t xml:space="preserve">  </w:t>
      </w:r>
    </w:p>
    <w:p w14:paraId="66831F56" w14:textId="77777777" w:rsidR="009D0241" w:rsidRPr="009D0241" w:rsidRDefault="009D0241" w:rsidP="00F34C66">
      <w:pPr>
        <w:rPr>
          <w:i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140AC409" w:rsidR="00783891" w:rsidRDefault="009D0241" w:rsidP="00783891">
      <w:pPr>
        <w:rPr>
          <w:lang w:val="en-GB"/>
        </w:rPr>
      </w:pPr>
      <w:r>
        <w:rPr>
          <w:lang w:val="en-GB"/>
        </w:rPr>
        <w:t>N/A.</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EB43216" w:rsidR="00C40729" w:rsidRPr="00AD7CD5" w:rsidRDefault="00B93159" w:rsidP="00B93159">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61F27F2F" w:rsidR="00130EB9" w:rsidRPr="00AD7CD5" w:rsidRDefault="00B93159" w:rsidP="00B93159">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9B71" w14:textId="77777777" w:rsidR="00C70AA1" w:rsidRDefault="00C70AA1">
      <w:r>
        <w:separator/>
      </w:r>
    </w:p>
  </w:endnote>
  <w:endnote w:type="continuationSeparator" w:id="0">
    <w:p w14:paraId="78A6AB78" w14:textId="77777777" w:rsidR="00C70AA1" w:rsidRDefault="00C7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AD72" w14:textId="77777777" w:rsidR="00B93159" w:rsidRDefault="00B93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77F14A16" w:rsidR="00567F13" w:rsidRDefault="00B93159">
    <w:pPr>
      <w:pStyle w:val="Footer"/>
      <w:rPr>
        <w:rStyle w:val="PageNumber"/>
      </w:rPr>
    </w:pPr>
    <w:r>
      <w:fldChar w:fldCharType="begin"/>
    </w:r>
    <w:r>
      <w:instrText xml:space="preserve"> FILENAME   \* MERGEFORMAT </w:instrText>
    </w:r>
    <w:r>
      <w:fldChar w:fldCharType="separate"/>
    </w:r>
    <w:r>
      <w:rPr>
        <w:noProof/>
      </w:rPr>
      <w:t>CR1406_SMPGTaskForce_CAEventType_camt_v2.docx</w:t>
    </w:r>
    <w:r>
      <w:rPr>
        <w:noProof/>
      </w:rPr>
      <w:fldChar w:fldCharType="end"/>
    </w:r>
    <w:r w:rsidR="00567F13">
      <w:tab/>
      <w:t>Produced by</w:t>
    </w:r>
    <w:r w:rsidR="001E17AD">
      <w:t xml:space="preserve"> </w:t>
    </w:r>
    <w:r w:rsidR="001E17AD" w:rsidRPr="001E17AD">
      <w:t>SMPG payment task force</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DA8D" w14:textId="77777777" w:rsidR="00B93159" w:rsidRDefault="00B93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7B995" w14:textId="77777777" w:rsidR="00C70AA1" w:rsidRDefault="00C70AA1">
      <w:r>
        <w:separator/>
      </w:r>
    </w:p>
  </w:footnote>
  <w:footnote w:type="continuationSeparator" w:id="0">
    <w:p w14:paraId="4FCD9913" w14:textId="77777777" w:rsidR="00C70AA1" w:rsidRDefault="00C7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DE7E" w14:textId="77777777" w:rsidR="00B93159" w:rsidRDefault="00B93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6A12DB0" w:rsidR="00E74C04" w:rsidRPr="00801493" w:rsidRDefault="00801493">
    <w:pPr>
      <w:pStyle w:val="Header"/>
      <w:rPr>
        <w:lang w:val="fr-BE"/>
      </w:rPr>
    </w:pPr>
    <w:r>
      <w:rPr>
        <w:lang w:val="fr-BE"/>
      </w:rPr>
      <w:t xml:space="preserve">RA ID : </w:t>
    </w:r>
    <w:r w:rsidR="001C2C6B">
      <w:rPr>
        <w:lang w:val="fr-BE"/>
      </w:rPr>
      <w:t>CR1406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C446" w14:textId="77777777" w:rsidR="00B93159" w:rsidRDefault="00B93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00B5E95"/>
    <w:multiLevelType w:val="hybridMultilevel"/>
    <w:tmpl w:val="8492791C"/>
    <w:lvl w:ilvl="0" w:tplc="3C06221A">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4"/>
  </w:num>
  <w:num w:numId="16" w16cid:durableId="222108804">
    <w:abstractNumId w:val="13"/>
  </w:num>
  <w:num w:numId="17" w16cid:durableId="65226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27ED0"/>
    <w:rsid w:val="0003395A"/>
    <w:rsid w:val="000408BA"/>
    <w:rsid w:val="00041661"/>
    <w:rsid w:val="00043543"/>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66F58"/>
    <w:rsid w:val="001711D3"/>
    <w:rsid w:val="00185453"/>
    <w:rsid w:val="00185E8E"/>
    <w:rsid w:val="00190A44"/>
    <w:rsid w:val="001B1858"/>
    <w:rsid w:val="001C2C6B"/>
    <w:rsid w:val="001D0D1B"/>
    <w:rsid w:val="001D176B"/>
    <w:rsid w:val="001D20B3"/>
    <w:rsid w:val="001E17AD"/>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2E3681"/>
    <w:rsid w:val="003006F2"/>
    <w:rsid w:val="003014E7"/>
    <w:rsid w:val="00303E94"/>
    <w:rsid w:val="00304151"/>
    <w:rsid w:val="00316F04"/>
    <w:rsid w:val="003204F5"/>
    <w:rsid w:val="00320A89"/>
    <w:rsid w:val="00324C6F"/>
    <w:rsid w:val="00332E8F"/>
    <w:rsid w:val="00336209"/>
    <w:rsid w:val="00336ED6"/>
    <w:rsid w:val="00360300"/>
    <w:rsid w:val="00364694"/>
    <w:rsid w:val="00380928"/>
    <w:rsid w:val="00386B78"/>
    <w:rsid w:val="00386BAD"/>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0211C"/>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0311"/>
    <w:rsid w:val="005C4C5F"/>
    <w:rsid w:val="005D06FE"/>
    <w:rsid w:val="005E1210"/>
    <w:rsid w:val="005E3784"/>
    <w:rsid w:val="005E46E4"/>
    <w:rsid w:val="005F05DB"/>
    <w:rsid w:val="005F2E6B"/>
    <w:rsid w:val="006043A9"/>
    <w:rsid w:val="00610B1B"/>
    <w:rsid w:val="00610F9A"/>
    <w:rsid w:val="006219D4"/>
    <w:rsid w:val="006316E5"/>
    <w:rsid w:val="00631A43"/>
    <w:rsid w:val="0063312E"/>
    <w:rsid w:val="00633B0A"/>
    <w:rsid w:val="006643DC"/>
    <w:rsid w:val="00690404"/>
    <w:rsid w:val="006A02BC"/>
    <w:rsid w:val="006A7B96"/>
    <w:rsid w:val="006B03F0"/>
    <w:rsid w:val="006B20DC"/>
    <w:rsid w:val="006D4A37"/>
    <w:rsid w:val="006E2522"/>
    <w:rsid w:val="006E3DEC"/>
    <w:rsid w:val="00706604"/>
    <w:rsid w:val="007118C4"/>
    <w:rsid w:val="00723DE0"/>
    <w:rsid w:val="007244F6"/>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7F7A72"/>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6C6A"/>
    <w:rsid w:val="00914273"/>
    <w:rsid w:val="00916A80"/>
    <w:rsid w:val="009279BF"/>
    <w:rsid w:val="00937D26"/>
    <w:rsid w:val="00951C86"/>
    <w:rsid w:val="00956D7A"/>
    <w:rsid w:val="00965199"/>
    <w:rsid w:val="00966046"/>
    <w:rsid w:val="009770EE"/>
    <w:rsid w:val="009C1445"/>
    <w:rsid w:val="009D0241"/>
    <w:rsid w:val="00A00C88"/>
    <w:rsid w:val="00A10221"/>
    <w:rsid w:val="00A21B8D"/>
    <w:rsid w:val="00A22F1A"/>
    <w:rsid w:val="00A25B84"/>
    <w:rsid w:val="00A32450"/>
    <w:rsid w:val="00A46877"/>
    <w:rsid w:val="00A47C6F"/>
    <w:rsid w:val="00A5492F"/>
    <w:rsid w:val="00A60DC3"/>
    <w:rsid w:val="00A60E56"/>
    <w:rsid w:val="00A72469"/>
    <w:rsid w:val="00A91F56"/>
    <w:rsid w:val="00AA5E76"/>
    <w:rsid w:val="00AD7CD5"/>
    <w:rsid w:val="00AE0A90"/>
    <w:rsid w:val="00AE4D14"/>
    <w:rsid w:val="00AF09E1"/>
    <w:rsid w:val="00AF2EBF"/>
    <w:rsid w:val="00B01132"/>
    <w:rsid w:val="00B06CA8"/>
    <w:rsid w:val="00B14006"/>
    <w:rsid w:val="00B21761"/>
    <w:rsid w:val="00B21FA3"/>
    <w:rsid w:val="00B307A7"/>
    <w:rsid w:val="00B30D86"/>
    <w:rsid w:val="00B42632"/>
    <w:rsid w:val="00B43BED"/>
    <w:rsid w:val="00B44901"/>
    <w:rsid w:val="00B44DEE"/>
    <w:rsid w:val="00B45490"/>
    <w:rsid w:val="00B5520C"/>
    <w:rsid w:val="00B65C66"/>
    <w:rsid w:val="00B70B84"/>
    <w:rsid w:val="00B74C6C"/>
    <w:rsid w:val="00B8336E"/>
    <w:rsid w:val="00B865DB"/>
    <w:rsid w:val="00B921E0"/>
    <w:rsid w:val="00B93159"/>
    <w:rsid w:val="00BA1600"/>
    <w:rsid w:val="00BA611B"/>
    <w:rsid w:val="00BB1884"/>
    <w:rsid w:val="00BB7F97"/>
    <w:rsid w:val="00BC4D68"/>
    <w:rsid w:val="00BD6786"/>
    <w:rsid w:val="00C06496"/>
    <w:rsid w:val="00C122AE"/>
    <w:rsid w:val="00C17665"/>
    <w:rsid w:val="00C32DF8"/>
    <w:rsid w:val="00C37B4C"/>
    <w:rsid w:val="00C40729"/>
    <w:rsid w:val="00C41DDB"/>
    <w:rsid w:val="00C46C5A"/>
    <w:rsid w:val="00C52ABE"/>
    <w:rsid w:val="00C656B1"/>
    <w:rsid w:val="00C7056E"/>
    <w:rsid w:val="00C70AA1"/>
    <w:rsid w:val="00CB683A"/>
    <w:rsid w:val="00CB7C2C"/>
    <w:rsid w:val="00CC062F"/>
    <w:rsid w:val="00CC1768"/>
    <w:rsid w:val="00CC68E1"/>
    <w:rsid w:val="00CD0745"/>
    <w:rsid w:val="00CD1AF6"/>
    <w:rsid w:val="00CD363B"/>
    <w:rsid w:val="00CD3C90"/>
    <w:rsid w:val="00CD59B1"/>
    <w:rsid w:val="00CF098A"/>
    <w:rsid w:val="00CF3041"/>
    <w:rsid w:val="00D123C1"/>
    <w:rsid w:val="00D234FD"/>
    <w:rsid w:val="00D2600B"/>
    <w:rsid w:val="00D51B61"/>
    <w:rsid w:val="00D56571"/>
    <w:rsid w:val="00D56B34"/>
    <w:rsid w:val="00D67DE0"/>
    <w:rsid w:val="00D73E09"/>
    <w:rsid w:val="00D74F66"/>
    <w:rsid w:val="00D7633D"/>
    <w:rsid w:val="00D82FBD"/>
    <w:rsid w:val="00D9338F"/>
    <w:rsid w:val="00D9582C"/>
    <w:rsid w:val="00DA043A"/>
    <w:rsid w:val="00DA116C"/>
    <w:rsid w:val="00DA22C9"/>
    <w:rsid w:val="00DB419A"/>
    <w:rsid w:val="00DC195F"/>
    <w:rsid w:val="00DC68D5"/>
    <w:rsid w:val="00DC77A2"/>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05FE"/>
    <w:rsid w:val="00EC35A4"/>
    <w:rsid w:val="00EC4454"/>
    <w:rsid w:val="00ED1FC8"/>
    <w:rsid w:val="00ED43BB"/>
    <w:rsid w:val="00EE43B0"/>
    <w:rsid w:val="00EF1E93"/>
    <w:rsid w:val="00EF3F75"/>
    <w:rsid w:val="00EF6661"/>
    <w:rsid w:val="00F20F1E"/>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2DE4"/>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497</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3230</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4</cp:revision>
  <cp:lastPrinted>2009-03-10T11:18:00Z</cp:lastPrinted>
  <dcterms:created xsi:type="dcterms:W3CDTF">2024-05-31T15:30:00Z</dcterms:created>
  <dcterms:modified xsi:type="dcterms:W3CDTF">2024-07-02T06:55:00Z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