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C88B" w14:textId="77777777" w:rsidR="00DB62A1" w:rsidRDefault="00000000">
      <w:pPr>
        <w:jc w:val="center"/>
        <w:rPr>
          <w:b/>
          <w:smallCaps/>
          <w:szCs w:val="24"/>
          <w:lang w:val="en-GB"/>
        </w:rPr>
      </w:pPr>
      <w:r>
        <w:rPr>
          <w:b/>
          <w:smallCaps/>
          <w:szCs w:val="24"/>
          <w:lang w:val="en-GB"/>
        </w:rPr>
        <w:t>Maintenance Change Request</w:t>
      </w:r>
    </w:p>
    <w:p w14:paraId="0C9C452E" w14:textId="77777777" w:rsidR="00DB62A1" w:rsidRDefault="00000000">
      <w:pPr>
        <w:jc w:val="center"/>
        <w:rPr>
          <w:b/>
          <w:smallCaps/>
          <w:szCs w:val="24"/>
          <w:lang w:val="en-GB"/>
        </w:rPr>
      </w:pPr>
      <w:r>
        <w:rPr>
          <w:b/>
          <w:smallCaps/>
          <w:szCs w:val="24"/>
          <w:lang w:val="en-GB"/>
        </w:rPr>
        <w:t>for the update of ISO 20022 financial repository items</w:t>
      </w:r>
    </w:p>
    <w:p w14:paraId="6216B087" w14:textId="77777777" w:rsidR="00DB62A1" w:rsidRDefault="00000000">
      <w:pPr>
        <w:numPr>
          <w:ilvl w:val="0"/>
          <w:numId w:val="1"/>
        </w:numPr>
        <w:rPr>
          <w:b/>
          <w:szCs w:val="24"/>
          <w:lang w:val="en-GB"/>
        </w:rPr>
      </w:pPr>
      <w:r>
        <w:rPr>
          <w:b/>
          <w:szCs w:val="24"/>
          <w:lang w:val="en-GB"/>
        </w:rPr>
        <w:t>Origin of the request:</w:t>
      </w:r>
    </w:p>
    <w:p w14:paraId="1B7F1B70" w14:textId="77777777" w:rsidR="00DB62A1" w:rsidRDefault="00000000">
      <w:pPr>
        <w:rPr>
          <w:szCs w:val="24"/>
          <w:lang w:val="en-GB"/>
        </w:rPr>
      </w:pPr>
      <w:r>
        <w:rPr>
          <w:i/>
          <w:szCs w:val="24"/>
          <w:lang w:val="en-GB"/>
        </w:rPr>
        <w:t>A.1 Submitter</w:t>
      </w:r>
      <w:r>
        <w:rPr>
          <w:szCs w:val="24"/>
          <w:lang w:val="en-GB"/>
        </w:rPr>
        <w:t>: nexo A.I.S.B.L</w:t>
      </w:r>
    </w:p>
    <w:p w14:paraId="764C5CD8" w14:textId="77777777" w:rsidR="00DB62A1" w:rsidRDefault="00000000">
      <w:pPr>
        <w:rPr>
          <w:szCs w:val="24"/>
          <w:lang w:val="fr-FR"/>
        </w:rPr>
      </w:pPr>
      <w:r>
        <w:rPr>
          <w:i/>
          <w:szCs w:val="24"/>
          <w:lang w:val="fr-FR"/>
        </w:rPr>
        <w:t xml:space="preserve">A.2 Contact </w:t>
      </w:r>
      <w:proofErr w:type="spellStart"/>
      <w:proofErr w:type="gramStart"/>
      <w:r>
        <w:rPr>
          <w:i/>
          <w:szCs w:val="24"/>
          <w:lang w:val="fr-FR"/>
        </w:rPr>
        <w:t>person</w:t>
      </w:r>
      <w:proofErr w:type="spellEnd"/>
      <w:r>
        <w:rPr>
          <w:i/>
          <w:szCs w:val="24"/>
          <w:lang w:val="fr-FR"/>
        </w:rPr>
        <w:t>:</w:t>
      </w:r>
      <w:proofErr w:type="gramEnd"/>
      <w:r>
        <w:rPr>
          <w:szCs w:val="24"/>
          <w:lang w:val="fr-FR"/>
        </w:rPr>
        <w:t xml:space="preserve"> </w:t>
      </w:r>
    </w:p>
    <w:p w14:paraId="6A92BD68" w14:textId="77777777" w:rsidR="00DB62A1" w:rsidRPr="004B4E3F" w:rsidRDefault="00000000">
      <w:pPr>
        <w:numPr>
          <w:ilvl w:val="0"/>
          <w:numId w:val="10"/>
        </w:numPr>
        <w:rPr>
          <w:szCs w:val="24"/>
        </w:rPr>
      </w:pPr>
      <w:r w:rsidRPr="004B4E3F">
        <w:rPr>
          <w:szCs w:val="24"/>
        </w:rPr>
        <w:t>Andrew Hamilton (</w:t>
      </w:r>
      <w:hyperlink r:id="rId7">
        <w:r w:rsidRPr="004B4E3F">
          <w:rPr>
            <w:rStyle w:val="Hyperlink"/>
          </w:rPr>
          <w:t>andrewr.hamilton@ncratleos.com</w:t>
        </w:r>
      </w:hyperlink>
      <w:r w:rsidRPr="004B4E3F">
        <w:rPr>
          <w:szCs w:val="24"/>
        </w:rPr>
        <w:t>)</w:t>
      </w:r>
    </w:p>
    <w:p w14:paraId="1A793133" w14:textId="77777777" w:rsidR="00DB62A1" w:rsidRDefault="00000000">
      <w:pPr>
        <w:numPr>
          <w:ilvl w:val="0"/>
          <w:numId w:val="10"/>
        </w:numPr>
        <w:rPr>
          <w:szCs w:val="24"/>
          <w:lang w:val="fr-FR"/>
        </w:rPr>
      </w:pPr>
      <w:r>
        <w:rPr>
          <w:szCs w:val="24"/>
          <w:lang w:val="fr-FR"/>
        </w:rPr>
        <w:t>Philippe Cece (philippe.cece@nexo-standards.org)</w:t>
      </w:r>
    </w:p>
    <w:p w14:paraId="36613304" w14:textId="77777777" w:rsidR="00DB62A1" w:rsidRPr="004B4E3F" w:rsidRDefault="00DB62A1">
      <w:pPr>
        <w:rPr>
          <w:szCs w:val="24"/>
          <w:lang w:val="fr-BE"/>
        </w:rPr>
      </w:pPr>
    </w:p>
    <w:p w14:paraId="49EEF0DA" w14:textId="77777777" w:rsidR="00DB62A1" w:rsidRDefault="00000000">
      <w:r w:rsidRPr="004B4E3F">
        <w:rPr>
          <w:rFonts w:eastAsia="Times New Roman"/>
          <w:i/>
          <w:lang w:val="fr-BE"/>
        </w:rPr>
        <w:t xml:space="preserve"> </w:t>
      </w:r>
      <w:r>
        <w:rPr>
          <w:i/>
        </w:rPr>
        <w:t>A.3 Sponsors</w:t>
      </w:r>
      <w:r>
        <w:t>: nexo A.I.S.B.L.</w:t>
      </w:r>
    </w:p>
    <w:p w14:paraId="6E9AB136" w14:textId="77777777" w:rsidR="00DB62A1" w:rsidRDefault="00DB62A1">
      <w:pPr>
        <w:rPr>
          <w:szCs w:val="24"/>
          <w:lang w:val="en-GB"/>
        </w:rPr>
      </w:pPr>
    </w:p>
    <w:p w14:paraId="3F8D528A" w14:textId="77777777" w:rsidR="00DB62A1" w:rsidRDefault="00000000">
      <w:pPr>
        <w:numPr>
          <w:ilvl w:val="0"/>
          <w:numId w:val="1"/>
        </w:numPr>
        <w:rPr>
          <w:b/>
          <w:lang w:val="en-GB"/>
        </w:rPr>
      </w:pPr>
      <w:r>
        <w:rPr>
          <w:b/>
          <w:lang w:val="en-GB"/>
        </w:rPr>
        <w:t>Related messages:</w:t>
      </w:r>
    </w:p>
    <w:p w14:paraId="2BA43D98" w14:textId="77777777" w:rsidR="00DB62A1" w:rsidRDefault="00000000">
      <w:pPr>
        <w:numPr>
          <w:ilvl w:val="0"/>
          <w:numId w:val="11"/>
        </w:numPr>
        <w:rPr>
          <w:b/>
          <w:lang w:val="en-GB"/>
        </w:rPr>
      </w:pPr>
      <w:r>
        <w:rPr>
          <w:szCs w:val="24"/>
        </w:rPr>
        <w:t>ATMExceptionAdviceV01 (</w:t>
      </w:r>
      <w:r>
        <w:rPr>
          <w:szCs w:val="24"/>
          <w:lang w:val="en-GB"/>
        </w:rPr>
        <w:t xml:space="preserve">Caam.011.001.01), </w:t>
      </w:r>
    </w:p>
    <w:p w14:paraId="56DBB24E" w14:textId="77777777" w:rsidR="00DB62A1" w:rsidRDefault="00000000">
      <w:pPr>
        <w:numPr>
          <w:ilvl w:val="0"/>
          <w:numId w:val="11"/>
        </w:numPr>
        <w:rPr>
          <w:b/>
          <w:lang w:val="en-GB"/>
        </w:rPr>
      </w:pPr>
      <w:r>
        <w:rPr>
          <w:szCs w:val="24"/>
          <w:lang w:val="en-GB"/>
        </w:rPr>
        <w:t xml:space="preserve">ATMWithdrawalRequestV02 (catp.001.001.02), </w:t>
      </w:r>
    </w:p>
    <w:p w14:paraId="45543C1E" w14:textId="77777777" w:rsidR="00DB62A1" w:rsidRDefault="00000000">
      <w:pPr>
        <w:numPr>
          <w:ilvl w:val="0"/>
          <w:numId w:val="11"/>
        </w:numPr>
        <w:rPr>
          <w:b/>
          <w:lang w:val="en-GB"/>
        </w:rPr>
      </w:pPr>
      <w:r>
        <w:rPr>
          <w:szCs w:val="24"/>
          <w:lang w:val="en-GB"/>
        </w:rPr>
        <w:t xml:space="preserve">ATMWithdrawalResponseV02 (catp.002.001.02), </w:t>
      </w:r>
    </w:p>
    <w:p w14:paraId="4B932650" w14:textId="77777777" w:rsidR="00DB62A1" w:rsidRDefault="00000000">
      <w:pPr>
        <w:numPr>
          <w:ilvl w:val="0"/>
          <w:numId w:val="11"/>
        </w:numPr>
        <w:rPr>
          <w:b/>
          <w:lang w:val="en-GB"/>
        </w:rPr>
      </w:pPr>
      <w:r>
        <w:rPr>
          <w:szCs w:val="24"/>
          <w:lang w:val="en-GB"/>
        </w:rPr>
        <w:t xml:space="preserve">ATMWithdrawalCompletionV02 (catp.003.001.02), </w:t>
      </w:r>
    </w:p>
    <w:p w14:paraId="6731959D" w14:textId="77777777" w:rsidR="00DB62A1" w:rsidRDefault="00000000">
      <w:pPr>
        <w:numPr>
          <w:ilvl w:val="0"/>
          <w:numId w:val="11"/>
        </w:numPr>
        <w:rPr>
          <w:b/>
          <w:lang w:val="en-GB"/>
        </w:rPr>
      </w:pPr>
      <w:r>
        <w:rPr>
          <w:szCs w:val="24"/>
          <w:lang w:val="en-GB"/>
        </w:rPr>
        <w:t xml:space="preserve">ATMInquiryRequestV02 (catp.006.001.02), </w:t>
      </w:r>
    </w:p>
    <w:p w14:paraId="74459DF8" w14:textId="77777777" w:rsidR="00DB62A1" w:rsidRDefault="00000000">
      <w:pPr>
        <w:numPr>
          <w:ilvl w:val="0"/>
          <w:numId w:val="11"/>
        </w:numPr>
        <w:rPr>
          <w:b/>
          <w:lang w:val="en-GB"/>
        </w:rPr>
      </w:pPr>
      <w:r>
        <w:rPr>
          <w:szCs w:val="24"/>
          <w:lang w:val="en-GB"/>
        </w:rPr>
        <w:t xml:space="preserve">ATMInquiryResponseV02 (catp.007.001.02), </w:t>
      </w:r>
    </w:p>
    <w:p w14:paraId="2DCA2F8D" w14:textId="77777777" w:rsidR="00DB62A1" w:rsidRDefault="00000000">
      <w:pPr>
        <w:numPr>
          <w:ilvl w:val="0"/>
          <w:numId w:val="11"/>
        </w:numPr>
        <w:rPr>
          <w:b/>
          <w:lang w:val="en-GB"/>
        </w:rPr>
      </w:pPr>
      <w:r>
        <w:rPr>
          <w:szCs w:val="24"/>
          <w:lang w:val="en-GB"/>
        </w:rPr>
        <w:t xml:space="preserve">ATMCompletionAdviceV02 (catp.008.001.02), </w:t>
      </w:r>
    </w:p>
    <w:p w14:paraId="408F02D3" w14:textId="77777777" w:rsidR="00DB62A1" w:rsidRDefault="00000000">
      <w:pPr>
        <w:numPr>
          <w:ilvl w:val="0"/>
          <w:numId w:val="11"/>
        </w:numPr>
        <w:rPr>
          <w:b/>
          <w:lang w:val="en-GB"/>
        </w:rPr>
      </w:pPr>
      <w:r>
        <w:rPr>
          <w:szCs w:val="24"/>
          <w:lang w:val="en-GB"/>
        </w:rPr>
        <w:t xml:space="preserve">ATMPinManagementRequestV02 (catp.010.001.02), </w:t>
      </w:r>
    </w:p>
    <w:p w14:paraId="496C20E2" w14:textId="77777777" w:rsidR="00DB62A1" w:rsidRDefault="00000000">
      <w:pPr>
        <w:numPr>
          <w:ilvl w:val="0"/>
          <w:numId w:val="11"/>
        </w:numPr>
        <w:rPr>
          <w:b/>
          <w:lang w:val="en-GB"/>
        </w:rPr>
      </w:pPr>
      <w:r>
        <w:rPr>
          <w:szCs w:val="24"/>
          <w:lang w:val="en-GB"/>
        </w:rPr>
        <w:t xml:space="preserve">ATMPinManagementResponseV02 (catp.011.001.02), </w:t>
      </w:r>
    </w:p>
    <w:p w14:paraId="54365BD6" w14:textId="77777777" w:rsidR="00DB62A1" w:rsidRDefault="00000000">
      <w:pPr>
        <w:numPr>
          <w:ilvl w:val="0"/>
          <w:numId w:val="11"/>
        </w:numPr>
        <w:rPr>
          <w:b/>
          <w:lang w:val="en-GB"/>
        </w:rPr>
      </w:pPr>
      <w:r>
        <w:rPr>
          <w:szCs w:val="24"/>
          <w:lang w:val="en-GB"/>
        </w:rPr>
        <w:lastRenderedPageBreak/>
        <w:t xml:space="preserve">ATMDepositRequestV01 (catp.012.001.01), </w:t>
      </w:r>
    </w:p>
    <w:p w14:paraId="446E037F" w14:textId="77777777" w:rsidR="00DB62A1" w:rsidRDefault="00000000">
      <w:pPr>
        <w:numPr>
          <w:ilvl w:val="0"/>
          <w:numId w:val="11"/>
        </w:numPr>
        <w:rPr>
          <w:b/>
          <w:lang w:val="en-GB"/>
        </w:rPr>
      </w:pPr>
      <w:r>
        <w:rPr>
          <w:szCs w:val="24"/>
          <w:lang w:val="en-GB"/>
        </w:rPr>
        <w:t xml:space="preserve">ATMDepositResponseV01 (catp.013.001.01), </w:t>
      </w:r>
    </w:p>
    <w:p w14:paraId="4B890869" w14:textId="77777777" w:rsidR="00DB62A1" w:rsidRDefault="00000000">
      <w:pPr>
        <w:numPr>
          <w:ilvl w:val="0"/>
          <w:numId w:val="11"/>
        </w:numPr>
        <w:rPr>
          <w:b/>
          <w:lang w:val="en-GB"/>
        </w:rPr>
      </w:pPr>
      <w:r>
        <w:rPr>
          <w:szCs w:val="24"/>
          <w:lang w:val="en-GB"/>
        </w:rPr>
        <w:t xml:space="preserve">ATMDepositCompletionAdviceV01 (catp.014.001.01), </w:t>
      </w:r>
    </w:p>
    <w:p w14:paraId="631485D9" w14:textId="77777777" w:rsidR="00DB62A1" w:rsidRDefault="00000000">
      <w:pPr>
        <w:numPr>
          <w:ilvl w:val="0"/>
          <w:numId w:val="11"/>
        </w:numPr>
        <w:rPr>
          <w:b/>
          <w:lang w:val="en-GB"/>
        </w:rPr>
      </w:pPr>
      <w:r>
        <w:rPr>
          <w:szCs w:val="24"/>
          <w:lang w:val="en-GB"/>
        </w:rPr>
        <w:t xml:space="preserve">ATMTransferRequestV01 (catp.016.001.01), </w:t>
      </w:r>
    </w:p>
    <w:p w14:paraId="255FD0A4" w14:textId="77777777" w:rsidR="00DB62A1" w:rsidRDefault="00000000">
      <w:pPr>
        <w:numPr>
          <w:ilvl w:val="0"/>
          <w:numId w:val="11"/>
        </w:numPr>
        <w:rPr>
          <w:b/>
          <w:lang w:val="en-GB"/>
        </w:rPr>
      </w:pPr>
      <w:r>
        <w:rPr>
          <w:szCs w:val="24"/>
          <w:lang w:val="en-GB"/>
        </w:rPr>
        <w:t>ATMTransferResponseV01 (catp.017.001.01).</w:t>
      </w:r>
    </w:p>
    <w:p w14:paraId="67D3F240" w14:textId="77777777" w:rsidR="00DB62A1" w:rsidRDefault="00DB62A1">
      <w:pPr>
        <w:rPr>
          <w:b/>
          <w:lang w:val="en-GB"/>
        </w:rPr>
      </w:pPr>
    </w:p>
    <w:p w14:paraId="490176D0" w14:textId="77777777" w:rsidR="00DB62A1" w:rsidRDefault="00000000">
      <w:pPr>
        <w:numPr>
          <w:ilvl w:val="0"/>
          <w:numId w:val="1"/>
        </w:numPr>
        <w:rPr>
          <w:lang w:val="en-GB"/>
        </w:rPr>
      </w:pPr>
      <w:r>
        <w:rPr>
          <w:b/>
          <w:lang w:val="en-GB"/>
        </w:rPr>
        <w:t>Description of the change request:</w:t>
      </w:r>
    </w:p>
    <w:p w14:paraId="5837E32D" w14:textId="77777777" w:rsidR="00DB62A1" w:rsidRDefault="00000000">
      <w:pPr>
        <w:rPr>
          <w:lang w:val="en-GB"/>
        </w:rPr>
      </w:pPr>
      <w:r>
        <w:rPr>
          <w:lang w:val="en-GB"/>
        </w:rPr>
        <w:t>The following lists the changes requested. Changes are highlighted with a yellow highlighter.</w:t>
      </w:r>
    </w:p>
    <w:p w14:paraId="7313187A" w14:textId="77777777" w:rsidR="00DB62A1" w:rsidRDefault="00000000">
      <w:pPr>
        <w:pStyle w:val="ListParagraph"/>
        <w:numPr>
          <w:ilvl w:val="0"/>
          <w:numId w:val="2"/>
        </w:numPr>
        <w:rPr>
          <w:lang w:val="en-GB"/>
        </w:rPr>
      </w:pPr>
      <w:proofErr w:type="spellStart"/>
      <w:r>
        <w:t>ExpiryDate</w:t>
      </w:r>
      <w:proofErr w:type="spellEnd"/>
      <w:r>
        <w:t xml:space="preserve"> &lt;</w:t>
      </w:r>
      <w:proofErr w:type="spellStart"/>
      <w:r>
        <w:t>XpryDt</w:t>
      </w:r>
      <w:proofErr w:type="spellEnd"/>
      <w:r>
        <w:t xml:space="preserve">&gt; within </w:t>
      </w:r>
      <w:proofErr w:type="spellStart"/>
      <w:r>
        <w:t>PlainCardData</w:t>
      </w:r>
      <w:proofErr w:type="spellEnd"/>
      <w:r>
        <w:t xml:space="preserve"> &lt;</w:t>
      </w:r>
      <w:proofErr w:type="spellStart"/>
      <w:r>
        <w:t>PlainCardData</w:t>
      </w:r>
      <w:proofErr w:type="spellEnd"/>
      <w:r>
        <w:t>&gt;</w:t>
      </w:r>
    </w:p>
    <w:p w14:paraId="3E9EE613" w14:textId="77777777" w:rsidR="00DB62A1" w:rsidRDefault="00000000">
      <w:pPr>
        <w:rPr>
          <w:lang w:val="en-GB"/>
        </w:rPr>
      </w:pPr>
      <w:r>
        <w:rPr>
          <w:spacing w:val="-1"/>
          <w:shd w:val="clear" w:color="auto" w:fill="FFFFFF"/>
        </w:rPr>
        <w:t xml:space="preserve">Enhance the description of the </w:t>
      </w:r>
      <w:proofErr w:type="spellStart"/>
      <w:r>
        <w:rPr>
          <w:spacing w:val="-1"/>
          <w:shd w:val="clear" w:color="auto" w:fill="FFFFFF"/>
        </w:rPr>
        <w:t>ExpirytDate</w:t>
      </w:r>
      <w:proofErr w:type="spellEnd"/>
      <w:r>
        <w:rPr>
          <w:spacing w:val="-1"/>
          <w:shd w:val="clear" w:color="auto" w:fill="FFFFFF"/>
        </w:rPr>
        <w:t xml:space="preserve"> &lt;</w:t>
      </w:r>
      <w:proofErr w:type="spellStart"/>
      <w:r>
        <w:rPr>
          <w:spacing w:val="-1"/>
          <w:shd w:val="clear" w:color="auto" w:fill="FFFFFF"/>
        </w:rPr>
        <w:t>XpryDt</w:t>
      </w:r>
      <w:proofErr w:type="spellEnd"/>
      <w:r>
        <w:rPr>
          <w:spacing w:val="-1"/>
          <w:shd w:val="clear" w:color="auto" w:fill="FFFFFF"/>
        </w:rPr>
        <w:t>&gt; element. The description at present states: “Expiry date of the card expressed either in the YYYY-MM format, or in the YYYY-MM-DD format”. The proposal is to add the format “YY-MM” to the description. The standard ISO card (ISO/IEC 7813) uses the format YYMM. The client should not be guessing what the century is; it is up to the card issuer to determine this</w:t>
      </w:r>
      <w:r>
        <w:rPr>
          <w:lang w:val="en-GB"/>
        </w:rPr>
        <w:t>. The definition would then become:</w:t>
      </w:r>
    </w:p>
    <w:p w14:paraId="70ED3427" w14:textId="77777777" w:rsidR="00DB62A1" w:rsidRDefault="00000000">
      <w:r>
        <w:rPr>
          <w:i/>
          <w:iCs/>
        </w:rPr>
        <w:t>Definition</w:t>
      </w:r>
      <w:r>
        <w:t xml:space="preserve">: Expiry date of the card expressed either in the </w:t>
      </w:r>
      <w:r>
        <w:rPr>
          <w:spacing w:val="-1"/>
        </w:rPr>
        <w:t>YY-MM format</w:t>
      </w:r>
      <w:r>
        <w:rPr>
          <w:spacing w:val="-1"/>
          <w:shd w:val="clear" w:color="auto" w:fill="FFFFFF"/>
        </w:rPr>
        <w:t>,</w:t>
      </w:r>
      <w:r>
        <w:t xml:space="preserve"> YYYY-MM format, or in the YYYY-MM-DD format.</w:t>
      </w:r>
    </w:p>
    <w:p w14:paraId="56F6A06C" w14:textId="77777777" w:rsidR="00DB62A1" w:rsidRDefault="00DB62A1"/>
    <w:p w14:paraId="4E752A92" w14:textId="77777777" w:rsidR="00DB62A1" w:rsidRDefault="00000000">
      <w:pPr>
        <w:pStyle w:val="ListParagraph"/>
        <w:numPr>
          <w:ilvl w:val="0"/>
          <w:numId w:val="2"/>
        </w:numPr>
        <w:rPr>
          <w:lang w:val="en-GB"/>
        </w:rPr>
      </w:pPr>
      <w:r>
        <w:t xml:space="preserve">Support Multiple Balances within </w:t>
      </w:r>
      <w:proofErr w:type="spellStart"/>
      <w:r>
        <w:t>AccountInformation</w:t>
      </w:r>
      <w:proofErr w:type="spellEnd"/>
      <w:r>
        <w:t xml:space="preserve"> &lt;</w:t>
      </w:r>
      <w:proofErr w:type="spellStart"/>
      <w:r>
        <w:t>AcctInf</w:t>
      </w:r>
      <w:proofErr w:type="spellEnd"/>
      <w:r>
        <w:t xml:space="preserve">&gt; within </w:t>
      </w:r>
      <w:proofErr w:type="spellStart"/>
      <w:r>
        <w:t>ATMInquiryResponse</w:t>
      </w:r>
      <w:proofErr w:type="spellEnd"/>
      <w:r>
        <w:t xml:space="preserve"> &lt;</w:t>
      </w:r>
      <w:proofErr w:type="spellStart"/>
      <w:r>
        <w:t>ATMNqryRspn</w:t>
      </w:r>
      <w:proofErr w:type="spellEnd"/>
      <w:r>
        <w:t>&gt;</w:t>
      </w:r>
    </w:p>
    <w:p w14:paraId="7FEF0CFC" w14:textId="77777777" w:rsidR="00DB62A1" w:rsidRDefault="0000000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 xml:space="preserve">The Account Balance returned in an </w:t>
      </w:r>
      <w:proofErr w:type="spellStart"/>
      <w:r>
        <w:rPr>
          <w:rFonts w:eastAsia="Times New Roman"/>
          <w:spacing w:val="-1"/>
          <w:szCs w:val="24"/>
          <w:lang w:val="en-GB" w:eastAsia="en-GB"/>
        </w:rPr>
        <w:t>ATMInquiryResponse</w:t>
      </w:r>
      <w:proofErr w:type="spellEnd"/>
      <w:r>
        <w:rPr>
          <w:rFonts w:eastAsia="Times New Roman"/>
          <w:spacing w:val="-1"/>
          <w:szCs w:val="24"/>
          <w:lang w:val="en-GB" w:eastAsia="en-GB"/>
        </w:rPr>
        <w:t xml:space="preserve"> is defined as:</w:t>
      </w:r>
    </w:p>
    <w:p w14:paraId="10D2199C" w14:textId="77777777" w:rsidR="00DB62A1" w:rsidRDefault="00000000">
      <w:pPr>
        <w:shd w:val="clear" w:color="auto" w:fill="FFFFFF"/>
        <w:spacing w:before="0" w:line="330" w:lineRule="atLeast"/>
        <w:rPr>
          <w:rFonts w:eastAsia="Times New Roman"/>
          <w:sz w:val="21"/>
          <w:szCs w:val="21"/>
          <w:lang w:val="en-GB" w:eastAsia="en-GB"/>
        </w:rPr>
      </w:pPr>
      <w:r>
        <w:rPr>
          <w:noProof/>
        </w:rPr>
        <w:lastRenderedPageBreak/>
        <w:drawing>
          <wp:inline distT="0" distB="0" distL="0" distR="0" wp14:anchorId="19CA6DC9" wp14:editId="05E277CA">
            <wp:extent cx="5701030" cy="18573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stretch>
                      <a:fillRect/>
                    </a:stretch>
                  </pic:blipFill>
                  <pic:spPr bwMode="auto">
                    <a:xfrm>
                      <a:off x="0" y="0"/>
                      <a:ext cx="5701030" cy="1857375"/>
                    </a:xfrm>
                    <a:prstGeom prst="rect">
                      <a:avLst/>
                    </a:prstGeom>
                  </pic:spPr>
                </pic:pic>
              </a:graphicData>
            </a:graphic>
          </wp:inline>
        </w:drawing>
      </w:r>
    </w:p>
    <w:p w14:paraId="672D2519" w14:textId="77777777" w:rsidR="00DB62A1" w:rsidRDefault="0000000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This limits this response to return a single Balance per account. There is a requirement to return multiple balances. An example is where we wish to return a ‘ledger’ and an ‘available’ balance. To enable this we would propose making the cardinality of Balance &lt;Bal&gt; [</w:t>
      </w:r>
      <w:proofErr w:type="gramStart"/>
      <w:r>
        <w:rPr>
          <w:rFonts w:eastAsia="Times New Roman"/>
          <w:spacing w:val="-1"/>
          <w:szCs w:val="24"/>
          <w:lang w:val="en-GB" w:eastAsia="en-GB"/>
        </w:rPr>
        <w:t>0..</w:t>
      </w:r>
      <w:proofErr w:type="gramEnd"/>
      <w:r>
        <w:rPr>
          <w:rFonts w:eastAsia="Times New Roman"/>
          <w:spacing w:val="-1"/>
          <w:szCs w:val="24"/>
          <w:lang w:val="en-GB" w:eastAsia="en-GB"/>
        </w:rPr>
        <w:t>*], and adding an additional sub-element Label which defines the type of balance being returned.</w:t>
      </w:r>
    </w:p>
    <w:p w14:paraId="49F52F76" w14:textId="77777777" w:rsidR="00DB62A1" w:rsidRDefault="0000000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The new structure would then be:</w:t>
      </w:r>
    </w:p>
    <w:p w14:paraId="5E2A939D" w14:textId="77777777" w:rsidR="00DB62A1" w:rsidRDefault="0000000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Balance &lt;Bal&gt;</w:t>
      </w:r>
    </w:p>
    <w:p w14:paraId="226DCE65" w14:textId="77777777" w:rsidR="00DB62A1" w:rsidRDefault="00000000">
      <w:pPr>
        <w:shd w:val="clear" w:color="auto" w:fill="FFFFFF"/>
        <w:spacing w:beforeAutospacing="1"/>
      </w:pPr>
      <w:r>
        <w:t>Presence: [</w:t>
      </w:r>
      <w:proofErr w:type="gramStart"/>
      <w:r>
        <w:t>0..</w:t>
      </w:r>
      <w:proofErr w:type="gramEnd"/>
      <w:r>
        <w:t xml:space="preserve">*] </w:t>
      </w:r>
    </w:p>
    <w:p w14:paraId="6993C2CB" w14:textId="77777777" w:rsidR="00DB62A1" w:rsidRDefault="00000000">
      <w:pPr>
        <w:shd w:val="clear" w:color="auto" w:fill="FFFFFF"/>
        <w:spacing w:beforeAutospacing="1"/>
        <w:rPr>
          <w:rFonts w:eastAsia="Times New Roman"/>
          <w:spacing w:val="-1"/>
          <w:szCs w:val="24"/>
          <w:lang w:val="en-GB" w:eastAsia="en-GB"/>
        </w:rPr>
      </w:pPr>
      <w:r>
        <w:t>Definition: Balance of the account.</w:t>
      </w:r>
    </w:p>
    <w:p w14:paraId="64A4D83C" w14:textId="77777777" w:rsidR="00DB62A1" w:rsidRDefault="00000000">
      <w:pPr>
        <w:shd w:val="clear" w:color="auto" w:fill="FFFFFF"/>
        <w:spacing w:beforeAutospacing="1"/>
        <w:rPr>
          <w:rFonts w:eastAsia="Times New Roman"/>
          <w:spacing w:val="-1"/>
          <w:szCs w:val="24"/>
          <w:lang w:val="en-GB" w:eastAsia="en-GB"/>
        </w:rPr>
      </w:pPr>
      <w:r>
        <w:rPr>
          <w:noProof/>
        </w:rPr>
        <w:lastRenderedPageBreak/>
        <w:drawing>
          <wp:inline distT="0" distB="0" distL="0" distR="0" wp14:anchorId="5C1A2399" wp14:editId="71D48CA8">
            <wp:extent cx="5701030" cy="15246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5701030" cy="1524635"/>
                    </a:xfrm>
                    <a:prstGeom prst="rect">
                      <a:avLst/>
                    </a:prstGeom>
                  </pic:spPr>
                </pic:pic>
              </a:graphicData>
            </a:graphic>
          </wp:inline>
        </w:drawing>
      </w:r>
    </w:p>
    <w:p w14:paraId="2308649E" w14:textId="77777777" w:rsidR="00DB62A1" w:rsidRDefault="0000000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 xml:space="preserve">where </w:t>
      </w:r>
      <w:proofErr w:type="spellStart"/>
      <w:r>
        <w:rPr>
          <w:rFonts w:eastAsia="Times New Roman"/>
          <w:spacing w:val="-1"/>
          <w:szCs w:val="24"/>
          <w:lang w:val="en-GB" w:eastAsia="en-GB"/>
        </w:rPr>
        <w:t>BalanceLabel</w:t>
      </w:r>
      <w:proofErr w:type="spellEnd"/>
      <w:r>
        <w:rPr>
          <w:rFonts w:eastAsia="Times New Roman"/>
          <w:spacing w:val="-1"/>
          <w:szCs w:val="24"/>
          <w:lang w:val="en-GB" w:eastAsia="en-GB"/>
        </w:rPr>
        <w:t xml:space="preserve"> is defined:</w:t>
      </w:r>
    </w:p>
    <w:p w14:paraId="1408CDAE" w14:textId="77777777" w:rsidR="00DB62A1" w:rsidRDefault="00000000">
      <w:pPr>
        <w:shd w:val="clear" w:color="auto" w:fill="FFFFFF"/>
        <w:spacing w:beforeAutospacing="1"/>
      </w:pPr>
      <w:r>
        <w:rPr>
          <w:rFonts w:eastAsia="Times New Roman"/>
          <w:spacing w:val="-1"/>
          <w:szCs w:val="24"/>
          <w:lang w:val="en-GB" w:eastAsia="en-GB"/>
        </w:rPr>
        <w:t>Label &lt;</w:t>
      </w:r>
      <w:proofErr w:type="spellStart"/>
      <w:r>
        <w:rPr>
          <w:rFonts w:eastAsia="Times New Roman"/>
          <w:spacing w:val="-1"/>
          <w:szCs w:val="24"/>
          <w:lang w:val="en-GB" w:eastAsia="en-GB"/>
        </w:rPr>
        <w:t>BalLabl</w:t>
      </w:r>
      <w:proofErr w:type="spellEnd"/>
      <w:r>
        <w:rPr>
          <w:rFonts w:eastAsia="Times New Roman"/>
          <w:spacing w:val="-1"/>
          <w:szCs w:val="24"/>
          <w:lang w:val="en-GB" w:eastAsia="en-GB"/>
        </w:rPr>
        <w:t>&gt;</w:t>
      </w:r>
    </w:p>
    <w:p w14:paraId="30C73C3E" w14:textId="77777777" w:rsidR="00DB62A1" w:rsidRDefault="00000000">
      <w:pPr>
        <w:shd w:val="clear" w:color="auto" w:fill="FFFFFF"/>
        <w:spacing w:beforeAutospacing="1"/>
      </w:pPr>
      <w:r>
        <w:rPr>
          <w:rFonts w:eastAsia="Times New Roman"/>
          <w:spacing w:val="-1"/>
          <w:szCs w:val="24"/>
          <w:lang w:val="en-GB" w:eastAsia="en-GB"/>
        </w:rPr>
        <w:t>Presence: [</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p w14:paraId="665EDA8E" w14:textId="77777777" w:rsidR="00DB62A1" w:rsidRDefault="00000000">
      <w:pPr>
        <w:shd w:val="clear" w:color="auto" w:fill="FFFFFF"/>
        <w:spacing w:beforeAutospacing="1"/>
      </w:pPr>
      <w:r>
        <w:rPr>
          <w:rFonts w:eastAsia="Times New Roman"/>
          <w:spacing w:val="-1"/>
          <w:szCs w:val="24"/>
          <w:lang w:val="en-GB" w:eastAsia="en-GB"/>
        </w:rPr>
        <w:t>Definition: Description of the balance amount that may be provided to the customer (for example ‘Available’, ‘Ledger’). If this element is not included in a Balance &lt;Bal&gt; it is assumed the balance is a ‘ledger’ balance</w:t>
      </w:r>
      <w:r>
        <w:rPr>
          <w:rFonts w:ascii="Segoe UI" w:eastAsia="Times New Roman" w:hAnsi="Segoe UI" w:cs="Segoe UI"/>
          <w:spacing w:val="-1"/>
          <w:szCs w:val="24"/>
          <w:lang w:val="en-GB" w:eastAsia="en-GB"/>
        </w:rPr>
        <w:t>.</w:t>
      </w:r>
    </w:p>
    <w:p w14:paraId="5FF37717" w14:textId="77777777" w:rsidR="00DB62A1" w:rsidRDefault="00DB62A1">
      <w:pPr>
        <w:shd w:val="clear" w:color="auto" w:fill="FFFFFF"/>
        <w:spacing w:beforeAutospacing="1"/>
        <w:rPr>
          <w:rFonts w:ascii="Segoe UI" w:eastAsia="Times New Roman" w:hAnsi="Segoe UI" w:cs="Segoe UI"/>
          <w:spacing w:val="-1"/>
          <w:szCs w:val="24"/>
          <w:lang w:val="en-GB" w:eastAsia="en-GB"/>
        </w:rPr>
      </w:pPr>
    </w:p>
    <w:p w14:paraId="1A2C90B7" w14:textId="77777777" w:rsidR="00DB62A1" w:rsidRDefault="00000000">
      <w:pPr>
        <w:pStyle w:val="ListParagraph"/>
        <w:numPr>
          <w:ilvl w:val="0"/>
          <w:numId w:val="2"/>
        </w:numPr>
        <w:shd w:val="clear" w:color="auto" w:fill="FFFFFF"/>
        <w:spacing w:beforeAutospacing="1"/>
        <w:rPr>
          <w:rFonts w:ascii="Segoe UI" w:eastAsia="Times New Roman" w:hAnsi="Segoe UI" w:cs="Segoe UI"/>
          <w:spacing w:val="-1"/>
          <w:szCs w:val="24"/>
          <w:lang w:val="en-GB" w:eastAsia="en-GB"/>
        </w:rPr>
      </w:pPr>
      <w:proofErr w:type="spellStart"/>
      <w:r>
        <w:t>Authorisation</w:t>
      </w:r>
      <w:proofErr w:type="spellEnd"/>
      <w:r>
        <w:t xml:space="preserve"> Code &lt;</w:t>
      </w:r>
      <w:proofErr w:type="spellStart"/>
      <w:r>
        <w:t>AuthstnCd</w:t>
      </w:r>
      <w:proofErr w:type="spellEnd"/>
      <w:r>
        <w:t>&gt;</w:t>
      </w:r>
    </w:p>
    <w:p w14:paraId="3AB86A6A" w14:textId="77777777" w:rsidR="00DB62A1" w:rsidRDefault="00000000">
      <w:pPr>
        <w:pStyle w:val="NormalWeb"/>
        <w:shd w:val="clear" w:color="auto" w:fill="FFFFFF"/>
        <w:spacing w:before="280" w:afterAutospacing="0"/>
        <w:rPr>
          <w:spacing w:val="-1"/>
        </w:rPr>
      </w:pPr>
      <w:r>
        <w:rPr>
          <w:spacing w:val="-1"/>
        </w:rPr>
        <w:t xml:space="preserve">The </w:t>
      </w:r>
      <w:proofErr w:type="spellStart"/>
      <w:r>
        <w:rPr>
          <w:spacing w:val="-1"/>
        </w:rPr>
        <w:t>AuthorisationCode</w:t>
      </w:r>
      <w:proofErr w:type="spellEnd"/>
      <w:r>
        <w:rPr>
          <w:spacing w:val="-1"/>
        </w:rPr>
        <w:t xml:space="preserve"> &lt;</w:t>
      </w:r>
      <w:proofErr w:type="spellStart"/>
      <w:r>
        <w:rPr>
          <w:spacing w:val="-1"/>
        </w:rPr>
        <w:t>AuthstnCd</w:t>
      </w:r>
      <w:proofErr w:type="spellEnd"/>
      <w:r>
        <w:rPr>
          <w:spacing w:val="-1"/>
        </w:rPr>
        <w:t xml:space="preserve">&gt; within the </w:t>
      </w:r>
      <w:proofErr w:type="spellStart"/>
      <w:r>
        <w:rPr>
          <w:spacing w:val="-1"/>
        </w:rPr>
        <w:t>AuthorisationResult</w:t>
      </w:r>
      <w:proofErr w:type="spellEnd"/>
      <w:r>
        <w:rPr>
          <w:rStyle w:val="Strong"/>
          <w:spacing w:val="-1"/>
        </w:rPr>
        <w:t xml:space="preserve"> &lt;</w:t>
      </w:r>
      <w:proofErr w:type="spellStart"/>
      <w:r>
        <w:rPr>
          <w:spacing w:val="-1"/>
        </w:rPr>
        <w:t>AuthstnRslt</w:t>
      </w:r>
      <w:proofErr w:type="spellEnd"/>
      <w:r>
        <w:rPr>
          <w:rStyle w:val="Strong"/>
          <w:spacing w:val="-1"/>
        </w:rPr>
        <w:t>&gt;</w:t>
      </w:r>
      <w:r>
        <w:rPr>
          <w:spacing w:val="-1"/>
        </w:rPr>
        <w:t xml:space="preserve"> a </w:t>
      </w:r>
      <w:proofErr w:type="spellStart"/>
      <w:r>
        <w:rPr>
          <w:spacing w:val="-1"/>
        </w:rPr>
        <w:t>ATMWithdrawalCompletionAdvice</w:t>
      </w:r>
      <w:proofErr w:type="spellEnd"/>
      <w:r>
        <w:rPr>
          <w:spacing w:val="-1"/>
        </w:rPr>
        <w:t xml:space="preserve"> &lt;</w:t>
      </w:r>
      <w:proofErr w:type="spellStart"/>
      <w:r>
        <w:rPr>
          <w:spacing w:val="-1"/>
        </w:rPr>
        <w:t>ATMWdrwlCmpltnAdvc</w:t>
      </w:r>
      <w:proofErr w:type="spellEnd"/>
      <w:r>
        <w:rPr>
          <w:spacing w:val="-1"/>
        </w:rPr>
        <w:t>&gt; is defined as:</w:t>
      </w:r>
    </w:p>
    <w:p w14:paraId="4FD7253F" w14:textId="77777777" w:rsidR="00DB62A1" w:rsidRDefault="00000000">
      <w:pPr>
        <w:pStyle w:val="NormalWeb"/>
        <w:shd w:val="clear" w:color="auto" w:fill="FFFFFF"/>
        <w:spacing w:before="280" w:afterAutospacing="0"/>
        <w:rPr>
          <w:spacing w:val="-1"/>
        </w:rPr>
      </w:pPr>
      <w:r>
        <w:rPr>
          <w:rStyle w:val="Emphasis"/>
          <w:spacing w:val="-1"/>
        </w:rPr>
        <w:t xml:space="preserve">Presence: </w:t>
      </w:r>
      <w:r>
        <w:rPr>
          <w:spacing w:val="-1"/>
        </w:rPr>
        <w:t>[</w:t>
      </w:r>
      <w:proofErr w:type="gramStart"/>
      <w:r>
        <w:rPr>
          <w:spacing w:val="-1"/>
        </w:rPr>
        <w:t>0..</w:t>
      </w:r>
      <w:proofErr w:type="gramEnd"/>
      <w:r>
        <w:rPr>
          <w:spacing w:val="-1"/>
        </w:rPr>
        <w:t>1]</w:t>
      </w:r>
    </w:p>
    <w:p w14:paraId="0BBCB955" w14:textId="77777777" w:rsidR="00DB62A1" w:rsidRDefault="00000000">
      <w:pPr>
        <w:pStyle w:val="NormalWeb"/>
        <w:shd w:val="clear" w:color="auto" w:fill="FFFFFF"/>
        <w:spacing w:before="280" w:afterAutospacing="0"/>
        <w:rPr>
          <w:spacing w:val="-1"/>
        </w:rPr>
      </w:pPr>
      <w:r>
        <w:rPr>
          <w:rStyle w:val="Emphasis"/>
          <w:spacing w:val="-1"/>
        </w:rPr>
        <w:t xml:space="preserve">Definition: </w:t>
      </w:r>
      <w:r>
        <w:rPr>
          <w:spacing w:val="-1"/>
        </w:rPr>
        <w:t>Value assigned by the authorising party.</w:t>
      </w:r>
    </w:p>
    <w:p w14:paraId="621EA461" w14:textId="77777777" w:rsidR="00DB62A1" w:rsidRDefault="00000000">
      <w:pPr>
        <w:pStyle w:val="NormalWeb"/>
        <w:shd w:val="clear" w:color="auto" w:fill="FFFFFF"/>
        <w:spacing w:before="280" w:afterAutospacing="0"/>
        <w:rPr>
          <w:spacing w:val="-1"/>
        </w:rPr>
      </w:pPr>
      <w:r>
        <w:rPr>
          <w:rStyle w:val="Emphasis"/>
          <w:spacing w:val="-1"/>
        </w:rPr>
        <w:t xml:space="preserve">Datatype: </w:t>
      </w:r>
      <w:r>
        <w:rPr>
          <w:spacing w:val="-1"/>
        </w:rPr>
        <w:t>"Min6Max8Text" on page 1299</w:t>
      </w:r>
    </w:p>
    <w:p w14:paraId="4C950769" w14:textId="77777777" w:rsidR="00DB62A1" w:rsidRDefault="00000000">
      <w:pPr>
        <w:pStyle w:val="NormalWeb"/>
        <w:shd w:val="clear" w:color="auto" w:fill="FFFFFF"/>
        <w:spacing w:before="280" w:afterAutospacing="0"/>
        <w:rPr>
          <w:spacing w:val="-1"/>
        </w:rPr>
      </w:pPr>
      <w:r>
        <w:rPr>
          <w:spacing w:val="-1"/>
        </w:rPr>
        <w:lastRenderedPageBreak/>
        <w:t>This type seems to be restricted to the value element 38 in an ISO 8583 response. The requirements for this data type should be extended to include a string whose minimal length is 1 and maximal length is 8 and hence not be restricted to the ISO 8583 value (i.e. Min1Max8Text). Hence the change would be:</w:t>
      </w:r>
    </w:p>
    <w:p w14:paraId="0C4A2FBF" w14:textId="77777777" w:rsidR="00DB62A1" w:rsidRDefault="00000000">
      <w:pPr>
        <w:pStyle w:val="NormalWeb"/>
        <w:shd w:val="clear" w:color="auto" w:fill="FFFFFF"/>
        <w:spacing w:before="280" w:afterAutospacing="0"/>
      </w:pPr>
      <w:r>
        <w:rPr>
          <w:rStyle w:val="Emphasis"/>
          <w:spacing w:val="-1"/>
        </w:rPr>
        <w:t xml:space="preserve">Datatype: </w:t>
      </w:r>
      <w:r>
        <w:rPr>
          <w:spacing w:val="-1"/>
        </w:rPr>
        <w:t>" Min1Max8Text "</w:t>
      </w:r>
    </w:p>
    <w:p w14:paraId="15167BBF" w14:textId="77777777" w:rsidR="00DB62A1" w:rsidRDefault="00DB62A1">
      <w:pPr>
        <w:pStyle w:val="NormalWeb"/>
        <w:shd w:val="clear" w:color="auto" w:fill="FFFFFF"/>
        <w:spacing w:before="280" w:afterAutospacing="0"/>
        <w:rPr>
          <w:spacing w:val="-1"/>
        </w:rPr>
      </w:pPr>
    </w:p>
    <w:p w14:paraId="1A95FB32" w14:textId="77777777" w:rsidR="00DB62A1" w:rsidRDefault="00000000">
      <w:pPr>
        <w:pStyle w:val="NormalWeb"/>
        <w:numPr>
          <w:ilvl w:val="0"/>
          <w:numId w:val="2"/>
        </w:numPr>
        <w:shd w:val="clear" w:color="auto" w:fill="FFFFFF"/>
        <w:spacing w:before="280" w:afterAutospacing="0"/>
        <w:rPr>
          <w:spacing w:val="-1"/>
        </w:rPr>
      </w:pPr>
      <w:r>
        <w:t>Reject Incident Code</w:t>
      </w:r>
    </w:p>
    <w:p w14:paraId="06D27879"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When we get an </w:t>
      </w:r>
      <w:proofErr w:type="spellStart"/>
      <w:r>
        <w:rPr>
          <w:rFonts w:ascii="Segoe UI" w:eastAsia="Times New Roman" w:hAnsi="Segoe UI" w:cs="Segoe UI"/>
          <w:color w:val="172B4D"/>
          <w:spacing w:val="-1"/>
          <w:szCs w:val="24"/>
          <w:lang w:val="en-GB" w:eastAsia="en-GB"/>
        </w:rPr>
        <w:t>ATMReject</w:t>
      </w:r>
      <w:proofErr w:type="spellEnd"/>
      <w:r>
        <w:rPr>
          <w:rFonts w:ascii="Segoe UI" w:eastAsia="Times New Roman" w:hAnsi="Segoe UI" w:cs="Segoe UI"/>
          <w:color w:val="172B4D"/>
          <w:spacing w:val="-1"/>
          <w:szCs w:val="24"/>
          <w:lang w:val="en-GB" w:eastAsia="en-GB"/>
        </w:rPr>
        <w:t xml:space="preserve"> message in a response to an authorisation request, there is value in sending a Completion Advice message to indicate this has occurred even if no other incidents have occurred. In this case bank staff would be able to answer any customer queries regarding this failed transaction.</w:t>
      </w:r>
    </w:p>
    <w:p w14:paraId="53645C20"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The proposal is to add to &lt;</w:t>
      </w:r>
      <w:proofErr w:type="spellStart"/>
      <w:r>
        <w:rPr>
          <w:rFonts w:ascii="Segoe UI" w:eastAsia="Times New Roman" w:hAnsi="Segoe UI" w:cs="Segoe UI"/>
          <w:color w:val="172B4D"/>
          <w:spacing w:val="-1"/>
          <w:szCs w:val="24"/>
          <w:lang w:val="en-GB" w:eastAsia="en-GB"/>
        </w:rPr>
        <w:t>Incdnt</w:t>
      </w:r>
      <w:proofErr w:type="spellEnd"/>
      <w:r>
        <w:rPr>
          <w:rFonts w:ascii="Segoe UI" w:eastAsia="Times New Roman" w:hAnsi="Segoe UI" w:cs="Segoe UI"/>
          <w:color w:val="172B4D"/>
          <w:spacing w:val="-1"/>
          <w:szCs w:val="24"/>
          <w:lang w:val="en-GB" w:eastAsia="en-GB"/>
        </w:rPr>
        <w:t>&gt; the following value (i.e. a change to FailureReason7Code):</w:t>
      </w:r>
    </w:p>
    <w:p w14:paraId="4C2F0ADF" w14:textId="77777777" w:rsidR="00DB62A1" w:rsidRDefault="00000000">
      <w:pPr>
        <w:pStyle w:val="NormalWeb"/>
        <w:shd w:val="clear" w:color="auto" w:fill="FFFFFF"/>
        <w:spacing w:before="280" w:afterAutospacing="0"/>
        <w:rPr>
          <w:spacing w:val="-1"/>
        </w:rPr>
      </w:pPr>
      <w:r>
        <w:rPr>
          <w:noProof/>
        </w:rPr>
        <w:drawing>
          <wp:inline distT="0" distB="0" distL="0" distR="0" wp14:anchorId="0224EE57" wp14:editId="5DD822E5">
            <wp:extent cx="5701030" cy="771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0"/>
                    <a:stretch>
                      <a:fillRect/>
                    </a:stretch>
                  </pic:blipFill>
                  <pic:spPr bwMode="auto">
                    <a:xfrm>
                      <a:off x="0" y="0"/>
                      <a:ext cx="5701030" cy="771525"/>
                    </a:xfrm>
                    <a:prstGeom prst="rect">
                      <a:avLst/>
                    </a:prstGeom>
                  </pic:spPr>
                </pic:pic>
              </a:graphicData>
            </a:graphic>
          </wp:inline>
        </w:drawing>
      </w:r>
    </w:p>
    <w:p w14:paraId="43C0DF48" w14:textId="77777777" w:rsidR="00DB62A1" w:rsidRDefault="00DB62A1">
      <w:pPr>
        <w:pStyle w:val="NormalWeb"/>
        <w:shd w:val="clear" w:color="auto" w:fill="FFFFFF"/>
        <w:spacing w:before="280" w:afterAutospacing="0"/>
        <w:rPr>
          <w:spacing w:val="-1"/>
        </w:rPr>
      </w:pPr>
    </w:p>
    <w:p w14:paraId="5942B7EE" w14:textId="77777777" w:rsidR="00DB62A1" w:rsidRDefault="00000000">
      <w:pPr>
        <w:pStyle w:val="ListParagraph"/>
        <w:numPr>
          <w:ilvl w:val="0"/>
          <w:numId w:val="2"/>
        </w:numPr>
        <w:rPr>
          <w:lang w:val="en-GB" w:eastAsia="en-GB"/>
        </w:rPr>
      </w:pPr>
      <w:proofErr w:type="spellStart"/>
      <w:r>
        <w:rPr>
          <w:lang w:val="en-GB" w:eastAsia="en-GB"/>
        </w:rPr>
        <w:t>FormatError</w:t>
      </w:r>
      <w:proofErr w:type="spellEnd"/>
      <w:r>
        <w:rPr>
          <w:lang w:val="en-GB" w:eastAsia="en-GB"/>
        </w:rPr>
        <w:t xml:space="preserve"> &amp; </w:t>
      </w:r>
      <w:proofErr w:type="spellStart"/>
      <w:r>
        <w:rPr>
          <w:lang w:val="en-GB" w:eastAsia="en-GB"/>
        </w:rPr>
        <w:t>ValidationError</w:t>
      </w:r>
      <w:proofErr w:type="spellEnd"/>
      <w:r>
        <w:rPr>
          <w:lang w:val="en-GB" w:eastAsia="en-GB"/>
        </w:rPr>
        <w:t xml:space="preserve"> Incident Code</w:t>
      </w:r>
    </w:p>
    <w:p w14:paraId="6F96F914" w14:textId="77777777" w:rsidR="00DB62A1" w:rsidRDefault="00000000">
      <w:pPr>
        <w:pStyle w:val="NormalWeb"/>
        <w:spacing w:before="280" w:after="280"/>
      </w:pPr>
      <w:r>
        <w:t xml:space="preserve">When we get an authorisation response which fails some validation error (for example the </w:t>
      </w:r>
      <w:proofErr w:type="spellStart"/>
      <w:r>
        <w:t>ExchangeIdentifier</w:t>
      </w:r>
      <w:proofErr w:type="spellEnd"/>
      <w:r>
        <w:t xml:space="preserve"> does not match the Request’s one) or format (for example sending an integer where a </w:t>
      </w:r>
      <w:proofErr w:type="spellStart"/>
      <w:r>
        <w:t>dateTime</w:t>
      </w:r>
      <w:proofErr w:type="spellEnd"/>
      <w:r>
        <w:t xml:space="preserve"> was expected), instead of sending an </w:t>
      </w:r>
      <w:proofErr w:type="spellStart"/>
      <w:r>
        <w:t>ATMReject</w:t>
      </w:r>
      <w:proofErr w:type="spellEnd"/>
      <w:r>
        <w:t xml:space="preserve"> message to the server some will prefer to send a Completion Advice message. In this case it would be necessary to send an Incident with information of the reason for a transaction failure. The following suggests we send an incident to inform the server a validation or format error which occurred with the authorisation response.</w:t>
      </w:r>
    </w:p>
    <w:p w14:paraId="0DDE6962" w14:textId="77777777" w:rsidR="00DB62A1" w:rsidRDefault="00000000">
      <w:pPr>
        <w:pStyle w:val="NormalWeb"/>
        <w:spacing w:before="280" w:after="280"/>
      </w:pPr>
      <w:r>
        <w:lastRenderedPageBreak/>
        <w:t>The proposal is to add to &lt;</w:t>
      </w:r>
      <w:proofErr w:type="spellStart"/>
      <w:r>
        <w:t>Incdnt</w:t>
      </w:r>
      <w:proofErr w:type="spellEnd"/>
      <w:r>
        <w:t>&gt; the following values (i.e. a change to FailureReason7Code):</w:t>
      </w:r>
    </w:p>
    <w:p w14:paraId="287D847C" w14:textId="77777777" w:rsidR="00DB62A1" w:rsidRDefault="00000000">
      <w:pPr>
        <w:pStyle w:val="NormalWeb"/>
        <w:shd w:val="clear" w:color="auto" w:fill="FFFFFF"/>
        <w:spacing w:before="280" w:afterAutospacing="0"/>
        <w:rPr>
          <w:spacing w:val="-1"/>
        </w:rPr>
      </w:pPr>
      <w:r>
        <w:rPr>
          <w:noProof/>
        </w:rPr>
        <w:drawing>
          <wp:inline distT="0" distB="0" distL="0" distR="0" wp14:anchorId="47BF9A3D" wp14:editId="1C8CE7FC">
            <wp:extent cx="5701030" cy="139128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11"/>
                    <a:stretch>
                      <a:fillRect/>
                    </a:stretch>
                  </pic:blipFill>
                  <pic:spPr bwMode="auto">
                    <a:xfrm>
                      <a:off x="0" y="0"/>
                      <a:ext cx="5701030" cy="1391285"/>
                    </a:xfrm>
                    <a:prstGeom prst="rect">
                      <a:avLst/>
                    </a:prstGeom>
                  </pic:spPr>
                </pic:pic>
              </a:graphicData>
            </a:graphic>
          </wp:inline>
        </w:drawing>
      </w:r>
    </w:p>
    <w:p w14:paraId="72503F24" w14:textId="77777777" w:rsidR="00DB62A1" w:rsidRDefault="00DB62A1">
      <w:pPr>
        <w:pStyle w:val="NormalWeb"/>
        <w:shd w:val="clear" w:color="auto" w:fill="FFFFFF"/>
        <w:spacing w:before="280" w:afterAutospacing="0"/>
        <w:rPr>
          <w:spacing w:val="-1"/>
        </w:rPr>
      </w:pPr>
    </w:p>
    <w:p w14:paraId="0B934DD4" w14:textId="77777777" w:rsidR="00DB62A1" w:rsidRDefault="00000000">
      <w:pPr>
        <w:pStyle w:val="NormalWeb"/>
        <w:numPr>
          <w:ilvl w:val="0"/>
          <w:numId w:val="2"/>
        </w:numPr>
        <w:spacing w:before="280" w:after="280"/>
      </w:pPr>
      <w:r>
        <w:t xml:space="preserve">Add Support for </w:t>
      </w:r>
      <w:proofErr w:type="spellStart"/>
      <w:r>
        <w:t>HostTransactionDateTime</w:t>
      </w:r>
      <w:proofErr w:type="spellEnd"/>
    </w:p>
    <w:p w14:paraId="2D1D7A56" w14:textId="77777777" w:rsidR="00DB62A1" w:rsidRDefault="00000000">
      <w:pPr>
        <w:pStyle w:val="NormalWeb"/>
        <w:spacing w:before="280" w:after="280"/>
      </w:pPr>
      <w:r>
        <w:t>The Transaction Identification &lt;</w:t>
      </w:r>
      <w:proofErr w:type="spellStart"/>
      <w:r>
        <w:t>TxId</w:t>
      </w:r>
      <w:proofErr w:type="spellEnd"/>
      <w:r>
        <w:t xml:space="preserve">&gt; contains a </w:t>
      </w:r>
      <w:proofErr w:type="spellStart"/>
      <w:r>
        <w:t>TransactionDateTime</w:t>
      </w:r>
      <w:proofErr w:type="spellEnd"/>
      <w:r>
        <w:t xml:space="preserve"> &lt;</w:t>
      </w:r>
      <w:proofErr w:type="spellStart"/>
      <w:r>
        <w:t>TxDtTm</w:t>
      </w:r>
      <w:proofErr w:type="spellEnd"/>
      <w:r>
        <w:t xml:space="preserve">&gt; element which identifies the local time for the transaction assigned by the ATM. The terminal clock may not be reliable in some circumstances, and some prefer to use a date time assigned by the server, which is more reliable. The proposal is to add a </w:t>
      </w:r>
      <w:proofErr w:type="spellStart"/>
      <w:r>
        <w:t>HostTransactionrDateTime</w:t>
      </w:r>
      <w:proofErr w:type="spellEnd"/>
      <w:r>
        <w:t xml:space="preserve"> &lt;</w:t>
      </w:r>
      <w:proofErr w:type="spellStart"/>
      <w:r>
        <w:t>TxSrvDtTm</w:t>
      </w:r>
      <w:proofErr w:type="spellEnd"/>
      <w:r>
        <w:t xml:space="preserve">&gt; element to the </w:t>
      </w:r>
      <w:proofErr w:type="spellStart"/>
      <w:r>
        <w:t>TransactionIdentifier</w:t>
      </w:r>
      <w:proofErr w:type="spellEnd"/>
      <w:r>
        <w:t xml:space="preserve"> &lt;</w:t>
      </w:r>
      <w:proofErr w:type="spellStart"/>
      <w:r>
        <w:t>TxId</w:t>
      </w:r>
      <w:proofErr w:type="spellEnd"/>
      <w:r>
        <w:t xml:space="preserve">&gt; element as an optional element. This element would optionally be populated in a Response message, and subsequently could be populated within all </w:t>
      </w:r>
      <w:proofErr w:type="spellStart"/>
      <w:r>
        <w:t>CompletionAdvice</w:t>
      </w:r>
      <w:proofErr w:type="spellEnd"/>
      <w:r>
        <w:t xml:space="preserve"> message </w:t>
      </w:r>
      <w:proofErr w:type="gramStart"/>
      <w:r>
        <w:t>components  and</w:t>
      </w:r>
      <w:proofErr w:type="gramEnd"/>
      <w:r>
        <w:t xml:space="preserve"> </w:t>
      </w:r>
      <w:proofErr w:type="spellStart"/>
      <w:r>
        <w:t>CompletionAcknowledgement</w:t>
      </w:r>
      <w:proofErr w:type="spellEnd"/>
      <w:r>
        <w:t xml:space="preserve"> message components.</w:t>
      </w:r>
    </w:p>
    <w:p w14:paraId="5EEAF12F" w14:textId="77777777" w:rsidR="00DB62A1" w:rsidRDefault="00000000">
      <w:pPr>
        <w:pStyle w:val="NormalWeb"/>
        <w:spacing w:before="280" w:after="280"/>
      </w:pPr>
      <w:r>
        <w:t>The proposal then is to add a new element to &lt;</w:t>
      </w:r>
      <w:proofErr w:type="spellStart"/>
      <w:r>
        <w:t>TxId</w:t>
      </w:r>
      <w:proofErr w:type="spellEnd"/>
      <w:r>
        <w:t>&gt; (i.e. change the TransactionIdentifier1):</w:t>
      </w:r>
    </w:p>
    <w:p w14:paraId="76337DE6" w14:textId="77777777" w:rsidR="00DB62A1" w:rsidRDefault="00000000">
      <w:pPr>
        <w:shd w:val="clear" w:color="auto" w:fill="FFFFFF"/>
        <w:spacing w:beforeAutospacing="1"/>
        <w:rPr>
          <w:rFonts w:ascii="Segoe UI" w:eastAsia="Times New Roman" w:hAnsi="Segoe UI" w:cs="Segoe UI"/>
          <w:spacing w:val="-1"/>
          <w:szCs w:val="24"/>
          <w:lang w:val="en-GB" w:eastAsia="en-GB"/>
        </w:rPr>
      </w:pPr>
      <w:r>
        <w:rPr>
          <w:noProof/>
        </w:rPr>
        <w:lastRenderedPageBreak/>
        <w:drawing>
          <wp:inline distT="0" distB="0" distL="0" distR="0" wp14:anchorId="64AC6F82" wp14:editId="463EBA93">
            <wp:extent cx="5701030" cy="164401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12"/>
                    <a:stretch>
                      <a:fillRect/>
                    </a:stretch>
                  </pic:blipFill>
                  <pic:spPr bwMode="auto">
                    <a:xfrm>
                      <a:off x="0" y="0"/>
                      <a:ext cx="5701030" cy="1644015"/>
                    </a:xfrm>
                    <a:prstGeom prst="rect">
                      <a:avLst/>
                    </a:prstGeom>
                  </pic:spPr>
                </pic:pic>
              </a:graphicData>
            </a:graphic>
          </wp:inline>
        </w:drawing>
      </w:r>
    </w:p>
    <w:p w14:paraId="3071DAFD" w14:textId="77777777" w:rsidR="00DB62A1" w:rsidRDefault="00000000">
      <w:pPr>
        <w:pStyle w:val="ListParagraph"/>
        <w:numPr>
          <w:ilvl w:val="0"/>
          <w:numId w:val="2"/>
        </w:numPr>
        <w:shd w:val="clear" w:color="auto" w:fill="FFFFFF"/>
        <w:spacing w:beforeAutospacing="1"/>
        <w:rPr>
          <w:rFonts w:ascii="Segoe UI" w:eastAsia="Times New Roman" w:hAnsi="Segoe UI" w:cs="Segoe UI"/>
          <w:spacing w:val="-1"/>
          <w:szCs w:val="24"/>
          <w:lang w:val="en-GB" w:eastAsia="en-GB"/>
        </w:rPr>
      </w:pPr>
      <w:r>
        <w:t>Add Support for Cheques, Envelope &amp; Multiple Deposits in Deposit and Reconciliation Messages</w:t>
      </w:r>
    </w:p>
    <w:p w14:paraId="1AEAEE42" w14:textId="77777777" w:rsidR="00DB62A1" w:rsidRDefault="00000000">
      <w:pPr>
        <w:pStyle w:val="NormalWeb"/>
        <w:spacing w:before="280" w:after="280"/>
      </w:pPr>
      <w:r>
        <w:t xml:space="preserve">The </w:t>
      </w:r>
      <w:proofErr w:type="spellStart"/>
      <w:r>
        <w:t>ATMDepositRequest</w:t>
      </w:r>
      <w:proofErr w:type="spellEnd"/>
      <w:r>
        <w:t xml:space="preserve"> has a MediaType which includes a code list value for cheques. However, the MediaType does not support envelope deposit or multiple deposit (i.e. multiple items outside an envelope or in multiple envelopes). Additionally, the </w:t>
      </w:r>
      <w:proofErr w:type="spellStart"/>
      <w:r>
        <w:t>ATMReconciliationAdvice</w:t>
      </w:r>
      <w:proofErr w:type="spellEnd"/>
      <w:r>
        <w:t xml:space="preserve"> message does not support cheques, </w:t>
      </w:r>
      <w:proofErr w:type="gramStart"/>
      <w:r>
        <w:t>envelopes</w:t>
      </w:r>
      <w:proofErr w:type="gramEnd"/>
      <w:r>
        <w:t xml:space="preserve"> or multiple deposits. The following details suggestions how to support these.</w:t>
      </w:r>
    </w:p>
    <w:p w14:paraId="41C3255B" w14:textId="77777777" w:rsidR="00DB62A1" w:rsidRDefault="00000000">
      <w:pPr>
        <w:pStyle w:val="Heading2"/>
        <w:ind w:left="720"/>
        <w:rPr>
          <w:rFonts w:eastAsia="Times New Roman"/>
          <w:sz w:val="36"/>
          <w:lang w:val="en-GB"/>
        </w:rPr>
      </w:pPr>
      <w:r>
        <w:rPr>
          <w:rStyle w:val="Emphasis"/>
        </w:rPr>
        <w:t xml:space="preserve">7.1 Add Support for Envelope &amp; Multiple Deposits in the </w:t>
      </w:r>
      <w:proofErr w:type="spellStart"/>
      <w:r>
        <w:rPr>
          <w:rStyle w:val="Emphasis"/>
        </w:rPr>
        <w:t>ATMDepositRequest</w:t>
      </w:r>
      <w:proofErr w:type="spellEnd"/>
      <w:r>
        <w:rPr>
          <w:rStyle w:val="Emphasis"/>
        </w:rPr>
        <w:t xml:space="preserve"> Message</w:t>
      </w:r>
    </w:p>
    <w:p w14:paraId="767CE38E" w14:textId="77777777" w:rsidR="00DB62A1" w:rsidRDefault="00000000">
      <w:pPr>
        <w:pStyle w:val="NormalWeb"/>
        <w:spacing w:before="280" w:after="280"/>
      </w:pPr>
      <w:r>
        <w:t xml:space="preserve">In the </w:t>
      </w:r>
      <w:proofErr w:type="spellStart"/>
      <w:r>
        <w:t>ATMDepositRequest</w:t>
      </w:r>
      <w:proofErr w:type="spellEnd"/>
      <w:r>
        <w:t xml:space="preserve">, </w:t>
      </w:r>
      <w:proofErr w:type="spellStart"/>
      <w:r>
        <w:t>ATMDepositResponse</w:t>
      </w:r>
      <w:proofErr w:type="spellEnd"/>
      <w:r>
        <w:t xml:space="preserve"> &amp; </w:t>
      </w:r>
      <w:proofErr w:type="spellStart"/>
      <w:r>
        <w:t>ATMDepositCompletionAdvice</w:t>
      </w:r>
      <w:proofErr w:type="spellEnd"/>
      <w:r>
        <w:t xml:space="preserve"> (both within </w:t>
      </w:r>
      <w:proofErr w:type="spellStart"/>
      <w:r>
        <w:t>DepositedMedia</w:t>
      </w:r>
      <w:proofErr w:type="spellEnd"/>
      <w:r>
        <w:t xml:space="preserve"> &lt;</w:t>
      </w:r>
      <w:proofErr w:type="spellStart"/>
      <w:r>
        <w:t>DpstdMdia</w:t>
      </w:r>
      <w:proofErr w:type="spellEnd"/>
      <w:r>
        <w:t xml:space="preserve">&gt; and </w:t>
      </w:r>
      <w:proofErr w:type="spellStart"/>
      <w:r>
        <w:t>ToBeReconciledMediaCounters</w:t>
      </w:r>
      <w:proofErr w:type="spellEnd"/>
      <w:r>
        <w:t xml:space="preserve"> &lt;</w:t>
      </w:r>
      <w:proofErr w:type="spellStart"/>
      <w:r>
        <w:t>ToBeRcncldMdiaCntrs</w:t>
      </w:r>
      <w:proofErr w:type="spellEnd"/>
      <w:r>
        <w:t>&gt;) the MediaType &lt;</w:t>
      </w:r>
      <w:proofErr w:type="spellStart"/>
      <w:r>
        <w:t>MdiaTp</w:t>
      </w:r>
      <w:proofErr w:type="spellEnd"/>
      <w:r>
        <w:t>&gt; can be extended to include the missing code set values.</w:t>
      </w:r>
    </w:p>
    <w:p w14:paraId="3032B413" w14:textId="77777777" w:rsidR="00DB62A1" w:rsidRDefault="00000000">
      <w:pPr>
        <w:pStyle w:val="NormalWeb"/>
        <w:spacing w:before="280" w:after="280"/>
      </w:pPr>
      <w:r>
        <w:t>ATMMediaType2Code should become ATMMediaType3Code:</w:t>
      </w:r>
    </w:p>
    <w:p w14:paraId="24330F8D" w14:textId="77777777" w:rsidR="00DB62A1" w:rsidRDefault="00000000">
      <w:pPr>
        <w:pStyle w:val="NormalWeb"/>
        <w:spacing w:before="280" w:after="280"/>
      </w:pPr>
      <w:r>
        <w:rPr>
          <w:noProof/>
        </w:rPr>
        <w:lastRenderedPageBreak/>
        <w:drawing>
          <wp:inline distT="0" distB="0" distL="0" distR="0" wp14:anchorId="6F8865E7" wp14:editId="5EBA3A37">
            <wp:extent cx="5701030" cy="177673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r:embed="rId13"/>
                    <a:stretch>
                      <a:fillRect/>
                    </a:stretch>
                  </pic:blipFill>
                  <pic:spPr bwMode="auto">
                    <a:xfrm>
                      <a:off x="0" y="0"/>
                      <a:ext cx="5701030" cy="1776730"/>
                    </a:xfrm>
                    <a:prstGeom prst="rect">
                      <a:avLst/>
                    </a:prstGeom>
                  </pic:spPr>
                </pic:pic>
              </a:graphicData>
            </a:graphic>
          </wp:inline>
        </w:drawing>
      </w:r>
    </w:p>
    <w:p w14:paraId="55E8551C" w14:textId="77777777" w:rsidR="00DB62A1" w:rsidRDefault="00000000">
      <w:pPr>
        <w:pStyle w:val="Heading2"/>
        <w:ind w:left="720"/>
      </w:pPr>
      <w:r>
        <w:rPr>
          <w:rStyle w:val="Emphasis"/>
        </w:rPr>
        <w:t xml:space="preserve">7.2 Add Support for Cheque, Envelope &amp; Multiple Deposits in the </w:t>
      </w:r>
      <w:proofErr w:type="spellStart"/>
      <w:r>
        <w:rPr>
          <w:rStyle w:val="Emphasis"/>
        </w:rPr>
        <w:t>ATMReconciliationAdvice</w:t>
      </w:r>
      <w:proofErr w:type="spellEnd"/>
      <w:r>
        <w:rPr>
          <w:rStyle w:val="Emphasis"/>
        </w:rPr>
        <w:t xml:space="preserve"> Message</w:t>
      </w:r>
    </w:p>
    <w:p w14:paraId="4D15F88D" w14:textId="77777777" w:rsidR="00DB62A1" w:rsidRDefault="00000000">
      <w:pPr>
        <w:pStyle w:val="NormalWeb"/>
        <w:spacing w:before="280" w:after="280"/>
      </w:pPr>
      <w:r>
        <w:t xml:space="preserve">In the </w:t>
      </w:r>
      <w:proofErr w:type="spellStart"/>
      <w:r>
        <w:t>ATMReconciliationAdvice</w:t>
      </w:r>
      <w:proofErr w:type="spellEnd"/>
      <w:r>
        <w:t xml:space="preserve"> message the MediaType within the Cassette element should be changed to use the new MediaType defined (</w:t>
      </w:r>
      <w:proofErr w:type="spellStart"/>
      <w:r>
        <w:t>i.e</w:t>
      </w:r>
      <w:proofErr w:type="spellEnd"/>
      <w:r>
        <w:t xml:space="preserve"> ATMMediaType1Code should become ATMMediaType3Code).</w:t>
      </w:r>
    </w:p>
    <w:p w14:paraId="5EED09D8" w14:textId="77777777" w:rsidR="00DB62A1" w:rsidRDefault="00000000">
      <w:pPr>
        <w:pStyle w:val="NormalWeb"/>
        <w:numPr>
          <w:ilvl w:val="0"/>
          <w:numId w:val="2"/>
        </w:numPr>
        <w:spacing w:before="280" w:after="280"/>
      </w:pPr>
      <w:r>
        <w:t>Add Support for Cash Dispenser/Deposit Cassette Status</w:t>
      </w:r>
    </w:p>
    <w:p w14:paraId="469F8E64" w14:textId="77777777" w:rsidR="00DB62A1" w:rsidRDefault="00000000">
      <w:pPr>
        <w:pStyle w:val="NormalWeb"/>
        <w:spacing w:before="280" w:after="280"/>
      </w:pPr>
      <w:r>
        <w:t>There are three places where cassette information is provided to a host system in the existing messages. These are in the: Cash Withdrawal Completion Advice/Acknowledgement, the Deposit Completion Advice/</w:t>
      </w:r>
      <w:proofErr w:type="gramStart"/>
      <w:r>
        <w:t>Acknowledgement</w:t>
      </w:r>
      <w:proofErr w:type="gramEnd"/>
      <w:r>
        <w:t xml:space="preserve"> and the Reconciliation Advice/Acknowledgement. The proposal is to add a new simple element &lt;</w:t>
      </w:r>
      <w:proofErr w:type="spellStart"/>
      <w:r>
        <w:t>CssttStts</w:t>
      </w:r>
      <w:proofErr w:type="spellEnd"/>
      <w:r>
        <w:t>&gt; to the Cassette &lt;</w:t>
      </w:r>
      <w:proofErr w:type="spellStart"/>
      <w:r>
        <w:t>Csstt</w:t>
      </w:r>
      <w:proofErr w:type="spellEnd"/>
      <w:r>
        <w:t>&gt; element contained within each of these messages.</w:t>
      </w:r>
    </w:p>
    <w:p w14:paraId="722673E2" w14:textId="77777777" w:rsidR="00DB62A1" w:rsidRDefault="00000000">
      <w:pPr>
        <w:pStyle w:val="NormalWeb"/>
        <w:spacing w:before="280" w:after="280"/>
      </w:pPr>
      <w:r>
        <w:t>Cassette &lt;</w:t>
      </w:r>
      <w:proofErr w:type="spellStart"/>
      <w:r>
        <w:t>Csstt</w:t>
      </w:r>
      <w:proofErr w:type="spellEnd"/>
      <w:r>
        <w:t>&gt; to contain the following ATMCassette3:</w:t>
      </w:r>
    </w:p>
    <w:p w14:paraId="483891F9" w14:textId="77777777" w:rsidR="00DB62A1" w:rsidRDefault="00000000">
      <w:pPr>
        <w:pStyle w:val="NormalWeb"/>
        <w:spacing w:before="280" w:after="280"/>
      </w:pPr>
      <w:r>
        <w:rPr>
          <w:noProof/>
        </w:rPr>
        <w:lastRenderedPageBreak/>
        <w:drawing>
          <wp:inline distT="0" distB="0" distL="0" distR="0" wp14:anchorId="29582E04" wp14:editId="36EA27B8">
            <wp:extent cx="5701030" cy="228092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pic:cNvPicPr>
                      <a:picLocks noChangeAspect="1" noChangeArrowheads="1"/>
                    </pic:cNvPicPr>
                  </pic:nvPicPr>
                  <pic:blipFill>
                    <a:blip r:embed="rId14"/>
                    <a:stretch>
                      <a:fillRect/>
                    </a:stretch>
                  </pic:blipFill>
                  <pic:spPr bwMode="auto">
                    <a:xfrm>
                      <a:off x="0" y="0"/>
                      <a:ext cx="5701030" cy="2280920"/>
                    </a:xfrm>
                    <a:prstGeom prst="rect">
                      <a:avLst/>
                    </a:prstGeom>
                  </pic:spPr>
                </pic:pic>
              </a:graphicData>
            </a:graphic>
          </wp:inline>
        </w:drawing>
      </w:r>
    </w:p>
    <w:p w14:paraId="3D44D473" w14:textId="77777777" w:rsidR="00DB62A1" w:rsidRDefault="00000000">
      <w:pPr>
        <w:pStyle w:val="NormalWeb"/>
        <w:shd w:val="clear" w:color="auto" w:fill="FFFFFF"/>
        <w:spacing w:before="280" w:after="280"/>
        <w:rPr>
          <w:color w:val="172B4D"/>
          <w:spacing w:val="-1"/>
        </w:rPr>
      </w:pPr>
      <w:r>
        <w:rPr>
          <w:color w:val="172B4D"/>
          <w:spacing w:val="-1"/>
        </w:rPr>
        <w:t>Where Status is defined:</w:t>
      </w:r>
    </w:p>
    <w:p w14:paraId="14971533" w14:textId="77777777" w:rsidR="00DB62A1" w:rsidRDefault="00000000">
      <w:pPr>
        <w:pStyle w:val="NormalWeb"/>
        <w:shd w:val="clear" w:color="auto" w:fill="FFFFFF"/>
        <w:spacing w:before="280" w:after="280"/>
      </w:pPr>
      <w:proofErr w:type="spellStart"/>
      <w:r>
        <w:rPr>
          <w:color w:val="172B4D"/>
          <w:spacing w:val="-1"/>
        </w:rPr>
        <w:t>CassetteStatus</w:t>
      </w:r>
      <w:proofErr w:type="spellEnd"/>
      <w:r>
        <w:rPr>
          <w:color w:val="172B4D"/>
          <w:spacing w:val="-1"/>
        </w:rPr>
        <w:t xml:space="preserve"> &lt; </w:t>
      </w:r>
      <w:proofErr w:type="spellStart"/>
      <w:r>
        <w:rPr>
          <w:color w:val="172B4D"/>
          <w:spacing w:val="-1"/>
        </w:rPr>
        <w:t>CssttStts</w:t>
      </w:r>
      <w:proofErr w:type="spellEnd"/>
      <w:r>
        <w:rPr>
          <w:color w:val="172B4D"/>
          <w:spacing w:val="-1"/>
        </w:rPr>
        <w:t xml:space="preserve"> &gt;</w:t>
      </w:r>
    </w:p>
    <w:p w14:paraId="0314FBB4" w14:textId="77777777" w:rsidR="00DB62A1" w:rsidRDefault="00000000">
      <w:pPr>
        <w:pStyle w:val="NormalWeb"/>
        <w:shd w:val="clear" w:color="auto" w:fill="FFFFFF"/>
        <w:spacing w:before="280" w:after="280"/>
      </w:pPr>
      <w:r>
        <w:rPr>
          <w:color w:val="172B4D"/>
          <w:spacing w:val="-1"/>
        </w:rPr>
        <w:t>Presence: [</w:t>
      </w:r>
      <w:proofErr w:type="gramStart"/>
      <w:r>
        <w:rPr>
          <w:color w:val="172B4D"/>
          <w:spacing w:val="-1"/>
        </w:rPr>
        <w:t>0..</w:t>
      </w:r>
      <w:proofErr w:type="gramEnd"/>
      <w:r>
        <w:rPr>
          <w:color w:val="172B4D"/>
          <w:spacing w:val="-1"/>
        </w:rPr>
        <w:t>1]</w:t>
      </w:r>
    </w:p>
    <w:p w14:paraId="5708E861" w14:textId="77777777" w:rsidR="00DB62A1" w:rsidRDefault="00000000">
      <w:pPr>
        <w:pStyle w:val="NormalWeb"/>
        <w:shd w:val="clear" w:color="auto" w:fill="FFFFFF"/>
        <w:spacing w:before="280" w:after="280"/>
      </w:pPr>
      <w:r>
        <w:rPr>
          <w:color w:val="172B4D"/>
          <w:spacing w:val="-1"/>
        </w:rPr>
        <w:t xml:space="preserve">Definition: The status of the cassette is as reported by CEN XFS, which can be one of: OK, Full, High, Low, Empty, Inoperative, Missing, </w:t>
      </w:r>
      <w:proofErr w:type="spellStart"/>
      <w:r>
        <w:rPr>
          <w:color w:val="172B4D"/>
          <w:spacing w:val="-1"/>
        </w:rPr>
        <w:t>NotAvailable</w:t>
      </w:r>
      <w:proofErr w:type="spellEnd"/>
      <w:r>
        <w:rPr>
          <w:color w:val="172B4D"/>
          <w:spacing w:val="-1"/>
        </w:rPr>
        <w:t xml:space="preserve">, </w:t>
      </w:r>
      <w:proofErr w:type="spellStart"/>
      <w:r>
        <w:rPr>
          <w:color w:val="172B4D"/>
          <w:spacing w:val="-1"/>
        </w:rPr>
        <w:t>NoReference</w:t>
      </w:r>
      <w:proofErr w:type="spellEnd"/>
      <w:r>
        <w:rPr>
          <w:color w:val="172B4D"/>
          <w:spacing w:val="-1"/>
        </w:rPr>
        <w:t xml:space="preserve"> or Manipulated. This element may not be provided if the status has not changed from the previous time the cassette information has been provided.</w:t>
      </w:r>
    </w:p>
    <w:p w14:paraId="0BC7AFBB" w14:textId="77777777" w:rsidR="00DB62A1" w:rsidRDefault="00000000">
      <w:pPr>
        <w:pStyle w:val="NormalWeb"/>
        <w:shd w:val="clear" w:color="auto" w:fill="FFFFFF"/>
        <w:spacing w:before="280" w:after="280"/>
      </w:pPr>
      <w:r>
        <w:rPr>
          <w:color w:val="172B4D"/>
          <w:spacing w:val="-1"/>
        </w:rPr>
        <w:t>Datatype: CassetteStatus1Code</w:t>
      </w:r>
    </w:p>
    <w:tbl>
      <w:tblPr>
        <w:tblStyle w:val="TableGrid"/>
        <w:tblW w:w="9048" w:type="dxa"/>
        <w:tblLayout w:type="fixed"/>
        <w:tblLook w:val="04A0" w:firstRow="1" w:lastRow="0" w:firstColumn="1" w:lastColumn="0" w:noHBand="0" w:noVBand="1"/>
      </w:tblPr>
      <w:tblGrid>
        <w:gridCol w:w="1413"/>
        <w:gridCol w:w="1495"/>
        <w:gridCol w:w="6140"/>
      </w:tblGrid>
      <w:tr w:rsidR="00DB62A1" w14:paraId="70245D26" w14:textId="77777777">
        <w:tc>
          <w:tcPr>
            <w:tcW w:w="1413" w:type="dxa"/>
            <w:shd w:val="clear" w:color="auto" w:fill="F2F2F2" w:themeFill="background1" w:themeFillShade="F2"/>
          </w:tcPr>
          <w:p w14:paraId="06AD3EED" w14:textId="77777777" w:rsidR="00DB62A1" w:rsidRDefault="00000000">
            <w:pPr>
              <w:pStyle w:val="NormalWeb"/>
              <w:spacing w:before="0"/>
            </w:pPr>
            <w:proofErr w:type="spellStart"/>
            <w:r>
              <w:rPr>
                <w:color w:val="172B4D"/>
                <w:spacing w:val="-1"/>
              </w:rPr>
              <w:t>CodeName</w:t>
            </w:r>
            <w:proofErr w:type="spellEnd"/>
          </w:p>
        </w:tc>
        <w:tc>
          <w:tcPr>
            <w:tcW w:w="1495" w:type="dxa"/>
            <w:shd w:val="clear" w:color="auto" w:fill="F2F2F2" w:themeFill="background1" w:themeFillShade="F2"/>
          </w:tcPr>
          <w:p w14:paraId="3F53C118" w14:textId="77777777" w:rsidR="00DB62A1" w:rsidRDefault="00000000">
            <w:pPr>
              <w:pStyle w:val="NormalWeb"/>
              <w:spacing w:before="0"/>
            </w:pPr>
            <w:r>
              <w:rPr>
                <w:color w:val="172B4D"/>
                <w:spacing w:val="-1"/>
              </w:rPr>
              <w:t>Name</w:t>
            </w:r>
          </w:p>
        </w:tc>
        <w:tc>
          <w:tcPr>
            <w:tcW w:w="6140" w:type="dxa"/>
            <w:shd w:val="clear" w:color="auto" w:fill="F2F2F2" w:themeFill="background1" w:themeFillShade="F2"/>
          </w:tcPr>
          <w:p w14:paraId="0B239C00" w14:textId="77777777" w:rsidR="00DB62A1" w:rsidRDefault="00000000">
            <w:pPr>
              <w:pStyle w:val="NormalWeb"/>
              <w:spacing w:before="0"/>
            </w:pPr>
            <w:r>
              <w:rPr>
                <w:color w:val="172B4D"/>
                <w:spacing w:val="-1"/>
              </w:rPr>
              <w:t>Definition</w:t>
            </w:r>
          </w:p>
        </w:tc>
      </w:tr>
      <w:tr w:rsidR="00DB62A1" w14:paraId="0D7CACC2" w14:textId="77777777">
        <w:tc>
          <w:tcPr>
            <w:tcW w:w="1413" w:type="dxa"/>
          </w:tcPr>
          <w:p w14:paraId="3E168100" w14:textId="77777777" w:rsidR="00DB62A1" w:rsidRDefault="00000000">
            <w:pPr>
              <w:pStyle w:val="NormalWeb"/>
              <w:spacing w:before="0"/>
            </w:pPr>
            <w:r>
              <w:rPr>
                <w:color w:val="172B4D"/>
                <w:spacing w:val="-1"/>
              </w:rPr>
              <w:t>CUOK</w:t>
            </w:r>
          </w:p>
        </w:tc>
        <w:tc>
          <w:tcPr>
            <w:tcW w:w="1495" w:type="dxa"/>
          </w:tcPr>
          <w:p w14:paraId="005FC322" w14:textId="77777777" w:rsidR="00DB62A1" w:rsidRDefault="00000000">
            <w:pPr>
              <w:pStyle w:val="NormalWeb"/>
              <w:spacing w:before="0"/>
            </w:pPr>
            <w:r>
              <w:rPr>
                <w:color w:val="172B4D"/>
                <w:spacing w:val="-1"/>
              </w:rPr>
              <w:t>OK</w:t>
            </w:r>
          </w:p>
        </w:tc>
        <w:tc>
          <w:tcPr>
            <w:tcW w:w="6140" w:type="dxa"/>
          </w:tcPr>
          <w:p w14:paraId="74CD9291" w14:textId="77777777" w:rsidR="00DB62A1" w:rsidRDefault="00000000">
            <w:pPr>
              <w:pStyle w:val="NormalWeb"/>
              <w:spacing w:before="0"/>
            </w:pPr>
            <w:r>
              <w:rPr>
                <w:color w:val="172B4D"/>
                <w:spacing w:val="-1"/>
              </w:rPr>
              <w:t>The cash unit is in a good state.</w:t>
            </w:r>
          </w:p>
        </w:tc>
      </w:tr>
      <w:tr w:rsidR="00DB62A1" w14:paraId="21413AB6" w14:textId="77777777">
        <w:tc>
          <w:tcPr>
            <w:tcW w:w="1413" w:type="dxa"/>
          </w:tcPr>
          <w:p w14:paraId="02FC3585" w14:textId="77777777" w:rsidR="00DB62A1" w:rsidRDefault="00000000">
            <w:pPr>
              <w:pStyle w:val="NormalWeb"/>
              <w:spacing w:before="0"/>
            </w:pPr>
            <w:r>
              <w:rPr>
                <w:color w:val="172B4D"/>
                <w:spacing w:val="-1"/>
              </w:rPr>
              <w:t>CUFL</w:t>
            </w:r>
          </w:p>
        </w:tc>
        <w:tc>
          <w:tcPr>
            <w:tcW w:w="1495" w:type="dxa"/>
          </w:tcPr>
          <w:p w14:paraId="209DD4C8" w14:textId="77777777" w:rsidR="00DB62A1" w:rsidRDefault="00000000">
            <w:pPr>
              <w:pStyle w:val="NormalWeb"/>
              <w:spacing w:before="0"/>
            </w:pPr>
            <w:r>
              <w:rPr>
                <w:color w:val="172B4D"/>
                <w:spacing w:val="-1"/>
              </w:rPr>
              <w:t>Full</w:t>
            </w:r>
          </w:p>
        </w:tc>
        <w:tc>
          <w:tcPr>
            <w:tcW w:w="6140" w:type="dxa"/>
          </w:tcPr>
          <w:p w14:paraId="61F8CF9A" w14:textId="77777777" w:rsidR="00DB62A1" w:rsidRDefault="00000000">
            <w:pPr>
              <w:pStyle w:val="NormalWeb"/>
              <w:spacing w:before="0"/>
            </w:pPr>
            <w:r>
              <w:rPr>
                <w:color w:val="172B4D"/>
                <w:spacing w:val="-1"/>
              </w:rPr>
              <w:t>The cash unit is full.</w:t>
            </w:r>
          </w:p>
        </w:tc>
      </w:tr>
      <w:tr w:rsidR="00DB62A1" w14:paraId="45B4079E" w14:textId="77777777">
        <w:tc>
          <w:tcPr>
            <w:tcW w:w="1413" w:type="dxa"/>
          </w:tcPr>
          <w:p w14:paraId="5E7623F1" w14:textId="77777777" w:rsidR="00DB62A1" w:rsidRDefault="00000000">
            <w:pPr>
              <w:pStyle w:val="NormalWeb"/>
              <w:spacing w:before="0"/>
            </w:pPr>
            <w:r>
              <w:rPr>
                <w:color w:val="172B4D"/>
                <w:spacing w:val="-1"/>
              </w:rPr>
              <w:t>CUHG</w:t>
            </w:r>
          </w:p>
        </w:tc>
        <w:tc>
          <w:tcPr>
            <w:tcW w:w="1495" w:type="dxa"/>
          </w:tcPr>
          <w:p w14:paraId="754DCDDB" w14:textId="77777777" w:rsidR="00DB62A1" w:rsidRDefault="00000000">
            <w:pPr>
              <w:pStyle w:val="NormalWeb"/>
              <w:spacing w:before="0"/>
            </w:pPr>
            <w:r>
              <w:rPr>
                <w:color w:val="172B4D"/>
                <w:spacing w:val="-1"/>
              </w:rPr>
              <w:t>High</w:t>
            </w:r>
          </w:p>
        </w:tc>
        <w:tc>
          <w:tcPr>
            <w:tcW w:w="6140" w:type="dxa"/>
          </w:tcPr>
          <w:p w14:paraId="44DF4DAF" w14:textId="77777777" w:rsidR="00DB62A1" w:rsidRDefault="00000000">
            <w:pPr>
              <w:pStyle w:val="NormalWeb"/>
              <w:spacing w:before="0"/>
            </w:pPr>
            <w:r>
              <w:rPr>
                <w:color w:val="172B4D"/>
                <w:spacing w:val="-1"/>
              </w:rPr>
              <w:t>The cash unit is high, that is it has reached or exceeded the threshold defined for this cassette.</w:t>
            </w:r>
          </w:p>
        </w:tc>
      </w:tr>
      <w:tr w:rsidR="00DB62A1" w14:paraId="035B3FA0" w14:textId="77777777">
        <w:tc>
          <w:tcPr>
            <w:tcW w:w="1413" w:type="dxa"/>
          </w:tcPr>
          <w:p w14:paraId="26951875" w14:textId="77777777" w:rsidR="00DB62A1" w:rsidRDefault="00000000">
            <w:pPr>
              <w:pStyle w:val="NormalWeb"/>
              <w:spacing w:before="0"/>
            </w:pPr>
            <w:r>
              <w:rPr>
                <w:color w:val="172B4D"/>
                <w:spacing w:val="-1"/>
              </w:rPr>
              <w:lastRenderedPageBreak/>
              <w:t>CULW</w:t>
            </w:r>
          </w:p>
        </w:tc>
        <w:tc>
          <w:tcPr>
            <w:tcW w:w="1495" w:type="dxa"/>
          </w:tcPr>
          <w:p w14:paraId="40D81519" w14:textId="77777777" w:rsidR="00DB62A1" w:rsidRDefault="00000000">
            <w:pPr>
              <w:pStyle w:val="NormalWeb"/>
              <w:spacing w:before="0"/>
            </w:pPr>
            <w:r>
              <w:rPr>
                <w:color w:val="172B4D"/>
                <w:spacing w:val="-1"/>
              </w:rPr>
              <w:t>Low</w:t>
            </w:r>
          </w:p>
        </w:tc>
        <w:tc>
          <w:tcPr>
            <w:tcW w:w="6140" w:type="dxa"/>
          </w:tcPr>
          <w:p w14:paraId="3CAE3CB2" w14:textId="77777777" w:rsidR="00DB62A1" w:rsidRDefault="00000000">
            <w:pPr>
              <w:pStyle w:val="NormalWeb"/>
              <w:spacing w:before="0"/>
            </w:pPr>
            <w:r>
              <w:rPr>
                <w:color w:val="172B4D"/>
                <w:spacing w:val="-1"/>
              </w:rPr>
              <w:t>The cash unit is low, that is it has reached or is below the threshold defined for this cassette.</w:t>
            </w:r>
          </w:p>
        </w:tc>
      </w:tr>
      <w:tr w:rsidR="00DB62A1" w14:paraId="3E609007" w14:textId="77777777">
        <w:tc>
          <w:tcPr>
            <w:tcW w:w="1413" w:type="dxa"/>
          </w:tcPr>
          <w:p w14:paraId="5EA49120" w14:textId="77777777" w:rsidR="00DB62A1" w:rsidRDefault="00000000">
            <w:pPr>
              <w:pStyle w:val="NormalWeb"/>
              <w:spacing w:before="0"/>
            </w:pPr>
            <w:r>
              <w:rPr>
                <w:color w:val="172B4D"/>
                <w:spacing w:val="-1"/>
              </w:rPr>
              <w:t>CUMT</w:t>
            </w:r>
          </w:p>
        </w:tc>
        <w:tc>
          <w:tcPr>
            <w:tcW w:w="1495" w:type="dxa"/>
          </w:tcPr>
          <w:p w14:paraId="6A6054B6" w14:textId="77777777" w:rsidR="00DB62A1" w:rsidRDefault="00000000">
            <w:pPr>
              <w:pStyle w:val="NormalWeb"/>
              <w:spacing w:before="0"/>
            </w:pPr>
            <w:r>
              <w:rPr>
                <w:color w:val="172B4D"/>
                <w:spacing w:val="-1"/>
              </w:rPr>
              <w:t>Empty</w:t>
            </w:r>
          </w:p>
        </w:tc>
        <w:tc>
          <w:tcPr>
            <w:tcW w:w="6140" w:type="dxa"/>
          </w:tcPr>
          <w:p w14:paraId="0C9EAD07" w14:textId="77777777" w:rsidR="00DB62A1" w:rsidRDefault="00000000">
            <w:pPr>
              <w:pStyle w:val="NormalWeb"/>
              <w:spacing w:before="0"/>
            </w:pPr>
            <w:r>
              <w:rPr>
                <w:color w:val="172B4D"/>
                <w:spacing w:val="-1"/>
              </w:rPr>
              <w:t>The cash unit is empty.</w:t>
            </w:r>
          </w:p>
        </w:tc>
      </w:tr>
      <w:tr w:rsidR="00DB62A1" w14:paraId="6A7D4A80" w14:textId="77777777">
        <w:tc>
          <w:tcPr>
            <w:tcW w:w="1413" w:type="dxa"/>
          </w:tcPr>
          <w:p w14:paraId="19823603" w14:textId="77777777" w:rsidR="00DB62A1" w:rsidRDefault="00000000">
            <w:pPr>
              <w:pStyle w:val="NormalWeb"/>
              <w:spacing w:before="0"/>
            </w:pPr>
            <w:r>
              <w:rPr>
                <w:color w:val="172B4D"/>
                <w:spacing w:val="-1"/>
              </w:rPr>
              <w:t>CUNP</w:t>
            </w:r>
          </w:p>
        </w:tc>
        <w:tc>
          <w:tcPr>
            <w:tcW w:w="1495" w:type="dxa"/>
          </w:tcPr>
          <w:p w14:paraId="335EBFEC" w14:textId="77777777" w:rsidR="00DB62A1" w:rsidRDefault="00000000">
            <w:pPr>
              <w:pStyle w:val="NormalWeb"/>
              <w:spacing w:before="0"/>
            </w:pPr>
            <w:r>
              <w:rPr>
                <w:color w:val="172B4D"/>
                <w:spacing w:val="-1"/>
              </w:rPr>
              <w:t>Inoperative</w:t>
            </w:r>
          </w:p>
        </w:tc>
        <w:tc>
          <w:tcPr>
            <w:tcW w:w="6140" w:type="dxa"/>
          </w:tcPr>
          <w:p w14:paraId="54F5885D" w14:textId="77777777" w:rsidR="00DB62A1" w:rsidRDefault="00000000">
            <w:pPr>
              <w:pStyle w:val="NormalWeb"/>
              <w:spacing w:before="0"/>
            </w:pPr>
            <w:r>
              <w:rPr>
                <w:color w:val="172B4D"/>
                <w:spacing w:val="-1"/>
              </w:rPr>
              <w:t>The cash unit is inoperative.</w:t>
            </w:r>
          </w:p>
        </w:tc>
      </w:tr>
      <w:tr w:rsidR="00DB62A1" w14:paraId="0C1880D5" w14:textId="77777777">
        <w:tc>
          <w:tcPr>
            <w:tcW w:w="1413" w:type="dxa"/>
          </w:tcPr>
          <w:p w14:paraId="639FEDDC" w14:textId="77777777" w:rsidR="00DB62A1" w:rsidRDefault="00000000">
            <w:pPr>
              <w:pStyle w:val="NormalWeb"/>
              <w:spacing w:before="0"/>
            </w:pPr>
            <w:proofErr w:type="gramStart"/>
            <w:r>
              <w:rPr>
                <w:color w:val="172B4D"/>
                <w:spacing w:val="-1"/>
              </w:rPr>
              <w:t>CUMS</w:t>
            </w:r>
            <w:proofErr w:type="gramEnd"/>
          </w:p>
        </w:tc>
        <w:tc>
          <w:tcPr>
            <w:tcW w:w="1495" w:type="dxa"/>
          </w:tcPr>
          <w:p w14:paraId="0974F734" w14:textId="77777777" w:rsidR="00DB62A1" w:rsidRDefault="00000000">
            <w:pPr>
              <w:pStyle w:val="NormalWeb"/>
              <w:spacing w:before="0"/>
            </w:pPr>
            <w:r>
              <w:rPr>
                <w:color w:val="172B4D"/>
                <w:spacing w:val="-1"/>
              </w:rPr>
              <w:t>Missing</w:t>
            </w:r>
          </w:p>
        </w:tc>
        <w:tc>
          <w:tcPr>
            <w:tcW w:w="6140" w:type="dxa"/>
          </w:tcPr>
          <w:p w14:paraId="673C370B" w14:textId="77777777" w:rsidR="00DB62A1" w:rsidRDefault="00000000">
            <w:pPr>
              <w:pStyle w:val="NormalWeb"/>
              <w:spacing w:before="0"/>
            </w:pPr>
            <w:r>
              <w:rPr>
                <w:color w:val="172B4D"/>
                <w:spacing w:val="-1"/>
              </w:rPr>
              <w:t>The cash unit is missing.</w:t>
            </w:r>
          </w:p>
        </w:tc>
      </w:tr>
      <w:tr w:rsidR="00DB62A1" w14:paraId="41BFFEEE" w14:textId="77777777">
        <w:tc>
          <w:tcPr>
            <w:tcW w:w="1413" w:type="dxa"/>
          </w:tcPr>
          <w:p w14:paraId="23132B12" w14:textId="77777777" w:rsidR="00DB62A1" w:rsidRDefault="00000000">
            <w:pPr>
              <w:pStyle w:val="NormalWeb"/>
              <w:spacing w:before="0"/>
            </w:pPr>
            <w:r>
              <w:rPr>
                <w:color w:val="172B4D"/>
                <w:spacing w:val="-1"/>
              </w:rPr>
              <w:t>CUNA</w:t>
            </w:r>
          </w:p>
        </w:tc>
        <w:tc>
          <w:tcPr>
            <w:tcW w:w="1495" w:type="dxa"/>
          </w:tcPr>
          <w:p w14:paraId="31681427" w14:textId="77777777" w:rsidR="00DB62A1" w:rsidRDefault="00000000">
            <w:pPr>
              <w:pStyle w:val="NormalWeb"/>
              <w:spacing w:before="0"/>
            </w:pPr>
            <w:proofErr w:type="spellStart"/>
            <w:r>
              <w:rPr>
                <w:color w:val="172B4D"/>
                <w:spacing w:val="-1"/>
              </w:rPr>
              <w:t>NotAvailable</w:t>
            </w:r>
            <w:proofErr w:type="spellEnd"/>
          </w:p>
        </w:tc>
        <w:tc>
          <w:tcPr>
            <w:tcW w:w="6140" w:type="dxa"/>
          </w:tcPr>
          <w:p w14:paraId="00D9E201" w14:textId="77777777" w:rsidR="00DB62A1" w:rsidRDefault="00000000">
            <w:pPr>
              <w:pStyle w:val="NormalWeb"/>
              <w:spacing w:before="0"/>
            </w:pPr>
            <w:r>
              <w:rPr>
                <w:color w:val="172B4D"/>
                <w:spacing w:val="-1"/>
              </w:rPr>
              <w:t>The values of this cash unit are not available.</w:t>
            </w:r>
          </w:p>
        </w:tc>
      </w:tr>
      <w:tr w:rsidR="00DB62A1" w14:paraId="549D6DD9" w14:textId="77777777">
        <w:tc>
          <w:tcPr>
            <w:tcW w:w="1413" w:type="dxa"/>
          </w:tcPr>
          <w:p w14:paraId="7DA3BDA3" w14:textId="77777777" w:rsidR="00DB62A1" w:rsidRDefault="00000000">
            <w:pPr>
              <w:pStyle w:val="NormalWeb"/>
              <w:spacing w:before="0"/>
            </w:pPr>
            <w:r>
              <w:rPr>
                <w:color w:val="172B4D"/>
                <w:spacing w:val="-1"/>
              </w:rPr>
              <w:t>CUNR</w:t>
            </w:r>
          </w:p>
        </w:tc>
        <w:tc>
          <w:tcPr>
            <w:tcW w:w="1495" w:type="dxa"/>
          </w:tcPr>
          <w:p w14:paraId="0DAEFEF8" w14:textId="77777777" w:rsidR="00DB62A1" w:rsidRDefault="00000000">
            <w:pPr>
              <w:pStyle w:val="NormalWeb"/>
              <w:spacing w:before="0"/>
            </w:pPr>
            <w:proofErr w:type="spellStart"/>
            <w:r>
              <w:rPr>
                <w:color w:val="172B4D"/>
                <w:spacing w:val="-1"/>
              </w:rPr>
              <w:t>NoReference</w:t>
            </w:r>
            <w:proofErr w:type="spellEnd"/>
          </w:p>
        </w:tc>
        <w:tc>
          <w:tcPr>
            <w:tcW w:w="6140" w:type="dxa"/>
          </w:tcPr>
          <w:p w14:paraId="0D78212D" w14:textId="77777777" w:rsidR="00DB62A1" w:rsidRDefault="00000000">
            <w:pPr>
              <w:pStyle w:val="NormalWeb"/>
              <w:spacing w:before="0"/>
            </w:pPr>
            <w:r>
              <w:rPr>
                <w:color w:val="172B4D"/>
                <w:spacing w:val="-1"/>
              </w:rPr>
              <w:t>There are no reference values available for this cash unit.</w:t>
            </w:r>
          </w:p>
        </w:tc>
      </w:tr>
      <w:tr w:rsidR="00DB62A1" w14:paraId="4227BE2A" w14:textId="77777777">
        <w:tc>
          <w:tcPr>
            <w:tcW w:w="1413" w:type="dxa"/>
          </w:tcPr>
          <w:p w14:paraId="368C0802" w14:textId="77777777" w:rsidR="00DB62A1" w:rsidRDefault="00000000">
            <w:pPr>
              <w:pStyle w:val="NormalWeb"/>
              <w:spacing w:before="0"/>
            </w:pPr>
            <w:r>
              <w:rPr>
                <w:color w:val="172B4D"/>
                <w:spacing w:val="-1"/>
              </w:rPr>
              <w:t>CUMP</w:t>
            </w:r>
          </w:p>
        </w:tc>
        <w:tc>
          <w:tcPr>
            <w:tcW w:w="1495" w:type="dxa"/>
          </w:tcPr>
          <w:p w14:paraId="351BF6F7" w14:textId="77777777" w:rsidR="00DB62A1" w:rsidRDefault="00000000">
            <w:pPr>
              <w:pStyle w:val="NormalWeb"/>
              <w:spacing w:before="0"/>
            </w:pPr>
            <w:r>
              <w:rPr>
                <w:color w:val="172B4D"/>
                <w:spacing w:val="-1"/>
              </w:rPr>
              <w:t>Manipulated</w:t>
            </w:r>
          </w:p>
        </w:tc>
        <w:tc>
          <w:tcPr>
            <w:tcW w:w="6140" w:type="dxa"/>
          </w:tcPr>
          <w:p w14:paraId="0CDE2B17" w14:textId="77777777" w:rsidR="00DB62A1" w:rsidRDefault="00000000">
            <w:pPr>
              <w:pStyle w:val="NormalWeb"/>
              <w:spacing w:before="0"/>
            </w:pPr>
            <w:r>
              <w:rPr>
                <w:color w:val="172B4D"/>
                <w:spacing w:val="-1"/>
              </w:rPr>
              <w:t>The device has been inserted when the device was not in an exchange state.</w:t>
            </w:r>
          </w:p>
        </w:tc>
      </w:tr>
    </w:tbl>
    <w:p w14:paraId="09B71C90" w14:textId="77777777" w:rsidR="00DB62A1" w:rsidRDefault="00DB62A1">
      <w:pPr>
        <w:pStyle w:val="NormalWeb"/>
        <w:spacing w:before="280" w:after="280"/>
      </w:pPr>
    </w:p>
    <w:p w14:paraId="50CF88D8" w14:textId="77777777" w:rsidR="00DB62A1" w:rsidRDefault="00000000">
      <w:pPr>
        <w:pStyle w:val="ListParagraph"/>
        <w:numPr>
          <w:ilvl w:val="0"/>
          <w:numId w:val="2"/>
        </w:numPr>
        <w:rPr>
          <w:rFonts w:eastAsia="Times New Roman"/>
          <w:lang w:val="en-GB"/>
        </w:rPr>
      </w:pPr>
      <w:r>
        <w:t>Add Support for Replenishment Swap Operation</w:t>
      </w:r>
    </w:p>
    <w:p w14:paraId="44C199B7" w14:textId="77777777" w:rsidR="00DB62A1" w:rsidRDefault="00000000">
      <w:pPr>
        <w:pStyle w:val="NormalWeb"/>
        <w:shd w:val="clear" w:color="auto" w:fill="FFFFFF"/>
        <w:spacing w:before="280" w:after="280"/>
        <w:rPr>
          <w:color w:val="172B4D"/>
          <w:spacing w:val="-1"/>
        </w:rPr>
      </w:pPr>
      <w:r>
        <w:rPr>
          <w:color w:val="172B4D"/>
          <w:spacing w:val="-1"/>
        </w:rPr>
        <w:t xml:space="preserve">Probably the most common replenishment operation at an ATM is the cash swap. This will involve removing existing </w:t>
      </w:r>
      <w:proofErr w:type="gramStart"/>
      <w:r>
        <w:rPr>
          <w:color w:val="172B4D"/>
          <w:spacing w:val="-1"/>
        </w:rPr>
        <w:t>cassettes, and</w:t>
      </w:r>
      <w:proofErr w:type="gramEnd"/>
      <w:r>
        <w:rPr>
          <w:color w:val="172B4D"/>
          <w:spacing w:val="-1"/>
        </w:rPr>
        <w:t xml:space="preserve"> replacing these with a new set of cassettes. The existing </w:t>
      </w:r>
      <w:proofErr w:type="spellStart"/>
      <w:r>
        <w:rPr>
          <w:color w:val="172B4D"/>
          <w:spacing w:val="-1"/>
        </w:rPr>
        <w:t>ATMReconciliationAdvice</w:t>
      </w:r>
      <w:proofErr w:type="spellEnd"/>
      <w:r>
        <w:rPr>
          <w:color w:val="172B4D"/>
          <w:spacing w:val="-1"/>
        </w:rPr>
        <w:t xml:space="preserve"> message does not allow us to create a single message for this operation; it would allow us to create a message to Unload a cassette, and another to Load a cassette (see the </w:t>
      </w:r>
      <w:proofErr w:type="spellStart"/>
      <w:r>
        <w:rPr>
          <w:color w:val="172B4D"/>
          <w:spacing w:val="-1"/>
        </w:rPr>
        <w:t>TypeOfOperation</w:t>
      </w:r>
      <w:proofErr w:type="spellEnd"/>
      <w:r>
        <w:rPr>
          <w:color w:val="172B4D"/>
          <w:spacing w:val="-1"/>
        </w:rPr>
        <w:t xml:space="preserve"> &lt;</w:t>
      </w:r>
      <w:proofErr w:type="spellStart"/>
      <w:r>
        <w:rPr>
          <w:color w:val="172B4D"/>
          <w:spacing w:val="-1"/>
        </w:rPr>
        <w:t>TpOfOpr</w:t>
      </w:r>
      <w:proofErr w:type="spellEnd"/>
      <w:r>
        <w:rPr>
          <w:color w:val="172B4D"/>
          <w:spacing w:val="-1"/>
        </w:rPr>
        <w:t xml:space="preserve">&gt; element within Transaction &lt;Tx&gt;). It would be preferable to have a single message, and to enable this the proposal is to add an </w:t>
      </w:r>
      <w:proofErr w:type="gramStart"/>
      <w:r>
        <w:rPr>
          <w:color w:val="172B4D"/>
          <w:spacing w:val="-1"/>
        </w:rPr>
        <w:t>Operation</w:t>
      </w:r>
      <w:proofErr w:type="gramEnd"/>
      <w:r>
        <w:rPr>
          <w:color w:val="172B4D"/>
          <w:spacing w:val="-1"/>
        </w:rPr>
        <w:t xml:space="preserve"> &lt;</w:t>
      </w:r>
      <w:proofErr w:type="spellStart"/>
      <w:r>
        <w:rPr>
          <w:color w:val="172B4D"/>
          <w:spacing w:val="-1"/>
        </w:rPr>
        <w:t>Opr</w:t>
      </w:r>
      <w:proofErr w:type="spellEnd"/>
      <w:r>
        <w:rPr>
          <w:color w:val="172B4D"/>
          <w:spacing w:val="-1"/>
        </w:rPr>
        <w:t>&gt; element which allows one to have multiple operations under this.</w:t>
      </w:r>
    </w:p>
    <w:p w14:paraId="5232D3C0" w14:textId="77777777" w:rsidR="00DB62A1" w:rsidRDefault="0000000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t xml:space="preserve">Transaction &lt;Tx&gt; to contain the following </w:t>
      </w:r>
      <w:proofErr w:type="spellStart"/>
      <w:r>
        <w:rPr>
          <w:rFonts w:ascii="Segoe UI" w:hAnsi="Segoe UI" w:cs="Segoe UI"/>
          <w:color w:val="172B4D"/>
          <w:spacing w:val="-1"/>
        </w:rPr>
        <w:t>ATMTransactionXX</w:t>
      </w:r>
      <w:proofErr w:type="spellEnd"/>
      <w:r>
        <w:rPr>
          <w:rFonts w:ascii="Segoe UI" w:hAnsi="Segoe UI" w:cs="Segoe UI"/>
          <w:color w:val="172B4D"/>
          <w:spacing w:val="-1"/>
        </w:rPr>
        <w:t>:</w:t>
      </w:r>
    </w:p>
    <w:tbl>
      <w:tblPr>
        <w:tblStyle w:val="TableGrid"/>
        <w:tblW w:w="9131" w:type="dxa"/>
        <w:tblLayout w:type="fixed"/>
        <w:tblLook w:val="04A0" w:firstRow="1" w:lastRow="0" w:firstColumn="1" w:lastColumn="0" w:noHBand="0" w:noVBand="1"/>
      </w:tblPr>
      <w:tblGrid>
        <w:gridCol w:w="577"/>
        <w:gridCol w:w="5024"/>
        <w:gridCol w:w="858"/>
        <w:gridCol w:w="820"/>
        <w:gridCol w:w="1054"/>
        <w:gridCol w:w="798"/>
      </w:tblGrid>
      <w:tr w:rsidR="00DB62A1" w14:paraId="101DCFFA" w14:textId="77777777">
        <w:trPr>
          <w:trHeight w:val="889"/>
        </w:trPr>
        <w:tc>
          <w:tcPr>
            <w:tcW w:w="577" w:type="dxa"/>
            <w:shd w:val="clear" w:color="auto" w:fill="F2F2F2" w:themeFill="background1" w:themeFillShade="F2"/>
          </w:tcPr>
          <w:p w14:paraId="02F25787" w14:textId="77777777" w:rsidR="00DB62A1" w:rsidRDefault="00000000">
            <w:pPr>
              <w:pStyle w:val="NormalWeb"/>
              <w:spacing w:before="0"/>
              <w:rPr>
                <w:rFonts w:ascii="Segoe UI" w:hAnsi="Segoe UI" w:cs="Segoe UI"/>
                <w:color w:val="172B4D"/>
                <w:spacing w:val="-1"/>
              </w:rPr>
            </w:pPr>
            <w:r>
              <w:rPr>
                <w:spacing w:val="-1"/>
              </w:rPr>
              <w:t>Or</w:t>
            </w:r>
          </w:p>
        </w:tc>
        <w:tc>
          <w:tcPr>
            <w:tcW w:w="5023" w:type="dxa"/>
            <w:shd w:val="clear" w:color="auto" w:fill="F2F2F2" w:themeFill="background1" w:themeFillShade="F2"/>
          </w:tcPr>
          <w:p w14:paraId="2614834D" w14:textId="77777777" w:rsidR="00DB62A1" w:rsidRDefault="00000000">
            <w:pPr>
              <w:pStyle w:val="NormalWeb"/>
              <w:spacing w:before="0"/>
              <w:rPr>
                <w:rFonts w:ascii="Segoe UI" w:hAnsi="Segoe UI" w:cs="Segoe UI"/>
                <w:color w:val="172B4D"/>
                <w:spacing w:val="-1"/>
              </w:rPr>
            </w:pPr>
            <w:proofErr w:type="spellStart"/>
            <w:r>
              <w:rPr>
                <w:spacing w:val="-1"/>
              </w:rPr>
              <w:t>MessageElement</w:t>
            </w:r>
            <w:proofErr w:type="spellEnd"/>
            <w:r>
              <w:rPr>
                <w:spacing w:val="-1"/>
              </w:rPr>
              <w:t>&lt;XML Tag&gt;</w:t>
            </w:r>
          </w:p>
        </w:tc>
        <w:tc>
          <w:tcPr>
            <w:tcW w:w="858" w:type="dxa"/>
            <w:shd w:val="clear" w:color="auto" w:fill="F2F2F2" w:themeFill="background1" w:themeFillShade="F2"/>
          </w:tcPr>
          <w:p w14:paraId="7BFDEFB9" w14:textId="77777777" w:rsidR="00DB62A1" w:rsidRDefault="00000000">
            <w:pPr>
              <w:pStyle w:val="NormalWeb"/>
              <w:spacing w:before="0"/>
              <w:rPr>
                <w:rFonts w:ascii="Segoe UI" w:hAnsi="Segoe UI" w:cs="Segoe UI"/>
                <w:color w:val="172B4D"/>
                <w:spacing w:val="-1"/>
              </w:rPr>
            </w:pPr>
            <w:r>
              <w:rPr>
                <w:spacing w:val="-1"/>
              </w:rPr>
              <w:t>Mult.</w:t>
            </w:r>
          </w:p>
        </w:tc>
        <w:tc>
          <w:tcPr>
            <w:tcW w:w="820" w:type="dxa"/>
            <w:shd w:val="clear" w:color="auto" w:fill="F2F2F2" w:themeFill="background1" w:themeFillShade="F2"/>
          </w:tcPr>
          <w:p w14:paraId="57E27960" w14:textId="77777777" w:rsidR="00DB62A1" w:rsidRDefault="00000000">
            <w:pPr>
              <w:pStyle w:val="NormalWeb"/>
              <w:spacing w:before="0"/>
              <w:rPr>
                <w:rFonts w:ascii="Segoe UI" w:hAnsi="Segoe UI" w:cs="Segoe UI"/>
                <w:color w:val="172B4D"/>
                <w:spacing w:val="-1"/>
              </w:rPr>
            </w:pPr>
            <w:r>
              <w:rPr>
                <w:spacing w:val="-1"/>
              </w:rPr>
              <w:t>Type</w:t>
            </w:r>
          </w:p>
        </w:tc>
        <w:tc>
          <w:tcPr>
            <w:tcW w:w="1054" w:type="dxa"/>
            <w:shd w:val="clear" w:color="auto" w:fill="F2F2F2" w:themeFill="background1" w:themeFillShade="F2"/>
          </w:tcPr>
          <w:p w14:paraId="26574ABE" w14:textId="77777777" w:rsidR="00DB62A1" w:rsidRDefault="00000000">
            <w:pPr>
              <w:pStyle w:val="NormalWeb"/>
              <w:spacing w:before="0" w:beforeAutospacing="0" w:afterAutospacing="0"/>
              <w:rPr>
                <w:spacing w:val="-1"/>
              </w:rPr>
            </w:pPr>
            <w:r>
              <w:rPr>
                <w:spacing w:val="-1"/>
              </w:rPr>
              <w:t>Constr.</w:t>
            </w:r>
          </w:p>
          <w:p w14:paraId="7DDB1FF4" w14:textId="77777777" w:rsidR="00DB62A1" w:rsidRDefault="00000000">
            <w:pPr>
              <w:pStyle w:val="NormalWeb"/>
              <w:spacing w:before="280"/>
              <w:rPr>
                <w:rFonts w:ascii="Segoe UI" w:hAnsi="Segoe UI" w:cs="Segoe UI"/>
                <w:color w:val="172B4D"/>
                <w:spacing w:val="-1"/>
              </w:rPr>
            </w:pPr>
            <w:r>
              <w:rPr>
                <w:spacing w:val="-1"/>
              </w:rPr>
              <w:t>No.</w:t>
            </w:r>
          </w:p>
        </w:tc>
        <w:tc>
          <w:tcPr>
            <w:tcW w:w="798" w:type="dxa"/>
            <w:shd w:val="clear" w:color="auto" w:fill="F2F2F2" w:themeFill="background1" w:themeFillShade="F2"/>
          </w:tcPr>
          <w:p w14:paraId="5A65D80A" w14:textId="77777777" w:rsidR="00DB62A1" w:rsidRDefault="00000000">
            <w:pPr>
              <w:pStyle w:val="NormalWeb"/>
              <w:spacing w:before="0"/>
              <w:rPr>
                <w:rFonts w:ascii="Segoe UI" w:hAnsi="Segoe UI" w:cs="Segoe UI"/>
                <w:color w:val="172B4D"/>
                <w:spacing w:val="-1"/>
              </w:rPr>
            </w:pPr>
            <w:r>
              <w:rPr>
                <w:spacing w:val="-1"/>
              </w:rPr>
              <w:t>Page</w:t>
            </w:r>
          </w:p>
        </w:tc>
      </w:tr>
      <w:tr w:rsidR="00DB62A1" w14:paraId="23BF4D32" w14:textId="77777777">
        <w:trPr>
          <w:trHeight w:val="642"/>
        </w:trPr>
        <w:tc>
          <w:tcPr>
            <w:tcW w:w="577" w:type="dxa"/>
          </w:tcPr>
          <w:p w14:paraId="62C06337" w14:textId="77777777" w:rsidR="00DB62A1" w:rsidRDefault="00000000">
            <w:pPr>
              <w:pStyle w:val="NormalWeb"/>
              <w:spacing w:before="0"/>
              <w:rPr>
                <w:rFonts w:ascii="Segoe UI" w:hAnsi="Segoe UI" w:cs="Segoe UI"/>
                <w:color w:val="172B4D"/>
                <w:spacing w:val="-1"/>
              </w:rPr>
            </w:pPr>
            <w:r>
              <w:rPr>
                <w:spacing w:val="-1"/>
              </w:rPr>
              <w:br/>
            </w:r>
          </w:p>
        </w:tc>
        <w:tc>
          <w:tcPr>
            <w:tcW w:w="5023" w:type="dxa"/>
          </w:tcPr>
          <w:p w14:paraId="09AB1411" w14:textId="77777777" w:rsidR="00DB62A1" w:rsidRDefault="00000000">
            <w:pPr>
              <w:pStyle w:val="NormalWeb"/>
              <w:spacing w:before="0"/>
              <w:rPr>
                <w:rFonts w:ascii="Segoe UI" w:hAnsi="Segoe UI" w:cs="Segoe UI"/>
                <w:color w:val="172B4D"/>
                <w:spacing w:val="-1"/>
              </w:rPr>
            </w:pPr>
            <w:r>
              <w:rPr>
                <w:spacing w:val="-1"/>
              </w:rPr>
              <w:t>Transaction &lt;Tx&gt;</w:t>
            </w:r>
          </w:p>
        </w:tc>
        <w:tc>
          <w:tcPr>
            <w:tcW w:w="858" w:type="dxa"/>
          </w:tcPr>
          <w:p w14:paraId="032D96EA" w14:textId="77777777" w:rsidR="00DB62A1" w:rsidRDefault="00000000">
            <w:pPr>
              <w:pStyle w:val="NormalWeb"/>
              <w:spacing w:before="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820" w:type="dxa"/>
          </w:tcPr>
          <w:p w14:paraId="07032E1B" w14:textId="77777777" w:rsidR="00DB62A1" w:rsidRDefault="00000000">
            <w:pPr>
              <w:pStyle w:val="NormalWeb"/>
              <w:spacing w:before="0"/>
              <w:rPr>
                <w:rFonts w:ascii="Segoe UI" w:hAnsi="Segoe UI" w:cs="Segoe UI"/>
                <w:color w:val="172B4D"/>
                <w:spacing w:val="-1"/>
              </w:rPr>
            </w:pPr>
            <w:r>
              <w:rPr>
                <w:spacing w:val="-1"/>
              </w:rPr>
              <w:br/>
            </w:r>
          </w:p>
        </w:tc>
        <w:tc>
          <w:tcPr>
            <w:tcW w:w="1054" w:type="dxa"/>
          </w:tcPr>
          <w:p w14:paraId="200C83E6" w14:textId="77777777" w:rsidR="00DB62A1" w:rsidRDefault="00000000">
            <w:pPr>
              <w:pStyle w:val="NormalWeb"/>
              <w:spacing w:before="0"/>
              <w:rPr>
                <w:rFonts w:ascii="Segoe UI" w:hAnsi="Segoe UI" w:cs="Segoe UI"/>
                <w:color w:val="172B4D"/>
                <w:spacing w:val="-1"/>
              </w:rPr>
            </w:pPr>
            <w:r>
              <w:rPr>
                <w:spacing w:val="-1"/>
              </w:rPr>
              <w:br/>
            </w:r>
          </w:p>
        </w:tc>
        <w:tc>
          <w:tcPr>
            <w:tcW w:w="798" w:type="dxa"/>
          </w:tcPr>
          <w:p w14:paraId="1B2CE0F8" w14:textId="77777777" w:rsidR="00DB62A1" w:rsidRDefault="00000000">
            <w:pPr>
              <w:pStyle w:val="NormalWeb"/>
              <w:spacing w:before="0"/>
              <w:rPr>
                <w:rFonts w:ascii="Segoe UI" w:hAnsi="Segoe UI" w:cs="Segoe UI"/>
                <w:color w:val="172B4D"/>
                <w:spacing w:val="-1"/>
              </w:rPr>
            </w:pPr>
            <w:r>
              <w:rPr>
                <w:spacing w:val="-1"/>
              </w:rPr>
              <w:br/>
            </w:r>
          </w:p>
        </w:tc>
      </w:tr>
      <w:tr w:rsidR="00DB62A1" w14:paraId="39C1DE51" w14:textId="77777777">
        <w:trPr>
          <w:trHeight w:val="632"/>
        </w:trPr>
        <w:tc>
          <w:tcPr>
            <w:tcW w:w="577" w:type="dxa"/>
          </w:tcPr>
          <w:p w14:paraId="7D0130BE" w14:textId="77777777" w:rsidR="00DB62A1" w:rsidRDefault="00000000">
            <w:pPr>
              <w:pStyle w:val="NormalWeb"/>
              <w:spacing w:before="0"/>
              <w:rPr>
                <w:rFonts w:ascii="Segoe UI" w:hAnsi="Segoe UI" w:cs="Segoe UI"/>
                <w:color w:val="172B4D"/>
                <w:spacing w:val="-1"/>
              </w:rPr>
            </w:pPr>
            <w:r>
              <w:rPr>
                <w:spacing w:val="-1"/>
              </w:rPr>
              <w:br/>
            </w:r>
          </w:p>
        </w:tc>
        <w:tc>
          <w:tcPr>
            <w:tcW w:w="5023" w:type="dxa"/>
          </w:tcPr>
          <w:p w14:paraId="31B7ECB6" w14:textId="77777777" w:rsidR="00DB62A1" w:rsidRDefault="00000000">
            <w:pPr>
              <w:pStyle w:val="NormalWeb"/>
              <w:spacing w:before="0"/>
            </w:pPr>
            <w:r>
              <w:rPr>
                <w:spacing w:val="-1"/>
              </w:rPr>
              <w:t xml:space="preserve">    </w:t>
            </w:r>
            <w:proofErr w:type="spellStart"/>
            <w:r>
              <w:rPr>
                <w:spacing w:val="-1"/>
              </w:rPr>
              <w:t>ReconciliationOperation</w:t>
            </w:r>
            <w:proofErr w:type="spellEnd"/>
            <w:r>
              <w:rPr>
                <w:spacing w:val="-1"/>
              </w:rPr>
              <w:t> </w:t>
            </w:r>
            <w:r>
              <w:rPr>
                <w:rStyle w:val="Emphasis"/>
                <w:spacing w:val="-1"/>
              </w:rPr>
              <w:t>&lt;</w:t>
            </w:r>
            <w:proofErr w:type="spellStart"/>
            <w:r>
              <w:rPr>
                <w:rStyle w:val="Emphasis"/>
                <w:spacing w:val="-1"/>
              </w:rPr>
              <w:t>ReconOpr</w:t>
            </w:r>
            <w:proofErr w:type="spellEnd"/>
            <w:r>
              <w:rPr>
                <w:rStyle w:val="Emphasis"/>
                <w:spacing w:val="-1"/>
              </w:rPr>
              <w:t>&gt;</w:t>
            </w:r>
          </w:p>
        </w:tc>
        <w:tc>
          <w:tcPr>
            <w:tcW w:w="858" w:type="dxa"/>
          </w:tcPr>
          <w:p w14:paraId="7800D1C3" w14:textId="77777777" w:rsidR="00DB62A1" w:rsidRDefault="00000000">
            <w:pPr>
              <w:pStyle w:val="NormalWeb"/>
              <w:spacing w:before="0"/>
            </w:pPr>
            <w:r>
              <w:rPr>
                <w:spacing w:val="-1"/>
              </w:rPr>
              <w:t>[</w:t>
            </w:r>
            <w:proofErr w:type="gramStart"/>
            <w:r>
              <w:rPr>
                <w:spacing w:val="-1"/>
              </w:rPr>
              <w:t>0..</w:t>
            </w:r>
            <w:proofErr w:type="gramEnd"/>
            <w:r>
              <w:rPr>
                <w:spacing w:val="-1"/>
              </w:rPr>
              <w:t>*]</w:t>
            </w:r>
          </w:p>
        </w:tc>
        <w:tc>
          <w:tcPr>
            <w:tcW w:w="820" w:type="dxa"/>
          </w:tcPr>
          <w:p w14:paraId="527C2943" w14:textId="77777777" w:rsidR="00DB62A1" w:rsidRDefault="00000000">
            <w:pPr>
              <w:pStyle w:val="NormalWeb"/>
              <w:spacing w:before="0"/>
              <w:rPr>
                <w:rFonts w:ascii="Segoe UI" w:hAnsi="Segoe UI" w:cs="Segoe UI"/>
                <w:color w:val="172B4D"/>
                <w:spacing w:val="-1"/>
              </w:rPr>
            </w:pPr>
            <w:r>
              <w:rPr>
                <w:spacing w:val="-1"/>
              </w:rPr>
              <w:br/>
            </w:r>
          </w:p>
        </w:tc>
        <w:tc>
          <w:tcPr>
            <w:tcW w:w="1054" w:type="dxa"/>
          </w:tcPr>
          <w:p w14:paraId="0047E043" w14:textId="77777777" w:rsidR="00DB62A1" w:rsidRDefault="00000000">
            <w:pPr>
              <w:pStyle w:val="NormalWeb"/>
              <w:spacing w:before="0"/>
              <w:rPr>
                <w:rFonts w:ascii="Segoe UI" w:hAnsi="Segoe UI" w:cs="Segoe UI"/>
                <w:color w:val="172B4D"/>
                <w:spacing w:val="-1"/>
              </w:rPr>
            </w:pPr>
            <w:r>
              <w:rPr>
                <w:spacing w:val="-1"/>
              </w:rPr>
              <w:br/>
            </w:r>
          </w:p>
        </w:tc>
        <w:tc>
          <w:tcPr>
            <w:tcW w:w="798" w:type="dxa"/>
          </w:tcPr>
          <w:p w14:paraId="6073138C" w14:textId="77777777" w:rsidR="00DB62A1" w:rsidRDefault="00000000">
            <w:pPr>
              <w:pStyle w:val="NormalWeb"/>
              <w:spacing w:before="0"/>
              <w:rPr>
                <w:rFonts w:ascii="Segoe UI" w:hAnsi="Segoe UI" w:cs="Segoe UI"/>
                <w:color w:val="172B4D"/>
                <w:spacing w:val="-1"/>
              </w:rPr>
            </w:pPr>
            <w:r>
              <w:rPr>
                <w:spacing w:val="-1"/>
              </w:rPr>
              <w:br/>
            </w:r>
          </w:p>
        </w:tc>
      </w:tr>
    </w:tbl>
    <w:p w14:paraId="5D7AA656" w14:textId="77777777" w:rsidR="00DB62A1" w:rsidRDefault="00000000">
      <w:pPr>
        <w:pStyle w:val="NormalWeb"/>
        <w:shd w:val="clear" w:color="auto" w:fill="FFFFFF"/>
        <w:spacing w:before="280" w:after="280"/>
        <w:ind w:left="360"/>
        <w:rPr>
          <w:rFonts w:ascii="Segoe UI" w:hAnsi="Segoe UI" w:cs="Segoe UI"/>
          <w:color w:val="172B4D"/>
          <w:spacing w:val="-1"/>
        </w:rPr>
      </w:pPr>
      <w:r>
        <w:rPr>
          <w:rFonts w:ascii="Segoe UI" w:hAnsi="Segoe UI" w:cs="Segoe UI"/>
          <w:color w:val="172B4D"/>
          <w:spacing w:val="-1"/>
        </w:rPr>
        <w:lastRenderedPageBreak/>
        <w:t xml:space="preserve">where </w:t>
      </w:r>
      <w:proofErr w:type="spellStart"/>
      <w:r>
        <w:rPr>
          <w:rFonts w:ascii="Segoe UI" w:hAnsi="Segoe UI" w:cs="Segoe UI"/>
          <w:color w:val="172B4D"/>
          <w:spacing w:val="-1"/>
        </w:rPr>
        <w:t>ReconciliationOperation</w:t>
      </w:r>
      <w:proofErr w:type="spellEnd"/>
      <w:r>
        <w:rPr>
          <w:rFonts w:ascii="Segoe UI" w:hAnsi="Segoe UI" w:cs="Segoe UI"/>
          <w:color w:val="172B4D"/>
          <w:spacing w:val="-1"/>
        </w:rPr>
        <w:t>&lt;</w:t>
      </w:r>
      <w:proofErr w:type="spellStart"/>
      <w:r>
        <w:rPr>
          <w:rFonts w:ascii="Segoe UI" w:hAnsi="Segoe UI" w:cs="Segoe UI"/>
          <w:color w:val="172B4D"/>
          <w:spacing w:val="-1"/>
        </w:rPr>
        <w:t>ReconOpr</w:t>
      </w:r>
      <w:proofErr w:type="spellEnd"/>
      <w:r>
        <w:rPr>
          <w:rFonts w:ascii="Segoe UI" w:hAnsi="Segoe UI" w:cs="Segoe UI"/>
          <w:color w:val="172B4D"/>
          <w:spacing w:val="-1"/>
        </w:rPr>
        <w:t>&gt; contains the following ReconOpr1:</w:t>
      </w:r>
    </w:p>
    <w:tbl>
      <w:tblPr>
        <w:tblStyle w:val="TableGrid"/>
        <w:tblW w:w="9355" w:type="dxa"/>
        <w:tblLayout w:type="fixed"/>
        <w:tblLook w:val="04A0" w:firstRow="1" w:lastRow="0" w:firstColumn="1" w:lastColumn="0" w:noHBand="0" w:noVBand="1"/>
      </w:tblPr>
      <w:tblGrid>
        <w:gridCol w:w="478"/>
        <w:gridCol w:w="4057"/>
        <w:gridCol w:w="1168"/>
        <w:gridCol w:w="1273"/>
        <w:gridCol w:w="1231"/>
        <w:gridCol w:w="1148"/>
      </w:tblGrid>
      <w:tr w:rsidR="00DB62A1" w14:paraId="68E43FD4" w14:textId="77777777">
        <w:trPr>
          <w:trHeight w:val="322"/>
        </w:trPr>
        <w:tc>
          <w:tcPr>
            <w:tcW w:w="477" w:type="dxa"/>
            <w:shd w:val="clear" w:color="auto" w:fill="F2F2F2" w:themeFill="background1" w:themeFillShade="F2"/>
          </w:tcPr>
          <w:p w14:paraId="454C1413" w14:textId="77777777" w:rsidR="00DB62A1" w:rsidRDefault="00000000">
            <w:pPr>
              <w:pStyle w:val="NormalWeb"/>
              <w:spacing w:before="0"/>
              <w:rPr>
                <w:rFonts w:ascii="Segoe UI" w:hAnsi="Segoe UI" w:cs="Segoe UI"/>
                <w:color w:val="172B4D"/>
                <w:spacing w:val="-1"/>
              </w:rPr>
            </w:pPr>
            <w:r>
              <w:rPr>
                <w:spacing w:val="-1"/>
              </w:rPr>
              <w:t>Or</w:t>
            </w:r>
          </w:p>
        </w:tc>
        <w:tc>
          <w:tcPr>
            <w:tcW w:w="4057" w:type="dxa"/>
            <w:shd w:val="clear" w:color="auto" w:fill="F2F2F2" w:themeFill="background1" w:themeFillShade="F2"/>
          </w:tcPr>
          <w:p w14:paraId="12AAE6C9" w14:textId="77777777" w:rsidR="00DB62A1" w:rsidRDefault="00000000">
            <w:pPr>
              <w:pStyle w:val="NormalWeb"/>
              <w:spacing w:before="0"/>
              <w:rPr>
                <w:rFonts w:ascii="Segoe UI" w:hAnsi="Segoe UI" w:cs="Segoe UI"/>
                <w:color w:val="172B4D"/>
                <w:spacing w:val="-1"/>
              </w:rPr>
            </w:pPr>
            <w:proofErr w:type="spellStart"/>
            <w:r>
              <w:rPr>
                <w:spacing w:val="-1"/>
              </w:rPr>
              <w:t>MessageElement</w:t>
            </w:r>
            <w:proofErr w:type="spellEnd"/>
            <w:r>
              <w:rPr>
                <w:spacing w:val="-1"/>
              </w:rPr>
              <w:t>&lt;XML Tag&gt;</w:t>
            </w:r>
          </w:p>
        </w:tc>
        <w:tc>
          <w:tcPr>
            <w:tcW w:w="1168" w:type="dxa"/>
            <w:shd w:val="clear" w:color="auto" w:fill="F2F2F2" w:themeFill="background1" w:themeFillShade="F2"/>
          </w:tcPr>
          <w:p w14:paraId="4164643E" w14:textId="77777777" w:rsidR="00DB62A1" w:rsidRDefault="00000000">
            <w:pPr>
              <w:pStyle w:val="NormalWeb"/>
              <w:spacing w:before="0"/>
              <w:rPr>
                <w:rFonts w:ascii="Segoe UI" w:hAnsi="Segoe UI" w:cs="Segoe UI"/>
                <w:color w:val="172B4D"/>
                <w:spacing w:val="-1"/>
              </w:rPr>
            </w:pPr>
            <w:r>
              <w:rPr>
                <w:spacing w:val="-1"/>
              </w:rPr>
              <w:t>Mult.</w:t>
            </w:r>
          </w:p>
        </w:tc>
        <w:tc>
          <w:tcPr>
            <w:tcW w:w="1273" w:type="dxa"/>
            <w:shd w:val="clear" w:color="auto" w:fill="F2F2F2" w:themeFill="background1" w:themeFillShade="F2"/>
          </w:tcPr>
          <w:p w14:paraId="43667358" w14:textId="77777777" w:rsidR="00DB62A1" w:rsidRDefault="00000000">
            <w:pPr>
              <w:pStyle w:val="NormalWeb"/>
              <w:spacing w:before="0"/>
              <w:rPr>
                <w:rFonts w:ascii="Segoe UI" w:hAnsi="Segoe UI" w:cs="Segoe UI"/>
                <w:color w:val="172B4D"/>
                <w:spacing w:val="-1"/>
              </w:rPr>
            </w:pPr>
            <w:r>
              <w:rPr>
                <w:spacing w:val="-1"/>
              </w:rPr>
              <w:t>Type</w:t>
            </w:r>
          </w:p>
        </w:tc>
        <w:tc>
          <w:tcPr>
            <w:tcW w:w="1231" w:type="dxa"/>
            <w:shd w:val="clear" w:color="auto" w:fill="F2F2F2" w:themeFill="background1" w:themeFillShade="F2"/>
          </w:tcPr>
          <w:p w14:paraId="4C63C21F" w14:textId="77777777" w:rsidR="00DB62A1" w:rsidRDefault="00000000">
            <w:pPr>
              <w:pStyle w:val="NormalWeb"/>
              <w:spacing w:before="0" w:beforeAutospacing="0" w:afterAutospacing="0"/>
              <w:rPr>
                <w:spacing w:val="-1"/>
              </w:rPr>
            </w:pPr>
            <w:r>
              <w:rPr>
                <w:spacing w:val="-1"/>
              </w:rPr>
              <w:t>Constr. No.</w:t>
            </w:r>
          </w:p>
        </w:tc>
        <w:tc>
          <w:tcPr>
            <w:tcW w:w="1148" w:type="dxa"/>
            <w:shd w:val="clear" w:color="auto" w:fill="F2F2F2" w:themeFill="background1" w:themeFillShade="F2"/>
          </w:tcPr>
          <w:p w14:paraId="2A1B0038" w14:textId="77777777" w:rsidR="00DB62A1" w:rsidRDefault="00000000">
            <w:pPr>
              <w:pStyle w:val="NormalWeb"/>
              <w:spacing w:before="0"/>
              <w:rPr>
                <w:rFonts w:ascii="Segoe UI" w:hAnsi="Segoe UI" w:cs="Segoe UI"/>
                <w:color w:val="172B4D"/>
                <w:spacing w:val="-1"/>
              </w:rPr>
            </w:pPr>
            <w:r>
              <w:rPr>
                <w:spacing w:val="-1"/>
              </w:rPr>
              <w:t>Page</w:t>
            </w:r>
          </w:p>
        </w:tc>
      </w:tr>
      <w:tr w:rsidR="00DB62A1" w14:paraId="6A948EBD" w14:textId="77777777">
        <w:trPr>
          <w:trHeight w:val="319"/>
        </w:trPr>
        <w:tc>
          <w:tcPr>
            <w:tcW w:w="477" w:type="dxa"/>
          </w:tcPr>
          <w:p w14:paraId="17719FE7" w14:textId="77777777" w:rsidR="00DB62A1" w:rsidRDefault="00000000">
            <w:pPr>
              <w:pStyle w:val="NormalWeb"/>
              <w:spacing w:before="0"/>
              <w:rPr>
                <w:rFonts w:ascii="Segoe UI" w:hAnsi="Segoe UI" w:cs="Segoe UI"/>
                <w:color w:val="172B4D"/>
                <w:spacing w:val="-1"/>
              </w:rPr>
            </w:pPr>
            <w:r>
              <w:rPr>
                <w:spacing w:val="-1"/>
              </w:rPr>
              <w:br/>
            </w:r>
          </w:p>
        </w:tc>
        <w:tc>
          <w:tcPr>
            <w:tcW w:w="4057" w:type="dxa"/>
          </w:tcPr>
          <w:p w14:paraId="7D102C5E" w14:textId="77777777" w:rsidR="00DB62A1" w:rsidRDefault="00000000">
            <w:pPr>
              <w:pStyle w:val="NormalWeb"/>
              <w:spacing w:before="0"/>
            </w:pPr>
            <w:r>
              <w:rPr>
                <w:spacing w:val="-1"/>
              </w:rPr>
              <w:t> </w:t>
            </w:r>
            <w:proofErr w:type="spellStart"/>
            <w:r>
              <w:rPr>
                <w:spacing w:val="-1"/>
              </w:rPr>
              <w:t>ReconciliationOperation</w:t>
            </w:r>
            <w:proofErr w:type="spellEnd"/>
            <w:r>
              <w:rPr>
                <w:spacing w:val="-1"/>
              </w:rPr>
              <w:t> </w:t>
            </w:r>
            <w:r>
              <w:rPr>
                <w:rStyle w:val="Emphasis"/>
                <w:spacing w:val="-1"/>
              </w:rPr>
              <w:t>&lt;</w:t>
            </w:r>
            <w:proofErr w:type="spellStart"/>
            <w:r>
              <w:rPr>
                <w:rStyle w:val="Emphasis"/>
                <w:spacing w:val="-1"/>
              </w:rPr>
              <w:t>ReconOpr</w:t>
            </w:r>
            <w:proofErr w:type="spellEnd"/>
            <w:r>
              <w:rPr>
                <w:rStyle w:val="Emphasis"/>
                <w:spacing w:val="-1"/>
              </w:rPr>
              <w:t>&gt;</w:t>
            </w:r>
          </w:p>
        </w:tc>
        <w:tc>
          <w:tcPr>
            <w:tcW w:w="1168" w:type="dxa"/>
          </w:tcPr>
          <w:p w14:paraId="70830EFA" w14:textId="77777777" w:rsidR="00DB62A1" w:rsidRDefault="00000000">
            <w:pPr>
              <w:pStyle w:val="NormalWeb"/>
              <w:spacing w:before="0"/>
            </w:pPr>
            <w:r>
              <w:rPr>
                <w:spacing w:val="-1"/>
              </w:rPr>
              <w:t>[</w:t>
            </w:r>
            <w:proofErr w:type="gramStart"/>
            <w:r>
              <w:rPr>
                <w:spacing w:val="-1"/>
              </w:rPr>
              <w:t>0..</w:t>
            </w:r>
            <w:proofErr w:type="gramEnd"/>
            <w:r>
              <w:rPr>
                <w:spacing w:val="-1"/>
              </w:rPr>
              <w:t>*]</w:t>
            </w:r>
          </w:p>
        </w:tc>
        <w:tc>
          <w:tcPr>
            <w:tcW w:w="1273" w:type="dxa"/>
          </w:tcPr>
          <w:p w14:paraId="6EE27E56" w14:textId="77777777" w:rsidR="00DB62A1" w:rsidRDefault="00DB62A1">
            <w:pPr>
              <w:pStyle w:val="NormalWeb"/>
              <w:spacing w:before="0"/>
              <w:rPr>
                <w:rFonts w:ascii="Segoe UI" w:hAnsi="Segoe UI" w:cs="Segoe UI"/>
                <w:color w:val="172B4D"/>
                <w:spacing w:val="-1"/>
              </w:rPr>
            </w:pPr>
          </w:p>
        </w:tc>
        <w:tc>
          <w:tcPr>
            <w:tcW w:w="1231" w:type="dxa"/>
          </w:tcPr>
          <w:p w14:paraId="02158A47" w14:textId="77777777" w:rsidR="00DB62A1" w:rsidRDefault="00DB62A1">
            <w:pPr>
              <w:pStyle w:val="NormalWeb"/>
              <w:spacing w:before="0"/>
              <w:rPr>
                <w:rFonts w:ascii="Segoe UI" w:hAnsi="Segoe UI" w:cs="Segoe UI"/>
                <w:color w:val="172B4D"/>
                <w:spacing w:val="-1"/>
              </w:rPr>
            </w:pPr>
          </w:p>
        </w:tc>
        <w:tc>
          <w:tcPr>
            <w:tcW w:w="1148" w:type="dxa"/>
          </w:tcPr>
          <w:p w14:paraId="0F6681F7" w14:textId="77777777" w:rsidR="00DB62A1" w:rsidRDefault="00DB62A1">
            <w:pPr>
              <w:pStyle w:val="NormalWeb"/>
              <w:spacing w:before="0"/>
              <w:rPr>
                <w:rFonts w:ascii="Segoe UI" w:hAnsi="Segoe UI" w:cs="Segoe UI"/>
                <w:color w:val="172B4D"/>
                <w:spacing w:val="-1"/>
              </w:rPr>
            </w:pPr>
          </w:p>
        </w:tc>
      </w:tr>
      <w:tr w:rsidR="00DB62A1" w14:paraId="2A0D3AAD" w14:textId="77777777">
        <w:trPr>
          <w:trHeight w:val="313"/>
        </w:trPr>
        <w:tc>
          <w:tcPr>
            <w:tcW w:w="477" w:type="dxa"/>
          </w:tcPr>
          <w:p w14:paraId="6034C75E" w14:textId="77777777" w:rsidR="00DB62A1" w:rsidRDefault="00000000">
            <w:pPr>
              <w:pStyle w:val="NormalWeb"/>
              <w:spacing w:before="0"/>
              <w:rPr>
                <w:rFonts w:ascii="Segoe UI" w:hAnsi="Segoe UI" w:cs="Segoe UI"/>
                <w:color w:val="172B4D"/>
                <w:spacing w:val="-1"/>
              </w:rPr>
            </w:pPr>
            <w:r>
              <w:rPr>
                <w:spacing w:val="-1"/>
              </w:rPr>
              <w:br/>
            </w:r>
          </w:p>
        </w:tc>
        <w:tc>
          <w:tcPr>
            <w:tcW w:w="4057" w:type="dxa"/>
          </w:tcPr>
          <w:p w14:paraId="63D151C4" w14:textId="77777777" w:rsidR="00DB62A1" w:rsidRDefault="00000000">
            <w:pPr>
              <w:pStyle w:val="NormalWeb"/>
              <w:spacing w:before="0"/>
              <w:rPr>
                <w:rFonts w:ascii="Segoe UI" w:hAnsi="Segoe UI" w:cs="Segoe UI"/>
                <w:color w:val="172B4D"/>
                <w:spacing w:val="-1"/>
              </w:rPr>
            </w:pPr>
            <w:r>
              <w:rPr>
                <w:spacing w:val="-1"/>
              </w:rPr>
              <w:t xml:space="preserve">    </w:t>
            </w:r>
            <w:proofErr w:type="spellStart"/>
            <w:r>
              <w:rPr>
                <w:spacing w:val="-1"/>
              </w:rPr>
              <w:t>TypeOfOperation</w:t>
            </w:r>
            <w:proofErr w:type="spellEnd"/>
            <w:r>
              <w:rPr>
                <w:spacing w:val="-1"/>
              </w:rPr>
              <w:t xml:space="preserve"> &lt;TpOfOpr&gt;</w:t>
            </w:r>
          </w:p>
        </w:tc>
        <w:tc>
          <w:tcPr>
            <w:tcW w:w="1168" w:type="dxa"/>
          </w:tcPr>
          <w:p w14:paraId="703AA644" w14:textId="77777777" w:rsidR="00DB62A1" w:rsidRDefault="00000000">
            <w:pPr>
              <w:pStyle w:val="NormalWeb"/>
              <w:spacing w:before="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1273" w:type="dxa"/>
          </w:tcPr>
          <w:p w14:paraId="15096548" w14:textId="77777777" w:rsidR="00DB62A1" w:rsidRDefault="00000000">
            <w:pPr>
              <w:pStyle w:val="NormalWeb"/>
              <w:spacing w:before="0"/>
              <w:rPr>
                <w:rFonts w:ascii="Segoe UI" w:hAnsi="Segoe UI" w:cs="Segoe UI"/>
                <w:color w:val="172B4D"/>
                <w:spacing w:val="-1"/>
              </w:rPr>
            </w:pPr>
            <w:proofErr w:type="spellStart"/>
            <w:r>
              <w:rPr>
                <w:spacing w:val="-1"/>
              </w:rPr>
              <w:t>CodeSet</w:t>
            </w:r>
            <w:proofErr w:type="spellEnd"/>
          </w:p>
        </w:tc>
        <w:tc>
          <w:tcPr>
            <w:tcW w:w="1231" w:type="dxa"/>
          </w:tcPr>
          <w:p w14:paraId="247F4842" w14:textId="77777777" w:rsidR="00DB62A1" w:rsidRDefault="00000000">
            <w:pPr>
              <w:pStyle w:val="NormalWeb"/>
              <w:spacing w:before="0"/>
              <w:rPr>
                <w:rFonts w:ascii="Segoe UI" w:hAnsi="Segoe UI" w:cs="Segoe UI"/>
                <w:color w:val="172B4D"/>
                <w:spacing w:val="-1"/>
              </w:rPr>
            </w:pPr>
            <w:r>
              <w:rPr>
                <w:spacing w:val="-1"/>
              </w:rPr>
              <w:br/>
            </w:r>
          </w:p>
        </w:tc>
        <w:tc>
          <w:tcPr>
            <w:tcW w:w="1148" w:type="dxa"/>
          </w:tcPr>
          <w:p w14:paraId="4203E24B" w14:textId="77777777" w:rsidR="00DB62A1" w:rsidRDefault="00000000">
            <w:pPr>
              <w:pStyle w:val="NormalWeb"/>
              <w:spacing w:before="0"/>
              <w:rPr>
                <w:rFonts w:ascii="Segoe UI" w:hAnsi="Segoe UI" w:cs="Segoe UI"/>
                <w:color w:val="172B4D"/>
                <w:spacing w:val="-1"/>
              </w:rPr>
            </w:pPr>
            <w:r>
              <w:rPr>
                <w:spacing w:val="-1"/>
              </w:rPr>
              <w:br/>
            </w:r>
          </w:p>
        </w:tc>
      </w:tr>
      <w:tr w:rsidR="00DB62A1" w14:paraId="7801745D" w14:textId="77777777">
        <w:trPr>
          <w:trHeight w:val="319"/>
        </w:trPr>
        <w:tc>
          <w:tcPr>
            <w:tcW w:w="477" w:type="dxa"/>
          </w:tcPr>
          <w:p w14:paraId="5890DA1C" w14:textId="77777777" w:rsidR="00DB62A1" w:rsidRDefault="00000000">
            <w:pPr>
              <w:pStyle w:val="NormalWeb"/>
              <w:spacing w:before="0"/>
              <w:rPr>
                <w:rFonts w:ascii="Segoe UI" w:hAnsi="Segoe UI" w:cs="Segoe UI"/>
                <w:color w:val="172B4D"/>
                <w:spacing w:val="-1"/>
              </w:rPr>
            </w:pPr>
            <w:r>
              <w:rPr>
                <w:spacing w:val="-1"/>
              </w:rPr>
              <w:br/>
            </w:r>
          </w:p>
        </w:tc>
        <w:tc>
          <w:tcPr>
            <w:tcW w:w="4057" w:type="dxa"/>
          </w:tcPr>
          <w:p w14:paraId="480C4727" w14:textId="77777777" w:rsidR="00DB62A1" w:rsidRDefault="00000000">
            <w:pPr>
              <w:pStyle w:val="NormalWeb"/>
              <w:spacing w:before="0"/>
              <w:rPr>
                <w:rFonts w:ascii="Segoe UI" w:hAnsi="Segoe UI" w:cs="Segoe UI"/>
                <w:color w:val="172B4D"/>
                <w:spacing w:val="-1"/>
              </w:rPr>
            </w:pPr>
            <w:r>
              <w:rPr>
                <w:spacing w:val="-1"/>
              </w:rPr>
              <w:t xml:space="preserve">    </w:t>
            </w:r>
            <w:proofErr w:type="spellStart"/>
            <w:r>
              <w:rPr>
                <w:spacing w:val="-1"/>
              </w:rPr>
              <w:t>TransactionIdentification</w:t>
            </w:r>
            <w:proofErr w:type="spellEnd"/>
            <w:r>
              <w:rPr>
                <w:spacing w:val="-1"/>
              </w:rPr>
              <w:t xml:space="preserve"> &lt;</w:t>
            </w:r>
            <w:proofErr w:type="spellStart"/>
            <w:r>
              <w:rPr>
                <w:spacing w:val="-1"/>
              </w:rPr>
              <w:t>TxId</w:t>
            </w:r>
            <w:proofErr w:type="spellEnd"/>
            <w:r>
              <w:rPr>
                <w:spacing w:val="-1"/>
              </w:rPr>
              <w:t>&gt;</w:t>
            </w:r>
          </w:p>
        </w:tc>
        <w:tc>
          <w:tcPr>
            <w:tcW w:w="1168" w:type="dxa"/>
          </w:tcPr>
          <w:p w14:paraId="1A127AFD" w14:textId="77777777" w:rsidR="00DB62A1" w:rsidRDefault="00000000">
            <w:pPr>
              <w:pStyle w:val="NormalWeb"/>
              <w:spacing w:before="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1273" w:type="dxa"/>
          </w:tcPr>
          <w:p w14:paraId="5204EAE4" w14:textId="77777777" w:rsidR="00DB62A1" w:rsidRDefault="00000000">
            <w:pPr>
              <w:pStyle w:val="NormalWeb"/>
              <w:spacing w:before="0"/>
              <w:rPr>
                <w:rFonts w:ascii="Segoe UI" w:hAnsi="Segoe UI" w:cs="Segoe UI"/>
                <w:color w:val="172B4D"/>
                <w:spacing w:val="-1"/>
              </w:rPr>
            </w:pPr>
            <w:r>
              <w:rPr>
                <w:spacing w:val="-1"/>
              </w:rPr>
              <w:br/>
            </w:r>
          </w:p>
        </w:tc>
        <w:tc>
          <w:tcPr>
            <w:tcW w:w="1231" w:type="dxa"/>
          </w:tcPr>
          <w:p w14:paraId="21B40266" w14:textId="77777777" w:rsidR="00DB62A1" w:rsidRDefault="00000000">
            <w:pPr>
              <w:pStyle w:val="NormalWeb"/>
              <w:spacing w:before="0"/>
              <w:rPr>
                <w:rFonts w:ascii="Segoe UI" w:hAnsi="Segoe UI" w:cs="Segoe UI"/>
                <w:color w:val="172B4D"/>
                <w:spacing w:val="-1"/>
              </w:rPr>
            </w:pPr>
            <w:r>
              <w:rPr>
                <w:spacing w:val="-1"/>
              </w:rPr>
              <w:br/>
            </w:r>
          </w:p>
        </w:tc>
        <w:tc>
          <w:tcPr>
            <w:tcW w:w="1148" w:type="dxa"/>
          </w:tcPr>
          <w:p w14:paraId="11CCC72B" w14:textId="77777777" w:rsidR="00DB62A1" w:rsidRDefault="00000000">
            <w:pPr>
              <w:pStyle w:val="NormalWeb"/>
              <w:spacing w:before="0"/>
              <w:rPr>
                <w:rFonts w:ascii="Segoe UI" w:hAnsi="Segoe UI" w:cs="Segoe UI"/>
                <w:color w:val="172B4D"/>
                <w:spacing w:val="-1"/>
              </w:rPr>
            </w:pPr>
            <w:r>
              <w:rPr>
                <w:spacing w:val="-1"/>
              </w:rPr>
              <w:br/>
            </w:r>
          </w:p>
        </w:tc>
      </w:tr>
      <w:tr w:rsidR="00DB62A1" w14:paraId="36AD9138" w14:textId="77777777">
        <w:trPr>
          <w:trHeight w:val="313"/>
        </w:trPr>
        <w:tc>
          <w:tcPr>
            <w:tcW w:w="477" w:type="dxa"/>
          </w:tcPr>
          <w:p w14:paraId="6ADA1961" w14:textId="77777777" w:rsidR="00DB62A1" w:rsidRDefault="00000000">
            <w:pPr>
              <w:pStyle w:val="NormalWeb"/>
              <w:spacing w:before="0"/>
              <w:rPr>
                <w:rFonts w:ascii="Segoe UI" w:hAnsi="Segoe UI" w:cs="Segoe UI"/>
                <w:color w:val="172B4D"/>
                <w:spacing w:val="-1"/>
              </w:rPr>
            </w:pPr>
            <w:r>
              <w:rPr>
                <w:spacing w:val="-1"/>
              </w:rPr>
              <w:br/>
            </w:r>
          </w:p>
        </w:tc>
        <w:tc>
          <w:tcPr>
            <w:tcW w:w="4057" w:type="dxa"/>
          </w:tcPr>
          <w:p w14:paraId="4C0C9958" w14:textId="77777777" w:rsidR="00DB62A1" w:rsidRDefault="00000000">
            <w:pPr>
              <w:pStyle w:val="NormalWeb"/>
              <w:spacing w:before="0"/>
              <w:rPr>
                <w:rFonts w:ascii="Segoe UI" w:hAnsi="Segoe UI" w:cs="Segoe UI"/>
                <w:color w:val="172B4D"/>
                <w:spacing w:val="-1"/>
              </w:rPr>
            </w:pPr>
            <w:r>
              <w:rPr>
                <w:spacing w:val="-1"/>
              </w:rPr>
              <w:t xml:space="preserve">    </w:t>
            </w:r>
            <w:proofErr w:type="spellStart"/>
            <w:r>
              <w:rPr>
                <w:spacing w:val="-1"/>
              </w:rPr>
              <w:t>ReconciliationIdentification</w:t>
            </w:r>
            <w:proofErr w:type="spellEnd"/>
            <w:r>
              <w:rPr>
                <w:spacing w:val="-1"/>
              </w:rPr>
              <w:t xml:space="preserve"> &lt;</w:t>
            </w:r>
            <w:proofErr w:type="spellStart"/>
            <w:r>
              <w:rPr>
                <w:spacing w:val="-1"/>
              </w:rPr>
              <w:t>RcncltnId</w:t>
            </w:r>
            <w:proofErr w:type="spellEnd"/>
            <w:r>
              <w:rPr>
                <w:spacing w:val="-1"/>
              </w:rPr>
              <w:t>&gt;</w:t>
            </w:r>
          </w:p>
        </w:tc>
        <w:tc>
          <w:tcPr>
            <w:tcW w:w="1168" w:type="dxa"/>
          </w:tcPr>
          <w:p w14:paraId="1A63AF98" w14:textId="77777777" w:rsidR="00DB62A1" w:rsidRDefault="00000000">
            <w:pPr>
              <w:pStyle w:val="NormalWeb"/>
              <w:spacing w:before="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1273" w:type="dxa"/>
          </w:tcPr>
          <w:p w14:paraId="7D541FE6" w14:textId="77777777" w:rsidR="00DB62A1" w:rsidRDefault="00000000">
            <w:pPr>
              <w:pStyle w:val="NormalWeb"/>
              <w:spacing w:before="0"/>
              <w:rPr>
                <w:rFonts w:ascii="Segoe UI" w:hAnsi="Segoe UI" w:cs="Segoe UI"/>
                <w:color w:val="172B4D"/>
                <w:spacing w:val="-1"/>
              </w:rPr>
            </w:pPr>
            <w:r>
              <w:rPr>
                <w:spacing w:val="-1"/>
              </w:rPr>
              <w:t>Text</w:t>
            </w:r>
          </w:p>
        </w:tc>
        <w:tc>
          <w:tcPr>
            <w:tcW w:w="1231" w:type="dxa"/>
          </w:tcPr>
          <w:p w14:paraId="1F58B7E9" w14:textId="77777777" w:rsidR="00DB62A1" w:rsidRDefault="00000000">
            <w:pPr>
              <w:pStyle w:val="NormalWeb"/>
              <w:spacing w:before="0"/>
              <w:rPr>
                <w:rFonts w:ascii="Segoe UI" w:hAnsi="Segoe UI" w:cs="Segoe UI"/>
                <w:color w:val="172B4D"/>
                <w:spacing w:val="-1"/>
              </w:rPr>
            </w:pPr>
            <w:r>
              <w:rPr>
                <w:spacing w:val="-1"/>
              </w:rPr>
              <w:br/>
            </w:r>
          </w:p>
        </w:tc>
        <w:tc>
          <w:tcPr>
            <w:tcW w:w="1148" w:type="dxa"/>
          </w:tcPr>
          <w:p w14:paraId="29943B24" w14:textId="77777777" w:rsidR="00DB62A1" w:rsidRDefault="00000000">
            <w:pPr>
              <w:pStyle w:val="NormalWeb"/>
              <w:spacing w:before="0"/>
              <w:rPr>
                <w:rFonts w:ascii="Segoe UI" w:hAnsi="Segoe UI" w:cs="Segoe UI"/>
                <w:color w:val="172B4D"/>
                <w:spacing w:val="-1"/>
              </w:rPr>
            </w:pPr>
            <w:r>
              <w:rPr>
                <w:spacing w:val="-1"/>
              </w:rPr>
              <w:br/>
            </w:r>
          </w:p>
        </w:tc>
      </w:tr>
      <w:tr w:rsidR="00DB62A1" w14:paraId="3AEA2102" w14:textId="77777777">
        <w:trPr>
          <w:trHeight w:val="319"/>
        </w:trPr>
        <w:tc>
          <w:tcPr>
            <w:tcW w:w="477" w:type="dxa"/>
          </w:tcPr>
          <w:p w14:paraId="3BA8F393" w14:textId="77777777" w:rsidR="00DB62A1" w:rsidRDefault="00000000">
            <w:pPr>
              <w:pStyle w:val="NormalWeb"/>
              <w:spacing w:before="0"/>
              <w:rPr>
                <w:rFonts w:ascii="Segoe UI" w:hAnsi="Segoe UI" w:cs="Segoe UI"/>
                <w:color w:val="172B4D"/>
                <w:spacing w:val="-1"/>
              </w:rPr>
            </w:pPr>
            <w:r>
              <w:rPr>
                <w:spacing w:val="-1"/>
              </w:rPr>
              <w:br/>
            </w:r>
          </w:p>
        </w:tc>
        <w:tc>
          <w:tcPr>
            <w:tcW w:w="4057" w:type="dxa"/>
          </w:tcPr>
          <w:p w14:paraId="5B952D43" w14:textId="77777777" w:rsidR="00DB62A1" w:rsidRDefault="00000000">
            <w:pPr>
              <w:pStyle w:val="NormalWeb"/>
              <w:spacing w:before="0"/>
              <w:rPr>
                <w:rFonts w:ascii="Segoe UI" w:hAnsi="Segoe UI" w:cs="Segoe UI"/>
                <w:color w:val="172B4D"/>
                <w:spacing w:val="-1"/>
              </w:rPr>
            </w:pPr>
            <w:r>
              <w:rPr>
                <w:spacing w:val="-1"/>
              </w:rPr>
              <w:t xml:space="preserve">    </w:t>
            </w:r>
            <w:proofErr w:type="spellStart"/>
            <w:r>
              <w:rPr>
                <w:spacing w:val="-1"/>
              </w:rPr>
              <w:t>ATMTotals</w:t>
            </w:r>
            <w:proofErr w:type="spellEnd"/>
            <w:r>
              <w:rPr>
                <w:spacing w:val="-1"/>
              </w:rPr>
              <w:t xml:space="preserve"> &lt;ATMTtls&gt;</w:t>
            </w:r>
          </w:p>
        </w:tc>
        <w:tc>
          <w:tcPr>
            <w:tcW w:w="1168" w:type="dxa"/>
          </w:tcPr>
          <w:p w14:paraId="04F63B89" w14:textId="77777777" w:rsidR="00DB62A1" w:rsidRDefault="00000000">
            <w:pPr>
              <w:pStyle w:val="NormalWeb"/>
              <w:spacing w:before="0"/>
              <w:rPr>
                <w:rFonts w:ascii="Segoe UI" w:hAnsi="Segoe UI" w:cs="Segoe UI"/>
                <w:color w:val="172B4D"/>
                <w:spacing w:val="-1"/>
              </w:rPr>
            </w:pPr>
            <w:r>
              <w:rPr>
                <w:spacing w:val="-1"/>
              </w:rPr>
              <w:t>[</w:t>
            </w:r>
            <w:proofErr w:type="gramStart"/>
            <w:r>
              <w:rPr>
                <w:spacing w:val="-1"/>
              </w:rPr>
              <w:t>0..</w:t>
            </w:r>
            <w:proofErr w:type="gramEnd"/>
            <w:r>
              <w:rPr>
                <w:spacing w:val="-1"/>
              </w:rPr>
              <w:t>*]</w:t>
            </w:r>
          </w:p>
        </w:tc>
        <w:tc>
          <w:tcPr>
            <w:tcW w:w="1273" w:type="dxa"/>
          </w:tcPr>
          <w:p w14:paraId="7556A23A" w14:textId="77777777" w:rsidR="00DB62A1" w:rsidRDefault="00000000">
            <w:pPr>
              <w:pStyle w:val="NormalWeb"/>
              <w:spacing w:before="0"/>
              <w:rPr>
                <w:rFonts w:ascii="Segoe UI" w:hAnsi="Segoe UI" w:cs="Segoe UI"/>
                <w:color w:val="172B4D"/>
                <w:spacing w:val="-1"/>
              </w:rPr>
            </w:pPr>
            <w:r>
              <w:rPr>
                <w:spacing w:val="-1"/>
              </w:rPr>
              <w:br/>
            </w:r>
          </w:p>
        </w:tc>
        <w:tc>
          <w:tcPr>
            <w:tcW w:w="1231" w:type="dxa"/>
          </w:tcPr>
          <w:p w14:paraId="179A7266" w14:textId="77777777" w:rsidR="00DB62A1" w:rsidRDefault="00000000">
            <w:pPr>
              <w:pStyle w:val="NormalWeb"/>
              <w:spacing w:before="0"/>
              <w:rPr>
                <w:rFonts w:ascii="Segoe UI" w:hAnsi="Segoe UI" w:cs="Segoe UI"/>
                <w:color w:val="172B4D"/>
                <w:spacing w:val="-1"/>
              </w:rPr>
            </w:pPr>
            <w:r>
              <w:rPr>
                <w:spacing w:val="-1"/>
              </w:rPr>
              <w:br/>
            </w:r>
          </w:p>
        </w:tc>
        <w:tc>
          <w:tcPr>
            <w:tcW w:w="1148" w:type="dxa"/>
          </w:tcPr>
          <w:p w14:paraId="1B23791D" w14:textId="77777777" w:rsidR="00DB62A1" w:rsidRDefault="00000000">
            <w:pPr>
              <w:pStyle w:val="NormalWeb"/>
              <w:spacing w:before="0"/>
              <w:rPr>
                <w:rFonts w:ascii="Segoe UI" w:hAnsi="Segoe UI" w:cs="Segoe UI"/>
                <w:color w:val="172B4D"/>
                <w:spacing w:val="-1"/>
              </w:rPr>
            </w:pPr>
            <w:r>
              <w:rPr>
                <w:spacing w:val="-1"/>
              </w:rPr>
              <w:br/>
            </w:r>
          </w:p>
        </w:tc>
      </w:tr>
      <w:tr w:rsidR="00DB62A1" w14:paraId="15179DD2" w14:textId="77777777">
        <w:trPr>
          <w:trHeight w:val="313"/>
        </w:trPr>
        <w:tc>
          <w:tcPr>
            <w:tcW w:w="477" w:type="dxa"/>
          </w:tcPr>
          <w:p w14:paraId="43010A8A" w14:textId="77777777" w:rsidR="00DB62A1" w:rsidRDefault="00000000">
            <w:pPr>
              <w:pStyle w:val="NormalWeb"/>
              <w:spacing w:before="0"/>
              <w:rPr>
                <w:rFonts w:ascii="Segoe UI" w:hAnsi="Segoe UI" w:cs="Segoe UI"/>
                <w:color w:val="172B4D"/>
                <w:spacing w:val="-1"/>
              </w:rPr>
            </w:pPr>
            <w:r>
              <w:rPr>
                <w:spacing w:val="-1"/>
              </w:rPr>
              <w:br/>
            </w:r>
          </w:p>
        </w:tc>
        <w:tc>
          <w:tcPr>
            <w:tcW w:w="4057" w:type="dxa"/>
          </w:tcPr>
          <w:p w14:paraId="19FE2E8C" w14:textId="77777777" w:rsidR="00DB62A1" w:rsidRDefault="00000000">
            <w:pPr>
              <w:pStyle w:val="NormalWeb"/>
              <w:spacing w:before="0"/>
              <w:rPr>
                <w:rFonts w:ascii="Segoe UI" w:hAnsi="Segoe UI" w:cs="Segoe UI"/>
                <w:color w:val="172B4D"/>
                <w:spacing w:val="-1"/>
              </w:rPr>
            </w:pPr>
            <w:r>
              <w:rPr>
                <w:spacing w:val="-1"/>
              </w:rPr>
              <w:t>    Cassette &lt;</w:t>
            </w:r>
            <w:proofErr w:type="spellStart"/>
            <w:r>
              <w:rPr>
                <w:spacing w:val="-1"/>
              </w:rPr>
              <w:t>Csstt</w:t>
            </w:r>
            <w:proofErr w:type="spellEnd"/>
            <w:r>
              <w:rPr>
                <w:spacing w:val="-1"/>
              </w:rPr>
              <w:t>&gt;</w:t>
            </w:r>
          </w:p>
        </w:tc>
        <w:tc>
          <w:tcPr>
            <w:tcW w:w="1168" w:type="dxa"/>
          </w:tcPr>
          <w:p w14:paraId="474C5F3D" w14:textId="77777777" w:rsidR="00DB62A1" w:rsidRDefault="00000000">
            <w:pPr>
              <w:pStyle w:val="NormalWeb"/>
              <w:spacing w:before="0"/>
              <w:rPr>
                <w:rFonts w:ascii="Segoe UI" w:hAnsi="Segoe UI" w:cs="Segoe UI"/>
                <w:color w:val="172B4D"/>
                <w:spacing w:val="-1"/>
              </w:rPr>
            </w:pPr>
            <w:r>
              <w:rPr>
                <w:spacing w:val="-1"/>
              </w:rPr>
              <w:t>[</w:t>
            </w:r>
            <w:proofErr w:type="gramStart"/>
            <w:r>
              <w:rPr>
                <w:spacing w:val="-1"/>
              </w:rPr>
              <w:t>0..</w:t>
            </w:r>
            <w:proofErr w:type="gramEnd"/>
            <w:r>
              <w:rPr>
                <w:spacing w:val="-1"/>
              </w:rPr>
              <w:t>*]</w:t>
            </w:r>
          </w:p>
        </w:tc>
        <w:tc>
          <w:tcPr>
            <w:tcW w:w="1273" w:type="dxa"/>
          </w:tcPr>
          <w:p w14:paraId="57EE91B5" w14:textId="77777777" w:rsidR="00DB62A1" w:rsidRDefault="00000000">
            <w:pPr>
              <w:pStyle w:val="NormalWeb"/>
              <w:spacing w:before="0"/>
              <w:rPr>
                <w:rFonts w:ascii="Segoe UI" w:hAnsi="Segoe UI" w:cs="Segoe UI"/>
                <w:color w:val="172B4D"/>
                <w:spacing w:val="-1"/>
              </w:rPr>
            </w:pPr>
            <w:r>
              <w:rPr>
                <w:spacing w:val="-1"/>
              </w:rPr>
              <w:br/>
            </w:r>
          </w:p>
        </w:tc>
        <w:tc>
          <w:tcPr>
            <w:tcW w:w="1231" w:type="dxa"/>
          </w:tcPr>
          <w:p w14:paraId="7658B1D4" w14:textId="77777777" w:rsidR="00DB62A1" w:rsidRDefault="00000000">
            <w:pPr>
              <w:pStyle w:val="NormalWeb"/>
              <w:spacing w:before="0"/>
              <w:rPr>
                <w:rFonts w:ascii="Segoe UI" w:hAnsi="Segoe UI" w:cs="Segoe UI"/>
                <w:color w:val="172B4D"/>
                <w:spacing w:val="-1"/>
              </w:rPr>
            </w:pPr>
            <w:r>
              <w:rPr>
                <w:spacing w:val="-1"/>
              </w:rPr>
              <w:br/>
            </w:r>
          </w:p>
        </w:tc>
        <w:tc>
          <w:tcPr>
            <w:tcW w:w="1148" w:type="dxa"/>
          </w:tcPr>
          <w:p w14:paraId="43AB137E" w14:textId="77777777" w:rsidR="00DB62A1" w:rsidRDefault="00000000">
            <w:pPr>
              <w:pStyle w:val="NormalWeb"/>
              <w:spacing w:before="0"/>
              <w:rPr>
                <w:rFonts w:ascii="Segoe UI" w:hAnsi="Segoe UI" w:cs="Segoe UI"/>
                <w:color w:val="172B4D"/>
                <w:spacing w:val="-1"/>
              </w:rPr>
            </w:pPr>
            <w:r>
              <w:rPr>
                <w:spacing w:val="-1"/>
              </w:rPr>
              <w:br/>
            </w:r>
          </w:p>
        </w:tc>
      </w:tr>
    </w:tbl>
    <w:p w14:paraId="460E3AFC" w14:textId="77777777" w:rsidR="00DB62A1" w:rsidRDefault="0000000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t>The following shows an example message where a single logical type of cassette with 12 notes is replaced with a new logical cassette with 1000 notes.</w:t>
      </w:r>
    </w:p>
    <w:p w14:paraId="2AF9AA24" w14:textId="77777777" w:rsidR="00DB62A1" w:rsidRDefault="00000000">
      <w:pPr>
        <w:pStyle w:val="Heading5"/>
        <w:shd w:val="clear" w:color="auto" w:fill="FFFFFF"/>
        <w:spacing w:before="400"/>
        <w:ind w:left="360"/>
        <w:rPr>
          <w:rFonts w:ascii="Segoe UI" w:hAnsi="Segoe UI" w:cs="Segoe UI"/>
          <w:color w:val="172B4D"/>
          <w:sz w:val="21"/>
          <w:szCs w:val="21"/>
        </w:rPr>
      </w:pPr>
      <w:r>
        <w:rPr>
          <w:rStyle w:val="Strong"/>
          <w:rFonts w:ascii="Segoe UI" w:hAnsi="Segoe UI" w:cs="Segoe UI"/>
          <w:b w:val="0"/>
          <w:bCs w:val="0"/>
          <w:color w:val="172B4D"/>
          <w:sz w:val="21"/>
          <w:szCs w:val="21"/>
        </w:rPr>
        <w:t xml:space="preserve">Example </w:t>
      </w:r>
      <w:proofErr w:type="spellStart"/>
      <w:r>
        <w:rPr>
          <w:rStyle w:val="Strong"/>
          <w:rFonts w:ascii="Segoe UI" w:hAnsi="Segoe UI" w:cs="Segoe UI"/>
          <w:b w:val="0"/>
          <w:bCs w:val="0"/>
          <w:color w:val="172B4D"/>
          <w:sz w:val="21"/>
          <w:szCs w:val="21"/>
        </w:rPr>
        <w:t>ATMRcncltnAdv</w:t>
      </w:r>
      <w:proofErr w:type="spellEnd"/>
    </w:p>
    <w:p w14:paraId="470103B0" w14:textId="77777777" w:rsidR="00DB62A1" w:rsidRDefault="00000000">
      <w:pPr>
        <w:pStyle w:val="ListParagraph"/>
        <w:numPr>
          <w:ilvl w:val="0"/>
          <w:numId w:val="3"/>
        </w:numPr>
        <w:rPr>
          <w:rStyle w:val="HTMLCode"/>
          <w:rFonts w:eastAsiaTheme="majorEastAsia"/>
          <w:color w:val="172B4D"/>
        </w:rPr>
      </w:pPr>
      <w:r>
        <w:rPr>
          <w:rStyle w:val="token"/>
          <w:rFonts w:ascii="Courier New" w:hAnsi="Courier New" w:cs="Courier New"/>
          <w:color w:val="172B4D"/>
          <w:sz w:val="20"/>
        </w:rPr>
        <w:t>&lt;?xml version="1.0" encoding="UTF-8"?&gt;</w:t>
      </w:r>
    </w:p>
    <w:p w14:paraId="0CF76443" w14:textId="77777777" w:rsidR="00DB62A1" w:rsidRDefault="00DB62A1">
      <w:pPr>
        <w:pStyle w:val="ListParagraph"/>
        <w:numPr>
          <w:ilvl w:val="0"/>
          <w:numId w:val="3"/>
        </w:numPr>
        <w:rPr>
          <w:rStyle w:val="HTMLCode"/>
          <w:rFonts w:eastAsiaTheme="majorEastAsia"/>
          <w:color w:val="172B4D"/>
        </w:rPr>
      </w:pPr>
    </w:p>
    <w:p w14:paraId="09CE1258" w14:textId="77777777" w:rsidR="00DB62A1" w:rsidRDefault="00000000">
      <w:pPr>
        <w:pStyle w:val="ListParagraph"/>
        <w:numPr>
          <w:ilvl w:val="0"/>
          <w:numId w:val="3"/>
        </w:numPr>
        <w:rPr>
          <w:rStyle w:val="HTMLCode"/>
          <w:rFonts w:eastAsiaTheme="majorEastAsia"/>
          <w:color w:val="172B4D"/>
        </w:rPr>
      </w:pPr>
      <w:r>
        <w:rPr>
          <w:rStyle w:val="token"/>
          <w:rFonts w:ascii="Courier New" w:hAnsi="Courier New" w:cs="Courier New"/>
          <w:color w:val="172B4D"/>
          <w:sz w:val="20"/>
        </w:rPr>
        <w:t>&lt;n</w:t>
      </w:r>
      <w:proofErr w:type="gramStart"/>
      <w:r>
        <w:rPr>
          <w:rStyle w:val="token"/>
          <w:rFonts w:ascii="Courier New" w:hAnsi="Courier New" w:cs="Courier New"/>
          <w:color w:val="172B4D"/>
          <w:sz w:val="20"/>
        </w:rPr>
        <w:t>1:Document</w:t>
      </w:r>
      <w:proofErr w:type="gramEnd"/>
      <w:r>
        <w:rPr>
          <w:rStyle w:val="token"/>
          <w:rFonts w:ascii="Courier New" w:hAnsi="Courier New" w:cs="Courier New"/>
          <w:color w:val="172B4D"/>
          <w:sz w:val="20"/>
        </w:rPr>
        <w:t xml:space="preserve"> </w:t>
      </w:r>
      <w:proofErr w:type="spellStart"/>
      <w:r>
        <w:rPr>
          <w:rStyle w:val="token"/>
          <w:rFonts w:ascii="Courier New" w:hAnsi="Courier New" w:cs="Courier New"/>
          <w:color w:val="172B4D"/>
          <w:sz w:val="20"/>
        </w:rPr>
        <w:t>xmlns:xsi</w:t>
      </w:r>
      <w:proofErr w:type="spellEnd"/>
      <w:r>
        <w:rPr>
          <w:rStyle w:val="token"/>
          <w:rFonts w:ascii="Courier New" w:hAnsi="Courier New" w:cs="Courier New"/>
          <w:color w:val="172B4D"/>
          <w:sz w:val="20"/>
        </w:rPr>
        <w:t>="http://www.w3.org/2001/XMLSchema-instance" xmlns:n1="urn:iso:std:iso:20022:tech:xsd:caam.009.001.02" xsi:schemaLocation="urn:iso:std:iso:20022:tech:xsd:caam.009.001.02 caam.009.001.02.xsd"&gt;</w:t>
      </w:r>
    </w:p>
    <w:p w14:paraId="41A26FB1"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0FA3BC3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1:Hdr</w:t>
      </w:r>
      <w:proofErr w:type="gramEnd"/>
      <w:r>
        <w:rPr>
          <w:rStyle w:val="token"/>
          <w:rFonts w:ascii="Courier New" w:hAnsi="Courier New" w:cs="Courier New"/>
          <w:color w:val="172B4D"/>
          <w:sz w:val="20"/>
        </w:rPr>
        <w:t>&gt;</w:t>
      </w:r>
    </w:p>
    <w:p w14:paraId="17780E1B"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1:MsgFctn</w:t>
      </w:r>
      <w:proofErr w:type="gramEnd"/>
      <w:r>
        <w:rPr>
          <w:rStyle w:val="token"/>
          <w:rFonts w:ascii="Courier New" w:hAnsi="Courier New" w:cs="Courier New"/>
          <w:color w:val="172B4D"/>
          <w:sz w:val="20"/>
        </w:rPr>
        <w:t>&gt;</w:t>
      </w:r>
    </w:p>
    <w:p w14:paraId="73C1D4E8"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1:Fctn</w:t>
      </w:r>
      <w:proofErr w:type="gramEnd"/>
      <w:r>
        <w:rPr>
          <w:rStyle w:val="token"/>
          <w:rFonts w:ascii="Courier New" w:hAnsi="Courier New" w:cs="Courier New"/>
          <w:color w:val="172B4D"/>
          <w:sz w:val="20"/>
        </w:rPr>
        <w:t>&gt;</w:t>
      </w:r>
      <w:r>
        <w:rPr>
          <w:rStyle w:val="HTMLCode"/>
          <w:rFonts w:eastAsiaTheme="majorEastAsia"/>
          <w:color w:val="172B4D"/>
        </w:rPr>
        <w:t>TMOP</w:t>
      </w:r>
      <w:r>
        <w:rPr>
          <w:rStyle w:val="token"/>
          <w:rFonts w:ascii="Courier New" w:hAnsi="Courier New" w:cs="Courier New"/>
          <w:color w:val="172B4D"/>
          <w:sz w:val="20"/>
        </w:rPr>
        <w:t>&lt;/n1:Fctn&gt;</w:t>
      </w:r>
    </w:p>
    <w:p w14:paraId="6E11C3D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1:MsgFctn</w:t>
      </w:r>
      <w:proofErr w:type="gramEnd"/>
      <w:r>
        <w:rPr>
          <w:rStyle w:val="token"/>
          <w:rFonts w:ascii="Courier New" w:hAnsi="Courier New" w:cs="Courier New"/>
          <w:color w:val="172B4D"/>
          <w:sz w:val="20"/>
        </w:rPr>
        <w:t>&gt;</w:t>
      </w:r>
    </w:p>
    <w:p w14:paraId="3A92D6D0"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lastRenderedPageBreak/>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1:PrtcolVrsn</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&lt;/n1:PrtcolVrsn&gt;</w:t>
      </w:r>
    </w:p>
    <w:p w14:paraId="2E47BCF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1:XchgId</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&lt;/n1:XchgId&gt;</w:t>
      </w:r>
    </w:p>
    <w:p w14:paraId="1128E337"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1:CreDtTm</w:t>
      </w:r>
      <w:proofErr w:type="gramEnd"/>
      <w:r>
        <w:rPr>
          <w:rStyle w:val="token"/>
          <w:rFonts w:ascii="Courier New" w:hAnsi="Courier New" w:cs="Courier New"/>
          <w:color w:val="172B4D"/>
          <w:sz w:val="20"/>
        </w:rPr>
        <w:t>&gt;</w:t>
      </w:r>
      <w:r>
        <w:rPr>
          <w:rStyle w:val="HTMLCode"/>
          <w:rFonts w:eastAsiaTheme="majorEastAsia"/>
          <w:color w:val="172B4D"/>
        </w:rPr>
        <w:t>2001-12-17T09:30:47Z</w:t>
      </w:r>
      <w:r>
        <w:rPr>
          <w:rStyle w:val="token"/>
          <w:rFonts w:ascii="Courier New" w:hAnsi="Courier New" w:cs="Courier New"/>
          <w:color w:val="172B4D"/>
          <w:sz w:val="20"/>
        </w:rPr>
        <w:t>&lt;/n1:CreDtTm&gt;</w:t>
      </w:r>
    </w:p>
    <w:p w14:paraId="68A1712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1:InitgPty</w:t>
      </w:r>
      <w:proofErr w:type="gramEnd"/>
      <w:r>
        <w:rPr>
          <w:rStyle w:val="token"/>
          <w:rFonts w:ascii="Courier New" w:hAnsi="Courier New" w:cs="Courier New"/>
          <w:color w:val="172B4D"/>
          <w:sz w:val="20"/>
        </w:rPr>
        <w:t>&gt;</w:t>
      </w:r>
      <w:r>
        <w:rPr>
          <w:rStyle w:val="HTMLCode"/>
          <w:rFonts w:eastAsiaTheme="majorEastAsia"/>
          <w:color w:val="172B4D"/>
        </w:rPr>
        <w:t>a</w:t>
      </w:r>
      <w:r>
        <w:rPr>
          <w:rStyle w:val="token"/>
          <w:rFonts w:ascii="Courier New" w:hAnsi="Courier New" w:cs="Courier New"/>
          <w:color w:val="172B4D"/>
          <w:sz w:val="20"/>
        </w:rPr>
        <w:t>&lt;/n1:InitgPty&gt;</w:t>
      </w:r>
    </w:p>
    <w:p w14:paraId="147E932D"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1:Hdr</w:t>
      </w:r>
      <w:proofErr w:type="gramEnd"/>
      <w:r>
        <w:rPr>
          <w:rStyle w:val="token"/>
          <w:rFonts w:ascii="Courier New" w:hAnsi="Courier New" w:cs="Courier New"/>
          <w:color w:val="172B4D"/>
          <w:sz w:val="20"/>
        </w:rPr>
        <w:t>&gt;</w:t>
      </w:r>
    </w:p>
    <w:p w14:paraId="56E0ED0E"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0DF30569"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1:Envt</w:t>
      </w:r>
      <w:proofErr w:type="gramEnd"/>
      <w:r>
        <w:rPr>
          <w:rStyle w:val="token"/>
          <w:rFonts w:ascii="Courier New" w:hAnsi="Courier New" w:cs="Courier New"/>
          <w:color w:val="172B4D"/>
          <w:sz w:val="20"/>
        </w:rPr>
        <w:t>&gt;</w:t>
      </w:r>
    </w:p>
    <w:p w14:paraId="3F23400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w:t>
      </w:r>
      <w:proofErr w:type="gramEnd"/>
      <w:r>
        <w:rPr>
          <w:rStyle w:val="token"/>
          <w:rFonts w:ascii="Courier New" w:hAnsi="Courier New" w:cs="Courier New"/>
          <w:color w:val="172B4D"/>
          <w:sz w:val="20"/>
        </w:rPr>
        <w:t>&gt;</w:t>
      </w:r>
    </w:p>
    <w:p w14:paraId="465BE678"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1:Id</w:t>
      </w:r>
      <w:proofErr w:type="gramEnd"/>
      <w:r>
        <w:rPr>
          <w:rStyle w:val="token"/>
          <w:rFonts w:ascii="Courier New" w:hAnsi="Courier New" w:cs="Courier New"/>
          <w:color w:val="172B4D"/>
          <w:sz w:val="20"/>
        </w:rPr>
        <w:t>&gt;</w:t>
      </w:r>
      <w:r>
        <w:rPr>
          <w:rStyle w:val="HTMLCode"/>
          <w:rFonts w:eastAsiaTheme="majorEastAsia"/>
          <w:color w:val="172B4D"/>
        </w:rPr>
        <w:t>123</w:t>
      </w:r>
      <w:r>
        <w:rPr>
          <w:rStyle w:val="token"/>
          <w:rFonts w:ascii="Courier New" w:hAnsi="Courier New" w:cs="Courier New"/>
          <w:color w:val="172B4D"/>
          <w:sz w:val="20"/>
        </w:rPr>
        <w:t>&lt;/n1:Id&gt;</w:t>
      </w:r>
    </w:p>
    <w:p w14:paraId="4EA55D9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1:BaseCcy</w:t>
      </w:r>
      <w:proofErr w:type="gramEnd"/>
      <w:r>
        <w:rPr>
          <w:rStyle w:val="token"/>
          <w:rFonts w:ascii="Courier New" w:hAnsi="Courier New" w:cs="Courier New"/>
          <w:color w:val="172B4D"/>
          <w:sz w:val="20"/>
        </w:rPr>
        <w:t>&gt;</w:t>
      </w:r>
      <w:r>
        <w:rPr>
          <w:rStyle w:val="HTMLCode"/>
          <w:rFonts w:eastAsiaTheme="majorEastAsia"/>
          <w:color w:val="172B4D"/>
        </w:rPr>
        <w:t>USD</w:t>
      </w:r>
      <w:r>
        <w:rPr>
          <w:rStyle w:val="token"/>
          <w:rFonts w:ascii="Courier New" w:hAnsi="Courier New" w:cs="Courier New"/>
          <w:color w:val="172B4D"/>
          <w:sz w:val="20"/>
        </w:rPr>
        <w:t>&lt;/n1:BaseCcy&gt;</w:t>
      </w:r>
    </w:p>
    <w:p w14:paraId="3904351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w:t>
      </w:r>
      <w:proofErr w:type="gramEnd"/>
      <w:r>
        <w:rPr>
          <w:rStyle w:val="token"/>
          <w:rFonts w:ascii="Courier New" w:hAnsi="Courier New" w:cs="Courier New"/>
          <w:color w:val="172B4D"/>
          <w:sz w:val="20"/>
        </w:rPr>
        <w:t>&gt;</w:t>
      </w:r>
    </w:p>
    <w:p w14:paraId="71754E8D"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1:Envt</w:t>
      </w:r>
      <w:proofErr w:type="gramEnd"/>
      <w:r>
        <w:rPr>
          <w:rStyle w:val="token"/>
          <w:rFonts w:ascii="Courier New" w:hAnsi="Courier New" w:cs="Courier New"/>
          <w:color w:val="172B4D"/>
          <w:sz w:val="20"/>
        </w:rPr>
        <w:t>&gt;</w:t>
      </w:r>
    </w:p>
    <w:p w14:paraId="3C5374F4"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w:t>
      </w:r>
      <w:proofErr w:type="gramEnd"/>
      <w:r>
        <w:rPr>
          <w:rStyle w:val="token"/>
          <w:rFonts w:ascii="Courier New" w:hAnsi="Courier New" w:cs="Courier New"/>
          <w:color w:val="172B4D"/>
          <w:sz w:val="20"/>
        </w:rPr>
        <w:t>&gt;</w:t>
      </w:r>
    </w:p>
    <w:p w14:paraId="68BA86AF"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56CDE3CE"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1:TpOfOpr</w:t>
      </w:r>
      <w:proofErr w:type="gramEnd"/>
      <w:r>
        <w:rPr>
          <w:rStyle w:val="token"/>
          <w:rFonts w:ascii="Courier New" w:hAnsi="Courier New" w:cs="Courier New"/>
          <w:color w:val="172B4D"/>
          <w:sz w:val="20"/>
        </w:rPr>
        <w:t>&gt;</w:t>
      </w:r>
      <w:r>
        <w:rPr>
          <w:rStyle w:val="HTMLCode"/>
          <w:rFonts w:eastAsiaTheme="majorEastAsia"/>
          <w:color w:val="172B4D"/>
        </w:rPr>
        <w:t>UNLD</w:t>
      </w:r>
      <w:r>
        <w:rPr>
          <w:rStyle w:val="token"/>
          <w:rFonts w:ascii="Courier New" w:hAnsi="Courier New" w:cs="Courier New"/>
          <w:color w:val="172B4D"/>
          <w:sz w:val="20"/>
        </w:rPr>
        <w:t>&lt;/n1:TpOfOpr&gt;</w:t>
      </w:r>
    </w:p>
    <w:p w14:paraId="33A935D2"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7D8286E9" w14:textId="77777777" w:rsidR="00DB62A1" w:rsidRPr="004B4E3F" w:rsidRDefault="00000000">
      <w:pPr>
        <w:pStyle w:val="ListParagraph"/>
        <w:numPr>
          <w:ilvl w:val="0"/>
          <w:numId w:val="3"/>
        </w:numPr>
        <w:rPr>
          <w:rStyle w:val="HTMLCode"/>
          <w:rFonts w:eastAsiaTheme="majorEastAsia"/>
          <w:color w:val="172B4D"/>
          <w:lang w:val="fr-BE"/>
        </w:rPr>
      </w:pPr>
      <w:r w:rsidRPr="004B4E3F">
        <w:rPr>
          <w:rStyle w:val="HTMLCode"/>
          <w:rFonts w:eastAsiaTheme="majorEastAsia"/>
          <w:color w:val="172B4D"/>
          <w:lang w:val="fr-BE"/>
        </w:rPr>
        <w:t xml:space="preserve">                                                </w:t>
      </w:r>
      <w:r w:rsidRPr="004B4E3F">
        <w:rPr>
          <w:rStyle w:val="token"/>
          <w:rFonts w:ascii="Courier New" w:hAnsi="Courier New" w:cs="Courier New"/>
          <w:color w:val="172B4D"/>
          <w:sz w:val="20"/>
          <w:lang w:val="fr-BE"/>
        </w:rPr>
        <w:t>&lt;n1:TxDtTm&gt;</w:t>
      </w:r>
      <w:r w:rsidRPr="004B4E3F">
        <w:rPr>
          <w:rStyle w:val="HTMLCode"/>
          <w:rFonts w:eastAsiaTheme="majorEastAsia"/>
          <w:color w:val="172B4D"/>
          <w:lang w:val="fr-BE"/>
        </w:rPr>
        <w:t>2001-12-17T09:30:47Z</w:t>
      </w:r>
      <w:r w:rsidRPr="004B4E3F">
        <w:rPr>
          <w:rStyle w:val="token"/>
          <w:rFonts w:ascii="Courier New" w:hAnsi="Courier New" w:cs="Courier New"/>
          <w:color w:val="172B4D"/>
          <w:sz w:val="20"/>
          <w:lang w:val="fr-BE"/>
        </w:rPr>
        <w:t>&lt;/n1:TxDtTm&gt;</w:t>
      </w:r>
    </w:p>
    <w:p w14:paraId="137E9FBE" w14:textId="77777777" w:rsidR="00DB62A1" w:rsidRDefault="00000000">
      <w:pPr>
        <w:pStyle w:val="ListParagraph"/>
        <w:numPr>
          <w:ilvl w:val="0"/>
          <w:numId w:val="3"/>
        </w:numPr>
        <w:rPr>
          <w:rStyle w:val="HTMLCode"/>
          <w:rFonts w:eastAsiaTheme="majorEastAsia"/>
          <w:color w:val="172B4D"/>
        </w:rPr>
      </w:pPr>
      <w:r w:rsidRPr="004B4E3F">
        <w:rPr>
          <w:rStyle w:val="HTMLCode"/>
          <w:rFonts w:eastAsiaTheme="majorEastAsia"/>
          <w:color w:val="172B4D"/>
          <w:lang w:val="fr-BE"/>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1:TxRef</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&lt;/n1:TxRef&gt;</w:t>
      </w:r>
    </w:p>
    <w:p w14:paraId="7BC302AD"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034AB212"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1:RcncltnId</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&lt;/n1:RcncltnId&gt;</w:t>
      </w:r>
    </w:p>
    <w:p w14:paraId="639DFC88"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3EEDDCC1"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463A9F72"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1:ATMBal</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&lt;/n1:ATMBal&gt;</w:t>
      </w:r>
    </w:p>
    <w:p w14:paraId="5203AF41"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1:ATMCur</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&lt;/n1:ATMCur&gt;</w:t>
      </w:r>
    </w:p>
    <w:p w14:paraId="72673E7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7DD3F347"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4728F6D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1:LogclId</w:t>
      </w:r>
      <w:proofErr w:type="gramEnd"/>
      <w:r>
        <w:rPr>
          <w:rStyle w:val="token"/>
          <w:rFonts w:ascii="Courier New" w:hAnsi="Courier New" w:cs="Courier New"/>
          <w:color w:val="172B4D"/>
          <w:sz w:val="20"/>
        </w:rPr>
        <w:t>&gt;</w:t>
      </w:r>
      <w:r>
        <w:rPr>
          <w:rStyle w:val="HTMLCode"/>
          <w:rFonts w:eastAsiaTheme="majorEastAsia"/>
          <w:color w:val="172B4D"/>
        </w:rPr>
        <w:t>A</w:t>
      </w:r>
      <w:r>
        <w:rPr>
          <w:rStyle w:val="token"/>
          <w:rFonts w:ascii="Courier New" w:hAnsi="Courier New" w:cs="Courier New"/>
          <w:color w:val="172B4D"/>
          <w:sz w:val="20"/>
        </w:rPr>
        <w:t>&lt;/n1:LogclId&gt;</w:t>
      </w:r>
    </w:p>
    <w:p w14:paraId="099235F4"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DISP</w:t>
      </w:r>
      <w:r>
        <w:rPr>
          <w:rStyle w:val="token"/>
          <w:rFonts w:ascii="Courier New" w:hAnsi="Courier New" w:cs="Courier New"/>
          <w:color w:val="172B4D"/>
          <w:sz w:val="20"/>
        </w:rPr>
        <w:t>&lt;/n1:Tp&gt;</w:t>
      </w:r>
    </w:p>
    <w:p w14:paraId="492C8CAF"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4D1DF482"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1139FE64"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1:UnitVal</w:t>
      </w:r>
      <w:proofErr w:type="gramEnd"/>
      <w:r>
        <w:rPr>
          <w:rStyle w:val="token"/>
          <w:rFonts w:ascii="Courier New" w:hAnsi="Courier New" w:cs="Courier New"/>
          <w:color w:val="172B4D"/>
          <w:sz w:val="20"/>
        </w:rPr>
        <w:t>&gt;</w:t>
      </w:r>
      <w:r>
        <w:rPr>
          <w:rStyle w:val="HTMLCode"/>
          <w:rFonts w:eastAsiaTheme="majorEastAsia"/>
          <w:color w:val="172B4D"/>
        </w:rPr>
        <w:t>20</w:t>
      </w:r>
      <w:r>
        <w:rPr>
          <w:rStyle w:val="token"/>
          <w:rFonts w:ascii="Courier New" w:hAnsi="Courier New" w:cs="Courier New"/>
          <w:color w:val="172B4D"/>
          <w:sz w:val="20"/>
        </w:rPr>
        <w:t>&lt;/n1:UnitVal&gt;</w:t>
      </w:r>
    </w:p>
    <w:p w14:paraId="78E0E9AA"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1:MdiaCtgy</w:t>
      </w:r>
      <w:proofErr w:type="gramEnd"/>
      <w:r>
        <w:rPr>
          <w:rStyle w:val="token"/>
          <w:rFonts w:ascii="Courier New" w:hAnsi="Courier New" w:cs="Courier New"/>
          <w:color w:val="172B4D"/>
          <w:sz w:val="20"/>
        </w:rPr>
        <w:t>&gt;</w:t>
      </w:r>
      <w:r>
        <w:rPr>
          <w:rStyle w:val="HTMLCode"/>
          <w:rFonts w:eastAsiaTheme="majorEastAsia"/>
          <w:color w:val="172B4D"/>
        </w:rPr>
        <w:t>FITN</w:t>
      </w:r>
      <w:r>
        <w:rPr>
          <w:rStyle w:val="token"/>
          <w:rFonts w:ascii="Courier New" w:hAnsi="Courier New" w:cs="Courier New"/>
          <w:color w:val="172B4D"/>
          <w:sz w:val="20"/>
        </w:rPr>
        <w:t>&lt;/n1:MdiaCtgy&gt;</w:t>
      </w:r>
    </w:p>
    <w:p w14:paraId="6771067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1:CurNb</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&lt;/n1:CurNb&gt;</w:t>
      </w:r>
    </w:p>
    <w:p w14:paraId="76119F53"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1:CurAmt</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&lt;/n1:CurAmt&gt;</w:t>
      </w:r>
    </w:p>
    <w:p w14:paraId="1D1A37C7"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11DA9441"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PRTN</w:t>
      </w:r>
      <w:r>
        <w:rPr>
          <w:rStyle w:val="token"/>
          <w:rFonts w:ascii="Courier New" w:hAnsi="Courier New" w:cs="Courier New"/>
          <w:color w:val="172B4D"/>
          <w:sz w:val="20"/>
        </w:rPr>
        <w:t>&lt;/n1:Tp&gt;</w:t>
      </w:r>
    </w:p>
    <w:p w14:paraId="0976359E"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1:RmvdNb</w:t>
      </w:r>
      <w:proofErr w:type="gramEnd"/>
      <w:r>
        <w:rPr>
          <w:rStyle w:val="token"/>
          <w:rFonts w:ascii="Courier New" w:hAnsi="Courier New" w:cs="Courier New"/>
          <w:color w:val="172B4D"/>
          <w:sz w:val="20"/>
        </w:rPr>
        <w:t>&gt;</w:t>
      </w:r>
      <w:r>
        <w:rPr>
          <w:rStyle w:val="HTMLCode"/>
          <w:rFonts w:eastAsiaTheme="majorEastAsia"/>
          <w:color w:val="172B4D"/>
        </w:rPr>
        <w:t>12</w:t>
      </w:r>
      <w:r>
        <w:rPr>
          <w:rStyle w:val="token"/>
          <w:rFonts w:ascii="Courier New" w:hAnsi="Courier New" w:cs="Courier New"/>
          <w:color w:val="172B4D"/>
          <w:sz w:val="20"/>
        </w:rPr>
        <w:t>&lt;/n1:RmvdNb&gt;</w:t>
      </w:r>
    </w:p>
    <w:p w14:paraId="16F3A420"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1BEC1C2B"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4C016E78"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lastRenderedPageBreak/>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6DF7CB0E"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5635D3A4"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6A0528A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1:TpOfOpr</w:t>
      </w:r>
      <w:proofErr w:type="gramEnd"/>
      <w:r>
        <w:rPr>
          <w:rStyle w:val="token"/>
          <w:rFonts w:ascii="Courier New" w:hAnsi="Courier New" w:cs="Courier New"/>
          <w:color w:val="172B4D"/>
          <w:sz w:val="20"/>
        </w:rPr>
        <w:t>&gt;</w:t>
      </w:r>
      <w:r>
        <w:rPr>
          <w:rStyle w:val="HTMLCode"/>
          <w:rFonts w:eastAsiaTheme="majorEastAsia"/>
          <w:color w:val="172B4D"/>
        </w:rPr>
        <w:t>LOAD</w:t>
      </w:r>
      <w:r>
        <w:rPr>
          <w:rStyle w:val="token"/>
          <w:rFonts w:ascii="Courier New" w:hAnsi="Courier New" w:cs="Courier New"/>
          <w:color w:val="172B4D"/>
          <w:sz w:val="20"/>
        </w:rPr>
        <w:t>&lt;/n1:TpOfOpr&gt;</w:t>
      </w:r>
    </w:p>
    <w:p w14:paraId="62F53BA0"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74FD425D" w14:textId="77777777" w:rsidR="00DB62A1" w:rsidRPr="004B4E3F" w:rsidRDefault="00000000">
      <w:pPr>
        <w:pStyle w:val="ListParagraph"/>
        <w:numPr>
          <w:ilvl w:val="0"/>
          <w:numId w:val="3"/>
        </w:numPr>
        <w:rPr>
          <w:rStyle w:val="HTMLCode"/>
          <w:rFonts w:eastAsiaTheme="majorEastAsia"/>
          <w:color w:val="172B4D"/>
          <w:lang w:val="fr-BE"/>
        </w:rPr>
      </w:pPr>
      <w:r w:rsidRPr="004B4E3F">
        <w:rPr>
          <w:rStyle w:val="HTMLCode"/>
          <w:rFonts w:eastAsiaTheme="majorEastAsia"/>
          <w:color w:val="172B4D"/>
          <w:lang w:val="fr-BE"/>
        </w:rPr>
        <w:t xml:space="preserve">                                                </w:t>
      </w:r>
      <w:r w:rsidRPr="004B4E3F">
        <w:rPr>
          <w:rStyle w:val="token"/>
          <w:rFonts w:ascii="Courier New" w:hAnsi="Courier New" w:cs="Courier New"/>
          <w:color w:val="172B4D"/>
          <w:sz w:val="20"/>
          <w:lang w:val="fr-BE"/>
        </w:rPr>
        <w:t>&lt;n1:TxDtTm&gt;</w:t>
      </w:r>
      <w:r w:rsidRPr="004B4E3F">
        <w:rPr>
          <w:rStyle w:val="HTMLCode"/>
          <w:rFonts w:eastAsiaTheme="majorEastAsia"/>
          <w:color w:val="172B4D"/>
          <w:lang w:val="fr-BE"/>
        </w:rPr>
        <w:t>2001-12-17T09:30:47Z</w:t>
      </w:r>
      <w:r w:rsidRPr="004B4E3F">
        <w:rPr>
          <w:rStyle w:val="token"/>
          <w:rFonts w:ascii="Courier New" w:hAnsi="Courier New" w:cs="Courier New"/>
          <w:color w:val="172B4D"/>
          <w:sz w:val="20"/>
          <w:lang w:val="fr-BE"/>
        </w:rPr>
        <w:t>&lt;/n1:TxDtTm&gt;</w:t>
      </w:r>
    </w:p>
    <w:p w14:paraId="32E7D070" w14:textId="77777777" w:rsidR="00DB62A1" w:rsidRDefault="00000000">
      <w:pPr>
        <w:pStyle w:val="ListParagraph"/>
        <w:numPr>
          <w:ilvl w:val="0"/>
          <w:numId w:val="3"/>
        </w:numPr>
        <w:rPr>
          <w:rStyle w:val="HTMLCode"/>
          <w:rFonts w:eastAsiaTheme="majorEastAsia"/>
          <w:color w:val="172B4D"/>
        </w:rPr>
      </w:pPr>
      <w:r w:rsidRPr="004B4E3F">
        <w:rPr>
          <w:rStyle w:val="HTMLCode"/>
          <w:rFonts w:eastAsiaTheme="majorEastAsia"/>
          <w:color w:val="172B4D"/>
          <w:lang w:val="fr-BE"/>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1:TxRef</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&lt;/n1:TxRef&gt;</w:t>
      </w:r>
    </w:p>
    <w:p w14:paraId="02342CD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26A8C08C"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1:RcncltnId</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&lt;/n1:RcncltnId&gt;</w:t>
      </w:r>
    </w:p>
    <w:p w14:paraId="32EF742F"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2748F7D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3558682B"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1:ATMBal</w:t>
      </w:r>
      <w:proofErr w:type="gramEnd"/>
      <w:r>
        <w:rPr>
          <w:rStyle w:val="token"/>
          <w:rFonts w:ascii="Courier New" w:hAnsi="Courier New" w:cs="Courier New"/>
          <w:color w:val="172B4D"/>
          <w:sz w:val="20"/>
        </w:rPr>
        <w:t>&gt;</w:t>
      </w:r>
      <w:r>
        <w:rPr>
          <w:rStyle w:val="HTMLCode"/>
          <w:rFonts w:eastAsiaTheme="majorEastAsia"/>
          <w:color w:val="172B4D"/>
        </w:rPr>
        <w:t>20000</w:t>
      </w:r>
      <w:r>
        <w:rPr>
          <w:rStyle w:val="token"/>
          <w:rFonts w:ascii="Courier New" w:hAnsi="Courier New" w:cs="Courier New"/>
          <w:color w:val="172B4D"/>
          <w:sz w:val="20"/>
        </w:rPr>
        <w:t>&lt;/n1:ATMBal&gt;</w:t>
      </w:r>
    </w:p>
    <w:p w14:paraId="1BA0FF88"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1:ATMCur</w:t>
      </w:r>
      <w:proofErr w:type="gramEnd"/>
      <w:r>
        <w:rPr>
          <w:rStyle w:val="token"/>
          <w:rFonts w:ascii="Courier New" w:hAnsi="Courier New" w:cs="Courier New"/>
          <w:color w:val="172B4D"/>
          <w:sz w:val="20"/>
        </w:rPr>
        <w:t>&gt;</w:t>
      </w:r>
      <w:r>
        <w:rPr>
          <w:rStyle w:val="HTMLCode"/>
          <w:rFonts w:eastAsiaTheme="majorEastAsia"/>
          <w:color w:val="172B4D"/>
        </w:rPr>
        <w:t>20000</w:t>
      </w:r>
      <w:r>
        <w:rPr>
          <w:rStyle w:val="token"/>
          <w:rFonts w:ascii="Courier New" w:hAnsi="Courier New" w:cs="Courier New"/>
          <w:color w:val="172B4D"/>
          <w:sz w:val="20"/>
        </w:rPr>
        <w:t>&lt;/n1:ATMCur&gt;</w:t>
      </w:r>
    </w:p>
    <w:p w14:paraId="0A77C9F1"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308AEB9B"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5C7D76F8"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1:LogclId</w:t>
      </w:r>
      <w:proofErr w:type="gramEnd"/>
      <w:r>
        <w:rPr>
          <w:rStyle w:val="token"/>
          <w:rFonts w:ascii="Courier New" w:hAnsi="Courier New" w:cs="Courier New"/>
          <w:color w:val="172B4D"/>
          <w:sz w:val="20"/>
        </w:rPr>
        <w:t>&gt;</w:t>
      </w:r>
      <w:r>
        <w:rPr>
          <w:rStyle w:val="HTMLCode"/>
          <w:rFonts w:eastAsiaTheme="majorEastAsia"/>
          <w:color w:val="172B4D"/>
        </w:rPr>
        <w:t>A</w:t>
      </w:r>
      <w:r>
        <w:rPr>
          <w:rStyle w:val="token"/>
          <w:rFonts w:ascii="Courier New" w:hAnsi="Courier New" w:cs="Courier New"/>
          <w:color w:val="172B4D"/>
          <w:sz w:val="20"/>
        </w:rPr>
        <w:t>&lt;/n1:LogclId&gt;</w:t>
      </w:r>
    </w:p>
    <w:p w14:paraId="5449E3E1"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DISP</w:t>
      </w:r>
      <w:r>
        <w:rPr>
          <w:rStyle w:val="token"/>
          <w:rFonts w:ascii="Courier New" w:hAnsi="Courier New" w:cs="Courier New"/>
          <w:color w:val="172B4D"/>
          <w:sz w:val="20"/>
        </w:rPr>
        <w:t>&lt;/n1:Tp&gt;</w:t>
      </w:r>
    </w:p>
    <w:p w14:paraId="31B81C23"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7F1C25AE"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75DE8289"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1:UnitVal</w:t>
      </w:r>
      <w:proofErr w:type="gramEnd"/>
      <w:r>
        <w:rPr>
          <w:rStyle w:val="token"/>
          <w:rFonts w:ascii="Courier New" w:hAnsi="Courier New" w:cs="Courier New"/>
          <w:color w:val="172B4D"/>
          <w:sz w:val="20"/>
        </w:rPr>
        <w:t>&gt;</w:t>
      </w:r>
      <w:r>
        <w:rPr>
          <w:rStyle w:val="HTMLCode"/>
          <w:rFonts w:eastAsiaTheme="majorEastAsia"/>
          <w:color w:val="172B4D"/>
        </w:rPr>
        <w:t>20</w:t>
      </w:r>
      <w:r>
        <w:rPr>
          <w:rStyle w:val="token"/>
          <w:rFonts w:ascii="Courier New" w:hAnsi="Courier New" w:cs="Courier New"/>
          <w:color w:val="172B4D"/>
          <w:sz w:val="20"/>
        </w:rPr>
        <w:t>&lt;/n1:UnitVal&gt;</w:t>
      </w:r>
    </w:p>
    <w:p w14:paraId="7442CB8F"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1:CurNb</w:t>
      </w:r>
      <w:proofErr w:type="gramEnd"/>
      <w:r>
        <w:rPr>
          <w:rStyle w:val="token"/>
          <w:rFonts w:ascii="Courier New" w:hAnsi="Courier New" w:cs="Courier New"/>
          <w:color w:val="172B4D"/>
          <w:sz w:val="20"/>
        </w:rPr>
        <w:t>&gt;</w:t>
      </w:r>
      <w:r>
        <w:rPr>
          <w:rStyle w:val="HTMLCode"/>
          <w:rFonts w:eastAsiaTheme="majorEastAsia"/>
          <w:color w:val="172B4D"/>
        </w:rPr>
        <w:t>1000</w:t>
      </w:r>
      <w:r>
        <w:rPr>
          <w:rStyle w:val="token"/>
          <w:rFonts w:ascii="Courier New" w:hAnsi="Courier New" w:cs="Courier New"/>
          <w:color w:val="172B4D"/>
          <w:sz w:val="20"/>
        </w:rPr>
        <w:t>&lt;/n1:CurNb&gt;</w:t>
      </w:r>
    </w:p>
    <w:p w14:paraId="41882EA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1:CurAmt</w:t>
      </w:r>
      <w:proofErr w:type="gramEnd"/>
      <w:r>
        <w:rPr>
          <w:rStyle w:val="token"/>
          <w:rFonts w:ascii="Courier New" w:hAnsi="Courier New" w:cs="Courier New"/>
          <w:color w:val="172B4D"/>
          <w:sz w:val="20"/>
        </w:rPr>
        <w:t>&gt;</w:t>
      </w:r>
      <w:r>
        <w:rPr>
          <w:rStyle w:val="HTMLCode"/>
          <w:rFonts w:eastAsiaTheme="majorEastAsia"/>
          <w:color w:val="172B4D"/>
        </w:rPr>
        <w:t>20000</w:t>
      </w:r>
      <w:r>
        <w:rPr>
          <w:rStyle w:val="token"/>
          <w:rFonts w:ascii="Courier New" w:hAnsi="Courier New" w:cs="Courier New"/>
          <w:color w:val="172B4D"/>
          <w:sz w:val="20"/>
        </w:rPr>
        <w:t>&lt;/n1:CurAmt&gt;</w:t>
      </w:r>
    </w:p>
    <w:p w14:paraId="2072805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63B1F12D"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OPER</w:t>
      </w:r>
      <w:r>
        <w:rPr>
          <w:rStyle w:val="token"/>
          <w:rFonts w:ascii="Courier New" w:hAnsi="Courier New" w:cs="Courier New"/>
          <w:color w:val="172B4D"/>
          <w:sz w:val="20"/>
        </w:rPr>
        <w:t>&lt;/n1:Tp&gt;</w:t>
      </w:r>
    </w:p>
    <w:p w14:paraId="3C7E434F"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1:AddedNb</w:t>
      </w:r>
      <w:proofErr w:type="gramEnd"/>
      <w:r>
        <w:rPr>
          <w:rStyle w:val="token"/>
          <w:rFonts w:ascii="Courier New" w:hAnsi="Courier New" w:cs="Courier New"/>
          <w:color w:val="172B4D"/>
          <w:sz w:val="20"/>
        </w:rPr>
        <w:t>&gt;</w:t>
      </w:r>
      <w:r>
        <w:rPr>
          <w:rStyle w:val="HTMLCode"/>
          <w:rFonts w:eastAsiaTheme="majorEastAsia"/>
          <w:color w:val="172B4D"/>
        </w:rPr>
        <w:t>1000</w:t>
      </w:r>
      <w:r>
        <w:rPr>
          <w:rStyle w:val="token"/>
          <w:rFonts w:ascii="Courier New" w:hAnsi="Courier New" w:cs="Courier New"/>
          <w:color w:val="172B4D"/>
          <w:sz w:val="20"/>
        </w:rPr>
        <w:t>&lt;/n1:AddedNb&gt;</w:t>
      </w:r>
    </w:p>
    <w:p w14:paraId="52E9001F"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4FB6779B"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2617670D"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6AD92D38"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28A8B2D5"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w:t>
      </w:r>
      <w:proofErr w:type="gramEnd"/>
      <w:r>
        <w:rPr>
          <w:rStyle w:val="token"/>
          <w:rFonts w:ascii="Courier New" w:hAnsi="Courier New" w:cs="Courier New"/>
          <w:color w:val="172B4D"/>
          <w:sz w:val="20"/>
        </w:rPr>
        <w:t>&gt;</w:t>
      </w:r>
    </w:p>
    <w:p w14:paraId="6AE16806"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6460956E" w14:textId="77777777" w:rsidR="00DB62A1" w:rsidRDefault="0000000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6851827D" w14:textId="77777777" w:rsidR="00DB62A1" w:rsidRDefault="00000000">
      <w:pPr>
        <w:pStyle w:val="ListParagraph"/>
        <w:numPr>
          <w:ilvl w:val="0"/>
          <w:numId w:val="3"/>
        </w:numPr>
        <w:rPr>
          <w:rFonts w:ascii="Segoe UI" w:hAnsi="Segoe UI" w:cs="Segoe UI"/>
          <w:color w:val="172B4D"/>
          <w:szCs w:val="24"/>
        </w:rPr>
      </w:pPr>
      <w:r>
        <w:rPr>
          <w:rStyle w:val="token"/>
          <w:rFonts w:ascii="Courier New" w:hAnsi="Courier New" w:cs="Courier New"/>
          <w:color w:val="172B4D"/>
          <w:sz w:val="20"/>
        </w:rPr>
        <w:t>&lt;/n</w:t>
      </w:r>
      <w:proofErr w:type="gramStart"/>
      <w:r>
        <w:rPr>
          <w:rStyle w:val="token"/>
          <w:rFonts w:ascii="Courier New" w:hAnsi="Courier New" w:cs="Courier New"/>
          <w:color w:val="172B4D"/>
          <w:sz w:val="20"/>
        </w:rPr>
        <w:t>1:Document</w:t>
      </w:r>
      <w:proofErr w:type="gramEnd"/>
      <w:r>
        <w:rPr>
          <w:rStyle w:val="token"/>
          <w:rFonts w:ascii="Courier New" w:hAnsi="Courier New" w:cs="Courier New"/>
          <w:color w:val="172B4D"/>
          <w:sz w:val="20"/>
        </w:rPr>
        <w:t>&gt;</w:t>
      </w:r>
    </w:p>
    <w:p w14:paraId="1A07D3F9" w14:textId="77777777" w:rsidR="00DB62A1" w:rsidRDefault="00DB62A1"/>
    <w:p w14:paraId="395BB3C6" w14:textId="77777777" w:rsidR="00DB62A1" w:rsidRDefault="00000000">
      <w:pPr>
        <w:pStyle w:val="ListParagraph"/>
        <w:numPr>
          <w:ilvl w:val="0"/>
          <w:numId w:val="2"/>
        </w:numPr>
        <w:rPr>
          <w:rFonts w:eastAsia="Times New Roman"/>
          <w:lang w:val="en-GB"/>
        </w:rPr>
      </w:pPr>
      <w:r>
        <w:t xml:space="preserve">Add a new Type of </w:t>
      </w:r>
      <w:proofErr w:type="spellStart"/>
      <w:r>
        <w:t>FlowTotals</w:t>
      </w:r>
      <w:proofErr w:type="spellEnd"/>
      <w:r>
        <w:t xml:space="preserve"> Operation &amp; Improve Descriptions</w:t>
      </w:r>
    </w:p>
    <w:p w14:paraId="0E0C953D" w14:textId="77777777" w:rsidR="00DB62A1" w:rsidRDefault="00000000">
      <w:pPr>
        <w:pStyle w:val="NormalWeb"/>
        <w:shd w:val="clear" w:color="auto" w:fill="FFFFFF"/>
        <w:spacing w:before="280" w:after="280"/>
        <w:rPr>
          <w:color w:val="172B4D"/>
          <w:spacing w:val="-1"/>
        </w:rPr>
      </w:pPr>
      <w:r>
        <w:rPr>
          <w:color w:val="172B4D"/>
          <w:spacing w:val="-1"/>
        </w:rPr>
        <w:lastRenderedPageBreak/>
        <w:t>The types &lt;</w:t>
      </w:r>
      <w:proofErr w:type="spellStart"/>
      <w:r>
        <w:rPr>
          <w:color w:val="172B4D"/>
          <w:spacing w:val="-1"/>
        </w:rPr>
        <w:t>Tp</w:t>
      </w:r>
      <w:proofErr w:type="spellEnd"/>
      <w:r>
        <w:rPr>
          <w:color w:val="172B4D"/>
          <w:spacing w:val="-1"/>
        </w:rPr>
        <w:t xml:space="preserve">&gt; of </w:t>
      </w:r>
      <w:proofErr w:type="spellStart"/>
      <w:r>
        <w:rPr>
          <w:color w:val="172B4D"/>
          <w:spacing w:val="-1"/>
        </w:rPr>
        <w:t>FlowTotals</w:t>
      </w:r>
      <w:proofErr w:type="spellEnd"/>
      <w:r>
        <w:rPr>
          <w:color w:val="172B4D"/>
          <w:spacing w:val="-1"/>
        </w:rPr>
        <w:t xml:space="preserve"> &lt;</w:t>
      </w:r>
      <w:proofErr w:type="spellStart"/>
      <w:r>
        <w:rPr>
          <w:color w:val="172B4D"/>
          <w:spacing w:val="-1"/>
        </w:rPr>
        <w:t>FlowTtls</w:t>
      </w:r>
      <w:proofErr w:type="spellEnd"/>
      <w:r>
        <w:rPr>
          <w:color w:val="172B4D"/>
          <w:spacing w:val="-1"/>
        </w:rPr>
        <w:t>&gt; has the values defined below:</w:t>
      </w:r>
    </w:p>
    <w:tbl>
      <w:tblPr>
        <w:tblStyle w:val="TableGrid"/>
        <w:tblW w:w="10458" w:type="dxa"/>
        <w:tblLayout w:type="fixed"/>
        <w:tblLook w:val="04A0" w:firstRow="1" w:lastRow="0" w:firstColumn="1" w:lastColumn="0" w:noHBand="0" w:noVBand="1"/>
      </w:tblPr>
      <w:tblGrid>
        <w:gridCol w:w="1411"/>
        <w:gridCol w:w="2551"/>
        <w:gridCol w:w="6496"/>
      </w:tblGrid>
      <w:tr w:rsidR="00DB62A1" w14:paraId="05558F3B" w14:textId="77777777">
        <w:tc>
          <w:tcPr>
            <w:tcW w:w="1411" w:type="dxa"/>
            <w:shd w:val="clear" w:color="auto" w:fill="F2F2F2" w:themeFill="background1" w:themeFillShade="F2"/>
          </w:tcPr>
          <w:p w14:paraId="13C604A1" w14:textId="77777777" w:rsidR="00DB62A1" w:rsidRDefault="00000000">
            <w:pPr>
              <w:pStyle w:val="NormalWeb"/>
              <w:spacing w:before="0"/>
              <w:rPr>
                <w:color w:val="172B4D"/>
                <w:spacing w:val="-1"/>
              </w:rPr>
            </w:pPr>
            <w:proofErr w:type="spellStart"/>
            <w:r>
              <w:rPr>
                <w:rStyle w:val="Strong"/>
                <w:spacing w:val="-1"/>
              </w:rPr>
              <w:t>CodeName</w:t>
            </w:r>
            <w:proofErr w:type="spellEnd"/>
          </w:p>
        </w:tc>
        <w:tc>
          <w:tcPr>
            <w:tcW w:w="2551" w:type="dxa"/>
            <w:shd w:val="clear" w:color="auto" w:fill="F2F2F2" w:themeFill="background1" w:themeFillShade="F2"/>
          </w:tcPr>
          <w:p w14:paraId="2EAC4232" w14:textId="77777777" w:rsidR="00DB62A1" w:rsidRDefault="00000000">
            <w:pPr>
              <w:pStyle w:val="NormalWeb"/>
              <w:spacing w:before="0"/>
              <w:rPr>
                <w:color w:val="172B4D"/>
                <w:spacing w:val="-1"/>
              </w:rPr>
            </w:pPr>
            <w:r>
              <w:rPr>
                <w:rStyle w:val="Strong"/>
                <w:spacing w:val="-1"/>
              </w:rPr>
              <w:t>Name</w:t>
            </w:r>
          </w:p>
        </w:tc>
        <w:tc>
          <w:tcPr>
            <w:tcW w:w="6496" w:type="dxa"/>
            <w:shd w:val="clear" w:color="auto" w:fill="F2F2F2" w:themeFill="background1" w:themeFillShade="F2"/>
          </w:tcPr>
          <w:p w14:paraId="21744A5D" w14:textId="77777777" w:rsidR="00DB62A1" w:rsidRDefault="00000000">
            <w:pPr>
              <w:pStyle w:val="NormalWeb"/>
              <w:spacing w:before="0"/>
              <w:rPr>
                <w:color w:val="172B4D"/>
                <w:spacing w:val="-1"/>
              </w:rPr>
            </w:pPr>
            <w:r>
              <w:rPr>
                <w:rStyle w:val="Strong"/>
                <w:spacing w:val="-1"/>
              </w:rPr>
              <w:t>Definition</w:t>
            </w:r>
          </w:p>
        </w:tc>
      </w:tr>
      <w:tr w:rsidR="00DB62A1" w14:paraId="6733F379" w14:textId="77777777">
        <w:tc>
          <w:tcPr>
            <w:tcW w:w="1411" w:type="dxa"/>
          </w:tcPr>
          <w:p w14:paraId="3E647BD0" w14:textId="77777777" w:rsidR="00DB62A1" w:rsidRDefault="00000000">
            <w:pPr>
              <w:pStyle w:val="NormalWeb"/>
              <w:spacing w:before="0"/>
              <w:rPr>
                <w:color w:val="172B4D"/>
                <w:spacing w:val="-1"/>
              </w:rPr>
            </w:pPr>
            <w:r>
              <w:rPr>
                <w:spacing w:val="-1"/>
              </w:rPr>
              <w:t>INQU</w:t>
            </w:r>
          </w:p>
        </w:tc>
        <w:tc>
          <w:tcPr>
            <w:tcW w:w="2551" w:type="dxa"/>
          </w:tcPr>
          <w:p w14:paraId="2FEEA8F0" w14:textId="77777777" w:rsidR="00DB62A1" w:rsidRDefault="00000000">
            <w:pPr>
              <w:pStyle w:val="NormalWeb"/>
              <w:spacing w:before="0"/>
              <w:rPr>
                <w:color w:val="172B4D"/>
                <w:spacing w:val="-1"/>
              </w:rPr>
            </w:pPr>
            <w:proofErr w:type="spellStart"/>
            <w:r>
              <w:rPr>
                <w:spacing w:val="-1"/>
              </w:rPr>
              <w:t>CountersInquiry</w:t>
            </w:r>
            <w:proofErr w:type="spellEnd"/>
          </w:p>
        </w:tc>
        <w:tc>
          <w:tcPr>
            <w:tcW w:w="6496" w:type="dxa"/>
          </w:tcPr>
          <w:p w14:paraId="71D3D8E0" w14:textId="77777777" w:rsidR="00DB62A1" w:rsidRDefault="00000000">
            <w:pPr>
              <w:pStyle w:val="NormalWeb"/>
              <w:spacing w:before="0"/>
              <w:rPr>
                <w:color w:val="172B4D"/>
                <w:spacing w:val="-1"/>
              </w:rPr>
            </w:pPr>
            <w:r>
              <w:rPr>
                <w:spacing w:val="-1"/>
              </w:rPr>
              <w:t>Counters since the last counters inquiry.</w:t>
            </w:r>
          </w:p>
        </w:tc>
      </w:tr>
      <w:tr w:rsidR="00DB62A1" w14:paraId="0AD27EAD" w14:textId="77777777">
        <w:tc>
          <w:tcPr>
            <w:tcW w:w="1411" w:type="dxa"/>
          </w:tcPr>
          <w:p w14:paraId="4F104A97" w14:textId="77777777" w:rsidR="00DB62A1" w:rsidRDefault="00000000">
            <w:pPr>
              <w:pStyle w:val="NormalWeb"/>
              <w:spacing w:before="0"/>
              <w:rPr>
                <w:color w:val="172B4D"/>
                <w:spacing w:val="-1"/>
              </w:rPr>
            </w:pPr>
            <w:r>
              <w:rPr>
                <w:spacing w:val="-1"/>
              </w:rPr>
              <w:t>CTXN</w:t>
            </w:r>
          </w:p>
        </w:tc>
        <w:tc>
          <w:tcPr>
            <w:tcW w:w="2551" w:type="dxa"/>
          </w:tcPr>
          <w:p w14:paraId="3F0A5055" w14:textId="77777777" w:rsidR="00DB62A1" w:rsidRDefault="00000000">
            <w:pPr>
              <w:pStyle w:val="NormalWeb"/>
              <w:spacing w:before="0"/>
              <w:rPr>
                <w:color w:val="172B4D"/>
                <w:spacing w:val="-1"/>
              </w:rPr>
            </w:pPr>
            <w:proofErr w:type="spellStart"/>
            <w:r>
              <w:rPr>
                <w:spacing w:val="-1"/>
              </w:rPr>
              <w:t>CustomerTransaction</w:t>
            </w:r>
            <w:proofErr w:type="spellEnd"/>
          </w:p>
        </w:tc>
        <w:tc>
          <w:tcPr>
            <w:tcW w:w="6496" w:type="dxa"/>
          </w:tcPr>
          <w:p w14:paraId="09B89FAE" w14:textId="77777777" w:rsidR="00DB62A1" w:rsidRDefault="00000000">
            <w:pPr>
              <w:pStyle w:val="NormalWeb"/>
              <w:spacing w:before="0"/>
              <w:rPr>
                <w:color w:val="172B4D"/>
                <w:spacing w:val="-1"/>
              </w:rPr>
            </w:pPr>
            <w:r>
              <w:rPr>
                <w:spacing w:val="-1"/>
              </w:rPr>
              <w:t>Counters for a customer transaction.</w:t>
            </w:r>
          </w:p>
        </w:tc>
      </w:tr>
      <w:tr w:rsidR="00DB62A1" w14:paraId="6B40DC24" w14:textId="77777777">
        <w:tc>
          <w:tcPr>
            <w:tcW w:w="1411" w:type="dxa"/>
          </w:tcPr>
          <w:p w14:paraId="4852699F" w14:textId="77777777" w:rsidR="00DB62A1" w:rsidRDefault="00000000">
            <w:pPr>
              <w:pStyle w:val="NormalWeb"/>
              <w:spacing w:before="0"/>
              <w:rPr>
                <w:color w:val="172B4D"/>
                <w:spacing w:val="-1"/>
              </w:rPr>
            </w:pPr>
            <w:r>
              <w:rPr>
                <w:spacing w:val="-1"/>
              </w:rPr>
              <w:t>CTOF</w:t>
            </w:r>
          </w:p>
        </w:tc>
        <w:tc>
          <w:tcPr>
            <w:tcW w:w="2551" w:type="dxa"/>
          </w:tcPr>
          <w:p w14:paraId="1CAACA23" w14:textId="77777777" w:rsidR="00DB62A1" w:rsidRDefault="00000000">
            <w:pPr>
              <w:pStyle w:val="NormalWeb"/>
              <w:spacing w:before="0"/>
              <w:rPr>
                <w:color w:val="172B4D"/>
                <w:spacing w:val="-1"/>
              </w:rPr>
            </w:pPr>
            <w:proofErr w:type="spellStart"/>
            <w:r>
              <w:rPr>
                <w:spacing w:val="-1"/>
              </w:rPr>
              <w:t>CutOff</w:t>
            </w:r>
            <w:proofErr w:type="spellEnd"/>
          </w:p>
        </w:tc>
        <w:tc>
          <w:tcPr>
            <w:tcW w:w="6496" w:type="dxa"/>
          </w:tcPr>
          <w:p w14:paraId="5F195E3B" w14:textId="77777777" w:rsidR="00DB62A1" w:rsidRDefault="00000000">
            <w:pPr>
              <w:pStyle w:val="NormalWeb"/>
              <w:spacing w:before="0"/>
              <w:rPr>
                <w:color w:val="172B4D"/>
                <w:spacing w:val="-1"/>
              </w:rPr>
            </w:pPr>
            <w:r>
              <w:rPr>
                <w:spacing w:val="-1"/>
              </w:rPr>
              <w:t>Counters since the last cut-off.</w:t>
            </w:r>
          </w:p>
        </w:tc>
      </w:tr>
      <w:tr w:rsidR="00DB62A1" w14:paraId="7FBE51B8" w14:textId="77777777">
        <w:tc>
          <w:tcPr>
            <w:tcW w:w="1411" w:type="dxa"/>
          </w:tcPr>
          <w:p w14:paraId="324A41B2" w14:textId="77777777" w:rsidR="00DB62A1" w:rsidRDefault="00000000">
            <w:pPr>
              <w:pStyle w:val="NormalWeb"/>
              <w:spacing w:before="0"/>
              <w:rPr>
                <w:color w:val="172B4D"/>
                <w:spacing w:val="-1"/>
              </w:rPr>
            </w:pPr>
            <w:r>
              <w:rPr>
                <w:spacing w:val="-1"/>
              </w:rPr>
              <w:t>BDAY</w:t>
            </w:r>
          </w:p>
        </w:tc>
        <w:tc>
          <w:tcPr>
            <w:tcW w:w="2551" w:type="dxa"/>
          </w:tcPr>
          <w:p w14:paraId="65C723CD" w14:textId="77777777" w:rsidR="00DB62A1" w:rsidRDefault="00000000">
            <w:pPr>
              <w:pStyle w:val="NormalWeb"/>
              <w:spacing w:before="0"/>
              <w:rPr>
                <w:color w:val="172B4D"/>
                <w:spacing w:val="-1"/>
              </w:rPr>
            </w:pPr>
            <w:r>
              <w:rPr>
                <w:spacing w:val="-1"/>
              </w:rPr>
              <w:t>BusinessDay</w:t>
            </w:r>
          </w:p>
        </w:tc>
        <w:tc>
          <w:tcPr>
            <w:tcW w:w="6496" w:type="dxa"/>
          </w:tcPr>
          <w:p w14:paraId="23B55D05" w14:textId="77777777" w:rsidR="00DB62A1" w:rsidRDefault="00000000">
            <w:pPr>
              <w:pStyle w:val="NormalWeb"/>
              <w:spacing w:before="0" w:beforeAutospacing="0" w:afterAutospacing="0"/>
              <w:rPr>
                <w:color w:val="172B4D"/>
                <w:spacing w:val="-1"/>
              </w:rPr>
            </w:pPr>
            <w:r>
              <w:rPr>
                <w:spacing w:val="-1"/>
              </w:rPr>
              <w:t>Counters since the beginning of the business day.</w:t>
            </w:r>
          </w:p>
        </w:tc>
      </w:tr>
      <w:tr w:rsidR="00DB62A1" w14:paraId="3CF999AE" w14:textId="77777777">
        <w:tc>
          <w:tcPr>
            <w:tcW w:w="1411" w:type="dxa"/>
          </w:tcPr>
          <w:p w14:paraId="4351F5EE" w14:textId="77777777" w:rsidR="00DB62A1" w:rsidRDefault="00000000">
            <w:pPr>
              <w:pStyle w:val="NormalWeb"/>
              <w:spacing w:before="0"/>
              <w:rPr>
                <w:spacing w:val="-1"/>
              </w:rPr>
            </w:pPr>
            <w:r>
              <w:rPr>
                <w:spacing w:val="-1"/>
              </w:rPr>
              <w:t>PRTN</w:t>
            </w:r>
          </w:p>
        </w:tc>
        <w:tc>
          <w:tcPr>
            <w:tcW w:w="2551" w:type="dxa"/>
          </w:tcPr>
          <w:p w14:paraId="3A548F7E" w14:textId="77777777" w:rsidR="00DB62A1" w:rsidRDefault="00000000">
            <w:pPr>
              <w:pStyle w:val="NormalWeb"/>
              <w:spacing w:before="0"/>
              <w:rPr>
                <w:spacing w:val="-1"/>
              </w:rPr>
            </w:pPr>
            <w:r>
              <w:rPr>
                <w:spacing w:val="-1"/>
              </w:rPr>
              <w:t>Operation</w:t>
            </w:r>
          </w:p>
        </w:tc>
        <w:tc>
          <w:tcPr>
            <w:tcW w:w="6496" w:type="dxa"/>
          </w:tcPr>
          <w:p w14:paraId="59119B0E" w14:textId="77777777" w:rsidR="00DB62A1" w:rsidRDefault="00000000">
            <w:pPr>
              <w:pStyle w:val="NormalWeb"/>
              <w:spacing w:before="0" w:beforeAutospacing="0" w:afterAutospacing="0"/>
              <w:rPr>
                <w:spacing w:val="-1"/>
              </w:rPr>
            </w:pPr>
            <w:r>
              <w:rPr>
                <w:spacing w:val="-1"/>
              </w:rPr>
              <w:t>Counters for an operation performed by</w:t>
            </w:r>
          </w:p>
          <w:p w14:paraId="13765077" w14:textId="77777777" w:rsidR="00DB62A1" w:rsidRDefault="00000000">
            <w:pPr>
              <w:pStyle w:val="NormalWeb"/>
              <w:spacing w:before="0" w:beforeAutospacing="0" w:afterAutospacing="0"/>
              <w:rPr>
                <w:spacing w:val="-1"/>
              </w:rPr>
            </w:pPr>
            <w:r>
              <w:rPr>
                <w:spacing w:val="-1"/>
              </w:rPr>
              <w:t>an operator on the ATM.</w:t>
            </w:r>
          </w:p>
        </w:tc>
      </w:tr>
      <w:tr w:rsidR="00DB62A1" w14:paraId="13D5BD44" w14:textId="77777777">
        <w:tc>
          <w:tcPr>
            <w:tcW w:w="1411" w:type="dxa"/>
          </w:tcPr>
          <w:p w14:paraId="4E8987BE" w14:textId="77777777" w:rsidR="00DB62A1" w:rsidRDefault="00000000">
            <w:pPr>
              <w:pStyle w:val="NormalWeb"/>
              <w:spacing w:before="0"/>
              <w:rPr>
                <w:spacing w:val="-1"/>
              </w:rPr>
            </w:pPr>
            <w:r>
              <w:rPr>
                <w:spacing w:val="-1"/>
              </w:rPr>
              <w:t>OPER</w:t>
            </w:r>
          </w:p>
        </w:tc>
        <w:tc>
          <w:tcPr>
            <w:tcW w:w="2551" w:type="dxa"/>
          </w:tcPr>
          <w:p w14:paraId="0D297492" w14:textId="77777777" w:rsidR="00DB62A1" w:rsidRDefault="00000000">
            <w:pPr>
              <w:pStyle w:val="NormalWeb"/>
              <w:spacing w:before="0"/>
              <w:rPr>
                <w:spacing w:val="-1"/>
              </w:rPr>
            </w:pPr>
            <w:proofErr w:type="spellStart"/>
            <w:r>
              <w:rPr>
                <w:spacing w:val="-1"/>
              </w:rPr>
              <w:t>OperatorAdjust</w:t>
            </w:r>
            <w:proofErr w:type="spellEnd"/>
          </w:p>
        </w:tc>
        <w:tc>
          <w:tcPr>
            <w:tcW w:w="6496" w:type="dxa"/>
          </w:tcPr>
          <w:p w14:paraId="0A69B1C6" w14:textId="77777777" w:rsidR="00DB62A1" w:rsidRDefault="00000000">
            <w:pPr>
              <w:pStyle w:val="NormalWeb"/>
              <w:spacing w:before="0" w:beforeAutospacing="0" w:afterAutospacing="0"/>
              <w:rPr>
                <w:spacing w:val="-1"/>
              </w:rPr>
            </w:pPr>
            <w:r>
              <w:rPr>
                <w:spacing w:val="-1"/>
              </w:rPr>
              <w:t>Counters since the last update by an operator on the ATM.</w:t>
            </w:r>
          </w:p>
        </w:tc>
      </w:tr>
    </w:tbl>
    <w:p w14:paraId="09CAA65C" w14:textId="77777777" w:rsidR="00DB62A1" w:rsidRDefault="00000000">
      <w:pPr>
        <w:pStyle w:val="NormalWeb"/>
        <w:shd w:val="clear" w:color="auto" w:fill="FFFFFF"/>
        <w:spacing w:before="280" w:after="280"/>
        <w:rPr>
          <w:color w:val="172B4D"/>
          <w:spacing w:val="-1"/>
        </w:rPr>
      </w:pPr>
      <w:r>
        <w:rPr>
          <w:color w:val="172B4D"/>
          <w:spacing w:val="-1"/>
        </w:rPr>
        <w:t xml:space="preserve">However, none of these would be used if one wanted to send the counters since the last replenishment within either a </w:t>
      </w:r>
      <w:proofErr w:type="spellStart"/>
      <w:r>
        <w:rPr>
          <w:color w:val="172B4D"/>
          <w:spacing w:val="-1"/>
        </w:rPr>
        <w:t>CompletionAdvice</w:t>
      </w:r>
      <w:proofErr w:type="spellEnd"/>
      <w:r>
        <w:rPr>
          <w:color w:val="172B4D"/>
          <w:spacing w:val="-1"/>
        </w:rPr>
        <w:t xml:space="preserve"> or a </w:t>
      </w:r>
      <w:proofErr w:type="spellStart"/>
      <w:r>
        <w:rPr>
          <w:color w:val="172B4D"/>
          <w:spacing w:val="-1"/>
        </w:rPr>
        <w:t>ReconciliationAdvice</w:t>
      </w:r>
      <w:proofErr w:type="spellEnd"/>
      <w:r>
        <w:rPr>
          <w:color w:val="172B4D"/>
          <w:spacing w:val="-1"/>
        </w:rPr>
        <w:t xml:space="preserve"> message. This proposes we add a new Type </w:t>
      </w:r>
      <w:proofErr w:type="spellStart"/>
      <w:r>
        <w:rPr>
          <w:color w:val="172B4D"/>
          <w:spacing w:val="-1"/>
        </w:rPr>
        <w:t>codeset</w:t>
      </w:r>
      <w:proofErr w:type="spellEnd"/>
      <w:r>
        <w:rPr>
          <w:color w:val="172B4D"/>
          <w:spacing w:val="-1"/>
        </w:rPr>
        <w:t xml:space="preserve"> value as shown below:</w:t>
      </w:r>
    </w:p>
    <w:tbl>
      <w:tblPr>
        <w:tblStyle w:val="TableGrid"/>
        <w:tblW w:w="13944" w:type="dxa"/>
        <w:tblLayout w:type="fixed"/>
        <w:tblLook w:val="04A0" w:firstRow="1" w:lastRow="0" w:firstColumn="1" w:lastColumn="0" w:noHBand="0" w:noVBand="1"/>
      </w:tblPr>
      <w:tblGrid>
        <w:gridCol w:w="4648"/>
        <w:gridCol w:w="4648"/>
        <w:gridCol w:w="4648"/>
      </w:tblGrid>
      <w:tr w:rsidR="00DB62A1" w14:paraId="5D59BF3C" w14:textId="77777777">
        <w:tc>
          <w:tcPr>
            <w:tcW w:w="4648" w:type="dxa"/>
            <w:shd w:val="clear" w:color="auto" w:fill="F2F2F2" w:themeFill="background1" w:themeFillShade="F2"/>
          </w:tcPr>
          <w:p w14:paraId="3E5CC3EE" w14:textId="77777777" w:rsidR="00DB62A1" w:rsidRDefault="00000000">
            <w:pPr>
              <w:pStyle w:val="NormalWeb"/>
              <w:spacing w:before="0"/>
              <w:rPr>
                <w:color w:val="172B4D"/>
                <w:spacing w:val="-1"/>
              </w:rPr>
            </w:pPr>
            <w:proofErr w:type="spellStart"/>
            <w:r>
              <w:rPr>
                <w:rStyle w:val="Strong"/>
                <w:spacing w:val="-1"/>
              </w:rPr>
              <w:t>CodeName</w:t>
            </w:r>
            <w:proofErr w:type="spellEnd"/>
          </w:p>
        </w:tc>
        <w:tc>
          <w:tcPr>
            <w:tcW w:w="4648" w:type="dxa"/>
            <w:shd w:val="clear" w:color="auto" w:fill="F2F2F2" w:themeFill="background1" w:themeFillShade="F2"/>
          </w:tcPr>
          <w:p w14:paraId="07D55742" w14:textId="77777777" w:rsidR="00DB62A1" w:rsidRDefault="00000000">
            <w:pPr>
              <w:pStyle w:val="NormalWeb"/>
              <w:spacing w:before="0"/>
              <w:rPr>
                <w:color w:val="172B4D"/>
                <w:spacing w:val="-1"/>
              </w:rPr>
            </w:pPr>
            <w:r>
              <w:rPr>
                <w:rStyle w:val="Strong"/>
                <w:spacing w:val="-1"/>
              </w:rPr>
              <w:t>Name</w:t>
            </w:r>
          </w:p>
        </w:tc>
        <w:tc>
          <w:tcPr>
            <w:tcW w:w="4648" w:type="dxa"/>
            <w:shd w:val="clear" w:color="auto" w:fill="F2F2F2" w:themeFill="background1" w:themeFillShade="F2"/>
          </w:tcPr>
          <w:p w14:paraId="1E8131A1" w14:textId="77777777" w:rsidR="00DB62A1" w:rsidRDefault="00000000">
            <w:pPr>
              <w:pStyle w:val="NormalWeb"/>
              <w:spacing w:before="0"/>
              <w:rPr>
                <w:color w:val="172B4D"/>
                <w:spacing w:val="-1"/>
              </w:rPr>
            </w:pPr>
            <w:r>
              <w:rPr>
                <w:rStyle w:val="Strong"/>
                <w:spacing w:val="-1"/>
              </w:rPr>
              <w:t>Definition</w:t>
            </w:r>
          </w:p>
        </w:tc>
      </w:tr>
      <w:tr w:rsidR="00DB62A1" w14:paraId="1E77FA6D" w14:textId="77777777">
        <w:tc>
          <w:tcPr>
            <w:tcW w:w="4648" w:type="dxa"/>
          </w:tcPr>
          <w:p w14:paraId="570A4127" w14:textId="77777777" w:rsidR="00DB62A1" w:rsidRDefault="00000000">
            <w:pPr>
              <w:pStyle w:val="NormalWeb"/>
              <w:spacing w:before="0"/>
            </w:pPr>
            <w:r>
              <w:rPr>
                <w:spacing w:val="-1"/>
              </w:rPr>
              <w:t>SLRP</w:t>
            </w:r>
          </w:p>
        </w:tc>
        <w:tc>
          <w:tcPr>
            <w:tcW w:w="4648" w:type="dxa"/>
          </w:tcPr>
          <w:p w14:paraId="3F7265A3" w14:textId="77777777" w:rsidR="00DB62A1" w:rsidRDefault="00000000">
            <w:pPr>
              <w:pStyle w:val="NormalWeb"/>
              <w:spacing w:before="0"/>
            </w:pPr>
            <w:proofErr w:type="spellStart"/>
            <w:r>
              <w:rPr>
                <w:spacing w:val="-1"/>
              </w:rPr>
              <w:t>SinceLastReplenishmentPoint</w:t>
            </w:r>
            <w:proofErr w:type="spellEnd"/>
          </w:p>
        </w:tc>
        <w:tc>
          <w:tcPr>
            <w:tcW w:w="4648" w:type="dxa"/>
          </w:tcPr>
          <w:p w14:paraId="22B1EA58" w14:textId="77777777" w:rsidR="00DB62A1" w:rsidRDefault="00000000">
            <w:pPr>
              <w:pStyle w:val="NormalWeb"/>
              <w:spacing w:before="0"/>
            </w:pPr>
            <w:r>
              <w:rPr>
                <w:spacing w:val="-1"/>
              </w:rPr>
              <w:t>Counters since last replenishment point.</w:t>
            </w:r>
          </w:p>
        </w:tc>
      </w:tr>
    </w:tbl>
    <w:p w14:paraId="7BCEF3DF" w14:textId="77777777" w:rsidR="00DB62A1" w:rsidRDefault="00000000">
      <w:pPr>
        <w:pStyle w:val="NormalWeb"/>
        <w:shd w:val="clear" w:color="auto" w:fill="FFFFFF"/>
        <w:spacing w:before="280" w:after="280"/>
        <w:rPr>
          <w:color w:val="172B4D"/>
          <w:spacing w:val="-1"/>
        </w:rPr>
      </w:pPr>
      <w:r>
        <w:rPr>
          <w:color w:val="172B4D"/>
          <w:spacing w:val="-1"/>
        </w:rPr>
        <w:t xml:space="preserve">The following shows an example message element from a </w:t>
      </w:r>
      <w:proofErr w:type="spellStart"/>
      <w:r>
        <w:rPr>
          <w:color w:val="172B4D"/>
          <w:spacing w:val="-1"/>
        </w:rPr>
        <w:t>CompletionAdvice</w:t>
      </w:r>
      <w:proofErr w:type="spellEnd"/>
      <w:r>
        <w:rPr>
          <w:color w:val="172B4D"/>
          <w:spacing w:val="-1"/>
        </w:rPr>
        <w:t xml:space="preserve"> showing the consumer transaction had caused 4 notes to be presented, and the total number of presented notes since the last replenishment point to be 800:</w:t>
      </w:r>
    </w:p>
    <w:p w14:paraId="4D6EAEC4" w14:textId="77777777" w:rsidR="00DB62A1" w:rsidRDefault="00000000">
      <w:pPr>
        <w:pStyle w:val="Heading5"/>
        <w:shd w:val="clear" w:color="auto" w:fill="FFFFFF"/>
        <w:spacing w:before="400"/>
        <w:rPr>
          <w:rStyle w:val="Strong"/>
          <w:rFonts w:ascii="Segoe UI" w:hAnsi="Segoe UI" w:cs="Segoe UI"/>
          <w:b w:val="0"/>
          <w:bCs w:val="0"/>
          <w:color w:val="172B4D"/>
          <w:sz w:val="21"/>
          <w:szCs w:val="21"/>
        </w:rPr>
      </w:pPr>
      <w:r>
        <w:rPr>
          <w:rStyle w:val="Strong"/>
          <w:rFonts w:ascii="Segoe UI" w:hAnsi="Segoe UI" w:cs="Segoe UI"/>
          <w:b w:val="0"/>
          <w:bCs w:val="0"/>
          <w:color w:val="172B4D"/>
          <w:sz w:val="21"/>
          <w:szCs w:val="21"/>
        </w:rPr>
        <w:lastRenderedPageBreak/>
        <w:t>Example Cassette structure</w:t>
      </w:r>
    </w:p>
    <w:p w14:paraId="2A337FAE" w14:textId="77777777" w:rsidR="00DB62A1" w:rsidRDefault="00000000">
      <w:r>
        <w:rPr>
          <w:noProof/>
        </w:rPr>
        <w:drawing>
          <wp:inline distT="0" distB="0" distL="0" distR="0" wp14:anchorId="500296A2" wp14:editId="0E59A80F">
            <wp:extent cx="5401310" cy="423926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5"/>
                    <a:stretch>
                      <a:fillRect/>
                    </a:stretch>
                  </pic:blipFill>
                  <pic:spPr bwMode="auto">
                    <a:xfrm>
                      <a:off x="0" y="0"/>
                      <a:ext cx="5401310" cy="4239260"/>
                    </a:xfrm>
                    <a:prstGeom prst="rect">
                      <a:avLst/>
                    </a:prstGeom>
                  </pic:spPr>
                </pic:pic>
              </a:graphicData>
            </a:graphic>
          </wp:inline>
        </w:drawing>
      </w:r>
    </w:p>
    <w:p w14:paraId="14B5EDF6" w14:textId="77777777" w:rsidR="00DB62A1" w:rsidRDefault="00000000">
      <w:pPr>
        <w:pStyle w:val="NormalWeb"/>
        <w:shd w:val="clear" w:color="auto" w:fill="FFFFFF"/>
        <w:spacing w:before="280" w:after="280"/>
        <w:rPr>
          <w:color w:val="172B4D"/>
          <w:spacing w:val="-1"/>
        </w:rPr>
      </w:pPr>
      <w:r>
        <w:rPr>
          <w:color w:val="172B4D"/>
          <w:spacing w:val="-1"/>
        </w:rPr>
        <w:t>Additionally, the existing types PRTN and OPER are very confusing. The descriptions are:</w:t>
      </w:r>
    </w:p>
    <w:tbl>
      <w:tblPr>
        <w:tblStyle w:val="TableGrid"/>
        <w:tblW w:w="8889" w:type="dxa"/>
        <w:tblLayout w:type="fixed"/>
        <w:tblLook w:val="04A0" w:firstRow="1" w:lastRow="0" w:firstColumn="1" w:lastColumn="0" w:noHBand="0" w:noVBand="1"/>
      </w:tblPr>
      <w:tblGrid>
        <w:gridCol w:w="1413"/>
        <w:gridCol w:w="1843"/>
        <w:gridCol w:w="5633"/>
      </w:tblGrid>
      <w:tr w:rsidR="00DB62A1" w14:paraId="41ADDB6B" w14:textId="77777777">
        <w:trPr>
          <w:trHeight w:val="647"/>
        </w:trPr>
        <w:tc>
          <w:tcPr>
            <w:tcW w:w="1413" w:type="dxa"/>
            <w:shd w:val="clear" w:color="auto" w:fill="F2F2F2" w:themeFill="background1" w:themeFillShade="F2"/>
          </w:tcPr>
          <w:p w14:paraId="2276AF3D" w14:textId="77777777" w:rsidR="00DB62A1" w:rsidRDefault="00000000">
            <w:pPr>
              <w:pStyle w:val="NormalWeb"/>
              <w:spacing w:before="0"/>
              <w:rPr>
                <w:rFonts w:ascii="Segoe UI" w:hAnsi="Segoe UI" w:cs="Segoe UI"/>
                <w:color w:val="172B4D"/>
                <w:spacing w:val="-1"/>
              </w:rPr>
            </w:pPr>
            <w:proofErr w:type="spellStart"/>
            <w:r>
              <w:rPr>
                <w:rStyle w:val="Strong"/>
                <w:spacing w:val="-1"/>
              </w:rPr>
              <w:t>CodeName</w:t>
            </w:r>
            <w:proofErr w:type="spellEnd"/>
          </w:p>
        </w:tc>
        <w:tc>
          <w:tcPr>
            <w:tcW w:w="1843" w:type="dxa"/>
            <w:shd w:val="clear" w:color="auto" w:fill="F2F2F2" w:themeFill="background1" w:themeFillShade="F2"/>
          </w:tcPr>
          <w:p w14:paraId="3E2D8BD4" w14:textId="77777777" w:rsidR="00DB62A1" w:rsidRDefault="00000000">
            <w:pPr>
              <w:pStyle w:val="NormalWeb"/>
              <w:spacing w:before="0"/>
              <w:rPr>
                <w:rFonts w:ascii="Segoe UI" w:hAnsi="Segoe UI" w:cs="Segoe UI"/>
                <w:color w:val="172B4D"/>
                <w:spacing w:val="-1"/>
              </w:rPr>
            </w:pPr>
            <w:r>
              <w:rPr>
                <w:rStyle w:val="Strong"/>
                <w:spacing w:val="-1"/>
              </w:rPr>
              <w:t>Name</w:t>
            </w:r>
          </w:p>
        </w:tc>
        <w:tc>
          <w:tcPr>
            <w:tcW w:w="5633" w:type="dxa"/>
            <w:shd w:val="clear" w:color="auto" w:fill="F2F2F2" w:themeFill="background1" w:themeFillShade="F2"/>
          </w:tcPr>
          <w:p w14:paraId="745A2798" w14:textId="77777777" w:rsidR="00DB62A1" w:rsidRDefault="00000000">
            <w:pPr>
              <w:pStyle w:val="NormalWeb"/>
              <w:spacing w:before="0"/>
              <w:rPr>
                <w:rFonts w:ascii="Segoe UI" w:hAnsi="Segoe UI" w:cs="Segoe UI"/>
                <w:color w:val="172B4D"/>
                <w:spacing w:val="-1"/>
              </w:rPr>
            </w:pPr>
            <w:r>
              <w:rPr>
                <w:rStyle w:val="Strong"/>
                <w:spacing w:val="-1"/>
              </w:rPr>
              <w:t>Definition</w:t>
            </w:r>
          </w:p>
        </w:tc>
      </w:tr>
      <w:tr w:rsidR="00DB62A1" w14:paraId="6C7E6696" w14:textId="77777777">
        <w:trPr>
          <w:trHeight w:val="624"/>
        </w:trPr>
        <w:tc>
          <w:tcPr>
            <w:tcW w:w="1413" w:type="dxa"/>
          </w:tcPr>
          <w:p w14:paraId="45C7729C" w14:textId="77777777" w:rsidR="00DB62A1" w:rsidRDefault="00000000">
            <w:pPr>
              <w:pStyle w:val="NormalWeb"/>
              <w:spacing w:before="0"/>
              <w:rPr>
                <w:rFonts w:ascii="Segoe UI" w:hAnsi="Segoe UI" w:cs="Segoe UI"/>
                <w:color w:val="172B4D"/>
                <w:spacing w:val="-1"/>
              </w:rPr>
            </w:pPr>
            <w:r>
              <w:rPr>
                <w:spacing w:val="-1"/>
              </w:rPr>
              <w:lastRenderedPageBreak/>
              <w:t>PRTN</w:t>
            </w:r>
          </w:p>
        </w:tc>
        <w:tc>
          <w:tcPr>
            <w:tcW w:w="1843" w:type="dxa"/>
          </w:tcPr>
          <w:p w14:paraId="0F84A33E" w14:textId="77777777" w:rsidR="00DB62A1" w:rsidRDefault="00000000">
            <w:pPr>
              <w:pStyle w:val="NormalWeb"/>
              <w:spacing w:before="0"/>
              <w:rPr>
                <w:rFonts w:ascii="Segoe UI" w:hAnsi="Segoe UI" w:cs="Segoe UI"/>
                <w:color w:val="172B4D"/>
                <w:spacing w:val="-1"/>
              </w:rPr>
            </w:pPr>
            <w:r>
              <w:rPr>
                <w:spacing w:val="-1"/>
              </w:rPr>
              <w:t>Operation</w:t>
            </w:r>
          </w:p>
        </w:tc>
        <w:tc>
          <w:tcPr>
            <w:tcW w:w="5633" w:type="dxa"/>
          </w:tcPr>
          <w:p w14:paraId="6E772975" w14:textId="77777777" w:rsidR="00DB62A1" w:rsidRDefault="00000000">
            <w:pPr>
              <w:pStyle w:val="NormalWeb"/>
              <w:spacing w:before="0" w:beforeAutospacing="0" w:afterAutospacing="0"/>
              <w:rPr>
                <w:rFonts w:ascii="Segoe UI" w:hAnsi="Segoe UI" w:cs="Segoe UI"/>
                <w:color w:val="172B4D"/>
                <w:spacing w:val="-1"/>
              </w:rPr>
            </w:pPr>
            <w:r>
              <w:rPr>
                <w:spacing w:val="-1"/>
              </w:rPr>
              <w:t>Counters for an operation performed by an operator on the ATM.</w:t>
            </w:r>
          </w:p>
        </w:tc>
      </w:tr>
      <w:tr w:rsidR="00DB62A1" w14:paraId="1366304E" w14:textId="77777777">
        <w:trPr>
          <w:trHeight w:val="987"/>
        </w:trPr>
        <w:tc>
          <w:tcPr>
            <w:tcW w:w="1413" w:type="dxa"/>
          </w:tcPr>
          <w:p w14:paraId="483276B6" w14:textId="77777777" w:rsidR="00DB62A1" w:rsidRDefault="00000000">
            <w:pPr>
              <w:pStyle w:val="NormalWeb"/>
              <w:spacing w:before="0"/>
              <w:rPr>
                <w:rFonts w:ascii="Segoe UI" w:hAnsi="Segoe UI" w:cs="Segoe UI"/>
                <w:color w:val="172B4D"/>
                <w:spacing w:val="-1"/>
              </w:rPr>
            </w:pPr>
            <w:r>
              <w:rPr>
                <w:spacing w:val="-1"/>
              </w:rPr>
              <w:t>OPER</w:t>
            </w:r>
          </w:p>
        </w:tc>
        <w:tc>
          <w:tcPr>
            <w:tcW w:w="1843" w:type="dxa"/>
          </w:tcPr>
          <w:p w14:paraId="53010573" w14:textId="77777777" w:rsidR="00DB62A1" w:rsidRDefault="00000000">
            <w:pPr>
              <w:pStyle w:val="NormalWeb"/>
              <w:spacing w:before="0"/>
              <w:rPr>
                <w:rFonts w:ascii="Segoe UI" w:hAnsi="Segoe UI" w:cs="Segoe UI"/>
                <w:color w:val="172B4D"/>
                <w:spacing w:val="-1"/>
              </w:rPr>
            </w:pPr>
            <w:proofErr w:type="spellStart"/>
            <w:r>
              <w:rPr>
                <w:spacing w:val="-1"/>
              </w:rPr>
              <w:t>OperatorAdjust</w:t>
            </w:r>
            <w:proofErr w:type="spellEnd"/>
          </w:p>
        </w:tc>
        <w:tc>
          <w:tcPr>
            <w:tcW w:w="5633" w:type="dxa"/>
          </w:tcPr>
          <w:p w14:paraId="693AE4BE" w14:textId="77777777" w:rsidR="00DB62A1" w:rsidRDefault="00000000">
            <w:pPr>
              <w:pStyle w:val="NormalWeb"/>
              <w:spacing w:before="0" w:beforeAutospacing="0" w:afterAutospacing="0"/>
              <w:rPr>
                <w:rFonts w:ascii="Segoe UI" w:hAnsi="Segoe UI" w:cs="Segoe UI"/>
                <w:color w:val="172B4D"/>
                <w:spacing w:val="-1"/>
              </w:rPr>
            </w:pPr>
            <w:r>
              <w:rPr>
                <w:spacing w:val="-1"/>
              </w:rPr>
              <w:t>Counters since the last update by an operator on the ATM.</w:t>
            </w:r>
          </w:p>
        </w:tc>
      </w:tr>
    </w:tbl>
    <w:p w14:paraId="5257EDA9" w14:textId="77777777" w:rsidR="00DB62A1" w:rsidRDefault="00DB62A1">
      <w:pPr>
        <w:pStyle w:val="NormalWeb"/>
        <w:shd w:val="clear" w:color="auto" w:fill="FFFFFF"/>
        <w:spacing w:before="280" w:after="280"/>
        <w:rPr>
          <w:rFonts w:ascii="Segoe UI" w:hAnsi="Segoe UI" w:cs="Segoe UI"/>
          <w:color w:val="172B4D"/>
          <w:spacing w:val="-1"/>
        </w:rPr>
      </w:pPr>
    </w:p>
    <w:p w14:paraId="1245579F" w14:textId="77777777" w:rsidR="00DB62A1" w:rsidRDefault="00000000">
      <w:pPr>
        <w:pStyle w:val="NormalWeb"/>
        <w:shd w:val="clear" w:color="auto" w:fill="FFFFFF"/>
        <w:spacing w:before="280" w:after="280"/>
        <w:rPr>
          <w:color w:val="172B4D"/>
          <w:spacing w:val="-1"/>
        </w:rPr>
      </w:pPr>
      <w:r>
        <w:rPr>
          <w:color w:val="172B4D"/>
          <w:spacing w:val="-1"/>
        </w:rPr>
        <w:t>The two use cases covered by these are:</w:t>
      </w:r>
    </w:p>
    <w:p w14:paraId="093F1F78" w14:textId="77777777" w:rsidR="00DB62A1" w:rsidRDefault="00000000">
      <w:pPr>
        <w:pStyle w:val="NormalWeb"/>
        <w:numPr>
          <w:ilvl w:val="0"/>
          <w:numId w:val="4"/>
        </w:numPr>
        <w:shd w:val="clear" w:color="auto" w:fill="FFFFFF"/>
        <w:spacing w:before="0" w:beforeAutospacing="0" w:afterAutospacing="0"/>
        <w:rPr>
          <w:color w:val="172B4D"/>
          <w:spacing w:val="-1"/>
        </w:rPr>
      </w:pPr>
      <w:r>
        <w:rPr>
          <w:color w:val="172B4D"/>
          <w:spacing w:val="-1"/>
        </w:rPr>
        <w:t>where a replenishment occurs where media is moved in or out of a cash unit (e.g. an operator adds cash),</w:t>
      </w:r>
    </w:p>
    <w:p w14:paraId="55A6F49E" w14:textId="77777777" w:rsidR="00DB62A1" w:rsidRDefault="00000000">
      <w:pPr>
        <w:pStyle w:val="NormalWeb"/>
        <w:numPr>
          <w:ilvl w:val="0"/>
          <w:numId w:val="4"/>
        </w:numPr>
        <w:shd w:val="clear" w:color="auto" w:fill="FFFFFF"/>
        <w:spacing w:before="0" w:beforeAutospacing="0" w:afterAutospacing="0"/>
        <w:rPr>
          <w:color w:val="172B4D"/>
          <w:spacing w:val="-1"/>
        </w:rPr>
      </w:pPr>
      <w:r>
        <w:rPr>
          <w:color w:val="172B4D"/>
          <w:spacing w:val="-1"/>
        </w:rPr>
        <w:t>where an operator counts the cash in a cassette and adjusts the count for this cassette. No media is moved in or out of the cash unit.</w:t>
      </w:r>
    </w:p>
    <w:p w14:paraId="010329D1" w14:textId="77777777" w:rsidR="00DB62A1" w:rsidRDefault="0000000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br/>
        <w:t xml:space="preserve">The proposal is to change the </w:t>
      </w:r>
      <w:proofErr w:type="spellStart"/>
      <w:r>
        <w:rPr>
          <w:rFonts w:ascii="Segoe UI" w:hAnsi="Segoe UI" w:cs="Segoe UI"/>
          <w:color w:val="172B4D"/>
          <w:spacing w:val="-1"/>
        </w:rPr>
        <w:t>codesets</w:t>
      </w:r>
      <w:proofErr w:type="spellEnd"/>
      <w:r>
        <w:rPr>
          <w:rFonts w:ascii="Segoe UI" w:hAnsi="Segoe UI" w:cs="Segoe UI"/>
          <w:color w:val="172B4D"/>
          <w:spacing w:val="-1"/>
        </w:rPr>
        <w:t xml:space="preserve"> to better reflect these semantics to the following:</w:t>
      </w:r>
    </w:p>
    <w:tbl>
      <w:tblPr>
        <w:tblStyle w:val="TableGrid"/>
        <w:tblW w:w="8889" w:type="dxa"/>
        <w:tblLayout w:type="fixed"/>
        <w:tblLook w:val="04A0" w:firstRow="1" w:lastRow="0" w:firstColumn="1" w:lastColumn="0" w:noHBand="0" w:noVBand="1"/>
      </w:tblPr>
      <w:tblGrid>
        <w:gridCol w:w="1413"/>
        <w:gridCol w:w="1843"/>
        <w:gridCol w:w="5633"/>
      </w:tblGrid>
      <w:tr w:rsidR="00DB62A1" w14:paraId="7C3AD691" w14:textId="77777777">
        <w:trPr>
          <w:trHeight w:val="647"/>
        </w:trPr>
        <w:tc>
          <w:tcPr>
            <w:tcW w:w="1413" w:type="dxa"/>
            <w:shd w:val="clear" w:color="auto" w:fill="F2F2F2" w:themeFill="background1" w:themeFillShade="F2"/>
          </w:tcPr>
          <w:p w14:paraId="7167F749" w14:textId="77777777" w:rsidR="00DB62A1" w:rsidRDefault="00000000">
            <w:pPr>
              <w:pStyle w:val="NormalWeb"/>
              <w:spacing w:before="0"/>
              <w:rPr>
                <w:rFonts w:ascii="Segoe UI" w:hAnsi="Segoe UI" w:cs="Segoe UI"/>
                <w:color w:val="172B4D"/>
                <w:spacing w:val="-1"/>
              </w:rPr>
            </w:pPr>
            <w:proofErr w:type="spellStart"/>
            <w:r>
              <w:rPr>
                <w:rStyle w:val="Strong"/>
                <w:spacing w:val="-1"/>
              </w:rPr>
              <w:t>CodeName</w:t>
            </w:r>
            <w:proofErr w:type="spellEnd"/>
          </w:p>
        </w:tc>
        <w:tc>
          <w:tcPr>
            <w:tcW w:w="1843" w:type="dxa"/>
            <w:shd w:val="clear" w:color="auto" w:fill="F2F2F2" w:themeFill="background1" w:themeFillShade="F2"/>
          </w:tcPr>
          <w:p w14:paraId="3C86ACD9" w14:textId="77777777" w:rsidR="00DB62A1" w:rsidRDefault="00000000">
            <w:pPr>
              <w:pStyle w:val="NormalWeb"/>
              <w:spacing w:before="0"/>
              <w:rPr>
                <w:rFonts w:ascii="Segoe UI" w:hAnsi="Segoe UI" w:cs="Segoe UI"/>
                <w:color w:val="172B4D"/>
                <w:spacing w:val="-1"/>
              </w:rPr>
            </w:pPr>
            <w:r>
              <w:rPr>
                <w:rStyle w:val="Strong"/>
                <w:spacing w:val="-1"/>
              </w:rPr>
              <w:t>Name</w:t>
            </w:r>
          </w:p>
        </w:tc>
        <w:tc>
          <w:tcPr>
            <w:tcW w:w="5633" w:type="dxa"/>
            <w:shd w:val="clear" w:color="auto" w:fill="F2F2F2" w:themeFill="background1" w:themeFillShade="F2"/>
          </w:tcPr>
          <w:p w14:paraId="15A1D37B" w14:textId="77777777" w:rsidR="00DB62A1" w:rsidRDefault="00000000">
            <w:pPr>
              <w:pStyle w:val="NormalWeb"/>
              <w:spacing w:before="0"/>
              <w:rPr>
                <w:rFonts w:ascii="Segoe UI" w:hAnsi="Segoe UI" w:cs="Segoe UI"/>
                <w:color w:val="172B4D"/>
                <w:spacing w:val="-1"/>
              </w:rPr>
            </w:pPr>
            <w:r>
              <w:rPr>
                <w:rStyle w:val="Strong"/>
                <w:spacing w:val="-1"/>
              </w:rPr>
              <w:t>Definition</w:t>
            </w:r>
          </w:p>
        </w:tc>
      </w:tr>
      <w:tr w:rsidR="00DB62A1" w14:paraId="55A1E8FB" w14:textId="77777777">
        <w:trPr>
          <w:trHeight w:val="624"/>
        </w:trPr>
        <w:tc>
          <w:tcPr>
            <w:tcW w:w="1413" w:type="dxa"/>
          </w:tcPr>
          <w:p w14:paraId="7846846A" w14:textId="77777777" w:rsidR="00DB62A1" w:rsidRDefault="00000000">
            <w:pPr>
              <w:pStyle w:val="NormalWeb"/>
              <w:spacing w:before="0"/>
            </w:pPr>
            <w:r>
              <w:rPr>
                <w:spacing w:val="-1"/>
              </w:rPr>
              <w:t>OPER</w:t>
            </w:r>
          </w:p>
        </w:tc>
        <w:tc>
          <w:tcPr>
            <w:tcW w:w="1843" w:type="dxa"/>
          </w:tcPr>
          <w:p w14:paraId="4452CD92" w14:textId="77777777" w:rsidR="00DB62A1" w:rsidRDefault="00000000">
            <w:pPr>
              <w:pStyle w:val="NormalWeb"/>
              <w:spacing w:before="0"/>
            </w:pPr>
            <w:r>
              <w:rPr>
                <w:spacing w:val="-1"/>
              </w:rPr>
              <w:t>Operation</w:t>
            </w:r>
          </w:p>
        </w:tc>
        <w:tc>
          <w:tcPr>
            <w:tcW w:w="5633" w:type="dxa"/>
          </w:tcPr>
          <w:p w14:paraId="37A525A4" w14:textId="77777777" w:rsidR="00DB62A1" w:rsidRDefault="0000000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some replenishment operation carried out by an operator (e.g. adding cash to a cash unit).</w:t>
            </w:r>
          </w:p>
        </w:tc>
      </w:tr>
      <w:tr w:rsidR="00DB62A1" w14:paraId="5B6E9015" w14:textId="77777777">
        <w:trPr>
          <w:trHeight w:val="987"/>
        </w:trPr>
        <w:tc>
          <w:tcPr>
            <w:tcW w:w="1413" w:type="dxa"/>
          </w:tcPr>
          <w:p w14:paraId="3F73CE4F" w14:textId="77777777" w:rsidR="00DB62A1" w:rsidRDefault="00000000">
            <w:pPr>
              <w:pStyle w:val="NormalWeb"/>
              <w:spacing w:before="0"/>
            </w:pPr>
            <w:r>
              <w:rPr>
                <w:spacing w:val="-1"/>
              </w:rPr>
              <w:t>OPAD</w:t>
            </w:r>
          </w:p>
        </w:tc>
        <w:tc>
          <w:tcPr>
            <w:tcW w:w="1843" w:type="dxa"/>
          </w:tcPr>
          <w:p w14:paraId="58BE8078" w14:textId="77777777" w:rsidR="00DB62A1" w:rsidRDefault="00000000">
            <w:pPr>
              <w:pStyle w:val="NormalWeb"/>
              <w:spacing w:before="0"/>
            </w:pPr>
            <w:proofErr w:type="spellStart"/>
            <w:r>
              <w:rPr>
                <w:spacing w:val="-1"/>
              </w:rPr>
              <w:t>OperatorAdjust</w:t>
            </w:r>
            <w:proofErr w:type="spellEnd"/>
          </w:p>
        </w:tc>
        <w:tc>
          <w:tcPr>
            <w:tcW w:w="5633" w:type="dxa"/>
          </w:tcPr>
          <w:p w14:paraId="1F535848" w14:textId="77777777" w:rsidR="00DB62A1" w:rsidRDefault="0000000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an operator adjusting the counts without removing or adding media (also known as a ‘balance set’).</w:t>
            </w:r>
          </w:p>
        </w:tc>
      </w:tr>
    </w:tbl>
    <w:p w14:paraId="3B9A4BDF" w14:textId="77777777" w:rsidR="00DB62A1" w:rsidRDefault="00DB62A1">
      <w:pPr>
        <w:pStyle w:val="NormalWeb"/>
        <w:shd w:val="clear" w:color="auto" w:fill="FFFFFF"/>
        <w:spacing w:before="280" w:after="280"/>
        <w:rPr>
          <w:rFonts w:ascii="Segoe UI" w:hAnsi="Segoe UI" w:cs="Segoe UI"/>
          <w:color w:val="172B4D"/>
          <w:spacing w:val="-1"/>
        </w:rPr>
      </w:pPr>
    </w:p>
    <w:p w14:paraId="295D867A" w14:textId="77777777" w:rsidR="00DB62A1" w:rsidRDefault="00DB62A1">
      <w:pPr>
        <w:pStyle w:val="NormalWeb"/>
        <w:shd w:val="clear" w:color="auto" w:fill="FFFFFF"/>
        <w:spacing w:before="280" w:after="280"/>
        <w:rPr>
          <w:rFonts w:ascii="Segoe UI" w:hAnsi="Segoe UI" w:cs="Segoe UI"/>
          <w:color w:val="172B4D"/>
          <w:spacing w:val="-1"/>
        </w:rPr>
      </w:pPr>
    </w:p>
    <w:p w14:paraId="03FCAF58" w14:textId="77777777" w:rsidR="00DB62A1" w:rsidRDefault="0000000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lastRenderedPageBreak/>
        <w:t xml:space="preserve">Based on this the updated </w:t>
      </w:r>
      <w:proofErr w:type="spellStart"/>
      <w:r>
        <w:rPr>
          <w:rFonts w:ascii="Segoe UI" w:hAnsi="Segoe UI" w:cs="Segoe UI"/>
          <w:color w:val="172B4D"/>
          <w:spacing w:val="-1"/>
        </w:rPr>
        <w:t>codeset</w:t>
      </w:r>
      <w:proofErr w:type="spellEnd"/>
      <w:r>
        <w:rPr>
          <w:rFonts w:ascii="Segoe UI" w:hAnsi="Segoe UI" w:cs="Segoe UI"/>
          <w:color w:val="172B4D"/>
          <w:spacing w:val="-1"/>
        </w:rPr>
        <w:t xml:space="preserve"> would become:</w:t>
      </w:r>
    </w:p>
    <w:tbl>
      <w:tblPr>
        <w:tblStyle w:val="TableGrid"/>
        <w:tblW w:w="9567" w:type="dxa"/>
        <w:tblLayout w:type="fixed"/>
        <w:tblLook w:val="04A0" w:firstRow="1" w:lastRow="0" w:firstColumn="1" w:lastColumn="0" w:noHBand="0" w:noVBand="1"/>
      </w:tblPr>
      <w:tblGrid>
        <w:gridCol w:w="1392"/>
        <w:gridCol w:w="3475"/>
        <w:gridCol w:w="4700"/>
      </w:tblGrid>
      <w:tr w:rsidR="00DB62A1" w14:paraId="33EA438D" w14:textId="77777777">
        <w:trPr>
          <w:trHeight w:val="647"/>
        </w:trPr>
        <w:tc>
          <w:tcPr>
            <w:tcW w:w="1392" w:type="dxa"/>
            <w:shd w:val="clear" w:color="auto" w:fill="F2F2F2" w:themeFill="background1" w:themeFillShade="F2"/>
          </w:tcPr>
          <w:p w14:paraId="0FDF7F37" w14:textId="77777777" w:rsidR="00DB62A1" w:rsidRDefault="00000000">
            <w:pPr>
              <w:pStyle w:val="NormalWeb"/>
              <w:spacing w:before="0"/>
              <w:rPr>
                <w:rFonts w:ascii="Segoe UI" w:hAnsi="Segoe UI" w:cs="Segoe UI"/>
                <w:color w:val="172B4D"/>
                <w:spacing w:val="-1"/>
              </w:rPr>
            </w:pPr>
            <w:proofErr w:type="spellStart"/>
            <w:r>
              <w:rPr>
                <w:rStyle w:val="Strong"/>
                <w:spacing w:val="-1"/>
              </w:rPr>
              <w:t>CodeName</w:t>
            </w:r>
            <w:proofErr w:type="spellEnd"/>
          </w:p>
        </w:tc>
        <w:tc>
          <w:tcPr>
            <w:tcW w:w="3475" w:type="dxa"/>
            <w:shd w:val="clear" w:color="auto" w:fill="F2F2F2" w:themeFill="background1" w:themeFillShade="F2"/>
          </w:tcPr>
          <w:p w14:paraId="0C2015F5" w14:textId="77777777" w:rsidR="00DB62A1" w:rsidRDefault="00000000">
            <w:pPr>
              <w:pStyle w:val="NormalWeb"/>
              <w:spacing w:before="0"/>
              <w:rPr>
                <w:rFonts w:ascii="Segoe UI" w:hAnsi="Segoe UI" w:cs="Segoe UI"/>
                <w:color w:val="172B4D"/>
                <w:spacing w:val="-1"/>
              </w:rPr>
            </w:pPr>
            <w:r>
              <w:rPr>
                <w:rStyle w:val="Strong"/>
                <w:spacing w:val="-1"/>
              </w:rPr>
              <w:t>Name</w:t>
            </w:r>
          </w:p>
        </w:tc>
        <w:tc>
          <w:tcPr>
            <w:tcW w:w="4700" w:type="dxa"/>
            <w:shd w:val="clear" w:color="auto" w:fill="F2F2F2" w:themeFill="background1" w:themeFillShade="F2"/>
          </w:tcPr>
          <w:p w14:paraId="45F71B97" w14:textId="77777777" w:rsidR="00DB62A1" w:rsidRDefault="00000000">
            <w:pPr>
              <w:pStyle w:val="NormalWeb"/>
              <w:spacing w:before="0"/>
              <w:rPr>
                <w:rFonts w:ascii="Segoe UI" w:hAnsi="Segoe UI" w:cs="Segoe UI"/>
                <w:color w:val="172B4D"/>
                <w:spacing w:val="-1"/>
              </w:rPr>
            </w:pPr>
            <w:r>
              <w:rPr>
                <w:rStyle w:val="Strong"/>
                <w:spacing w:val="-1"/>
              </w:rPr>
              <w:t>Definition</w:t>
            </w:r>
          </w:p>
        </w:tc>
      </w:tr>
      <w:tr w:rsidR="00DB62A1" w14:paraId="65FC1AC2" w14:textId="77777777">
        <w:trPr>
          <w:trHeight w:val="426"/>
        </w:trPr>
        <w:tc>
          <w:tcPr>
            <w:tcW w:w="1392" w:type="dxa"/>
          </w:tcPr>
          <w:p w14:paraId="3D2E4DF1" w14:textId="77777777" w:rsidR="00DB62A1" w:rsidRDefault="00000000">
            <w:pPr>
              <w:pStyle w:val="NormalWeb"/>
              <w:spacing w:before="0"/>
              <w:rPr>
                <w:rFonts w:ascii="Segoe UI" w:hAnsi="Segoe UI" w:cs="Segoe UI"/>
                <w:color w:val="172B4D"/>
                <w:spacing w:val="-1"/>
              </w:rPr>
            </w:pPr>
            <w:r>
              <w:rPr>
                <w:spacing w:val="-1"/>
              </w:rPr>
              <w:t>INQU</w:t>
            </w:r>
          </w:p>
        </w:tc>
        <w:tc>
          <w:tcPr>
            <w:tcW w:w="3475" w:type="dxa"/>
          </w:tcPr>
          <w:p w14:paraId="3470E899" w14:textId="77777777" w:rsidR="00DB62A1" w:rsidRDefault="00000000">
            <w:pPr>
              <w:pStyle w:val="NormalWeb"/>
              <w:spacing w:before="0"/>
              <w:rPr>
                <w:rFonts w:ascii="Segoe UI" w:hAnsi="Segoe UI" w:cs="Segoe UI"/>
                <w:color w:val="172B4D"/>
                <w:spacing w:val="-1"/>
              </w:rPr>
            </w:pPr>
            <w:proofErr w:type="spellStart"/>
            <w:r>
              <w:rPr>
                <w:spacing w:val="-1"/>
              </w:rPr>
              <w:t>CountersInquiry</w:t>
            </w:r>
            <w:proofErr w:type="spellEnd"/>
          </w:p>
        </w:tc>
        <w:tc>
          <w:tcPr>
            <w:tcW w:w="4700" w:type="dxa"/>
          </w:tcPr>
          <w:p w14:paraId="6A980B73" w14:textId="77777777" w:rsidR="00DB62A1" w:rsidRDefault="00000000">
            <w:pPr>
              <w:pStyle w:val="NormalWeb"/>
              <w:spacing w:before="0" w:beforeAutospacing="0" w:afterAutospacing="0"/>
              <w:rPr>
                <w:rFonts w:ascii="Segoe UI" w:hAnsi="Segoe UI" w:cs="Segoe UI"/>
                <w:color w:val="172B4D"/>
                <w:spacing w:val="-1"/>
              </w:rPr>
            </w:pPr>
            <w:r>
              <w:rPr>
                <w:spacing w:val="-1"/>
              </w:rPr>
              <w:t>Counters since the last counters inquiry.</w:t>
            </w:r>
          </w:p>
        </w:tc>
      </w:tr>
      <w:tr w:rsidR="00DB62A1" w14:paraId="21B1B1F3" w14:textId="77777777">
        <w:trPr>
          <w:trHeight w:val="505"/>
        </w:trPr>
        <w:tc>
          <w:tcPr>
            <w:tcW w:w="1392" w:type="dxa"/>
          </w:tcPr>
          <w:p w14:paraId="139B7878" w14:textId="77777777" w:rsidR="00DB62A1" w:rsidRDefault="00000000">
            <w:pPr>
              <w:pStyle w:val="NormalWeb"/>
              <w:spacing w:before="0"/>
              <w:rPr>
                <w:rFonts w:ascii="Segoe UI" w:hAnsi="Segoe UI" w:cs="Segoe UI"/>
                <w:color w:val="172B4D"/>
                <w:spacing w:val="-1"/>
              </w:rPr>
            </w:pPr>
            <w:r>
              <w:rPr>
                <w:spacing w:val="-1"/>
              </w:rPr>
              <w:t>CTXN</w:t>
            </w:r>
          </w:p>
        </w:tc>
        <w:tc>
          <w:tcPr>
            <w:tcW w:w="3475" w:type="dxa"/>
          </w:tcPr>
          <w:p w14:paraId="4E694DF6" w14:textId="77777777" w:rsidR="00DB62A1" w:rsidRDefault="00000000">
            <w:pPr>
              <w:pStyle w:val="NormalWeb"/>
              <w:spacing w:before="0"/>
              <w:rPr>
                <w:rFonts w:ascii="Segoe UI" w:hAnsi="Segoe UI" w:cs="Segoe UI"/>
                <w:color w:val="172B4D"/>
                <w:spacing w:val="-1"/>
              </w:rPr>
            </w:pPr>
            <w:proofErr w:type="spellStart"/>
            <w:r>
              <w:rPr>
                <w:spacing w:val="-1"/>
              </w:rPr>
              <w:t>CustomerTransaction</w:t>
            </w:r>
            <w:proofErr w:type="spellEnd"/>
          </w:p>
        </w:tc>
        <w:tc>
          <w:tcPr>
            <w:tcW w:w="4700" w:type="dxa"/>
          </w:tcPr>
          <w:p w14:paraId="38E0C350" w14:textId="77777777" w:rsidR="00DB62A1" w:rsidRDefault="00000000">
            <w:pPr>
              <w:pStyle w:val="NormalWeb"/>
              <w:spacing w:before="0" w:beforeAutospacing="0" w:afterAutospacing="0"/>
              <w:rPr>
                <w:rFonts w:ascii="Segoe UI" w:hAnsi="Segoe UI" w:cs="Segoe UI"/>
                <w:color w:val="172B4D"/>
                <w:spacing w:val="-1"/>
              </w:rPr>
            </w:pPr>
            <w:r>
              <w:rPr>
                <w:spacing w:val="-1"/>
              </w:rPr>
              <w:t>Counters for a customer transaction.</w:t>
            </w:r>
          </w:p>
        </w:tc>
      </w:tr>
      <w:tr w:rsidR="00DB62A1" w14:paraId="5DA8A75D" w14:textId="77777777">
        <w:trPr>
          <w:trHeight w:val="467"/>
        </w:trPr>
        <w:tc>
          <w:tcPr>
            <w:tcW w:w="1392" w:type="dxa"/>
          </w:tcPr>
          <w:p w14:paraId="3904819B" w14:textId="77777777" w:rsidR="00DB62A1" w:rsidRDefault="00000000">
            <w:pPr>
              <w:pStyle w:val="NormalWeb"/>
              <w:spacing w:before="0"/>
              <w:rPr>
                <w:spacing w:val="-1"/>
              </w:rPr>
            </w:pPr>
            <w:r>
              <w:rPr>
                <w:spacing w:val="-1"/>
              </w:rPr>
              <w:t>CTOF</w:t>
            </w:r>
          </w:p>
        </w:tc>
        <w:tc>
          <w:tcPr>
            <w:tcW w:w="3475" w:type="dxa"/>
          </w:tcPr>
          <w:p w14:paraId="7CECF856" w14:textId="77777777" w:rsidR="00DB62A1" w:rsidRDefault="00000000">
            <w:pPr>
              <w:pStyle w:val="NormalWeb"/>
              <w:spacing w:before="0"/>
              <w:rPr>
                <w:spacing w:val="-1"/>
              </w:rPr>
            </w:pPr>
            <w:proofErr w:type="spellStart"/>
            <w:r>
              <w:rPr>
                <w:spacing w:val="-1"/>
              </w:rPr>
              <w:t>CutOff</w:t>
            </w:r>
            <w:proofErr w:type="spellEnd"/>
          </w:p>
        </w:tc>
        <w:tc>
          <w:tcPr>
            <w:tcW w:w="4700" w:type="dxa"/>
          </w:tcPr>
          <w:p w14:paraId="2A000410" w14:textId="77777777" w:rsidR="00DB62A1" w:rsidRDefault="00000000">
            <w:pPr>
              <w:pStyle w:val="NormalWeb"/>
              <w:spacing w:before="0" w:beforeAutospacing="0" w:afterAutospacing="0"/>
              <w:rPr>
                <w:spacing w:val="-1"/>
              </w:rPr>
            </w:pPr>
            <w:r>
              <w:rPr>
                <w:spacing w:val="-1"/>
              </w:rPr>
              <w:t>Counters since the last cut-off.</w:t>
            </w:r>
          </w:p>
        </w:tc>
      </w:tr>
      <w:tr w:rsidR="00DB62A1" w14:paraId="28AD3286" w14:textId="77777777">
        <w:trPr>
          <w:trHeight w:val="467"/>
        </w:trPr>
        <w:tc>
          <w:tcPr>
            <w:tcW w:w="1392" w:type="dxa"/>
          </w:tcPr>
          <w:p w14:paraId="2A29748D" w14:textId="77777777" w:rsidR="00DB62A1" w:rsidRDefault="00000000">
            <w:pPr>
              <w:pStyle w:val="NormalWeb"/>
              <w:spacing w:before="0"/>
              <w:rPr>
                <w:spacing w:val="-1"/>
              </w:rPr>
            </w:pPr>
            <w:r>
              <w:rPr>
                <w:spacing w:val="-1"/>
              </w:rPr>
              <w:t>BDAY</w:t>
            </w:r>
          </w:p>
        </w:tc>
        <w:tc>
          <w:tcPr>
            <w:tcW w:w="3475" w:type="dxa"/>
          </w:tcPr>
          <w:p w14:paraId="13690FEE" w14:textId="77777777" w:rsidR="00DB62A1" w:rsidRDefault="00000000">
            <w:pPr>
              <w:pStyle w:val="NormalWeb"/>
              <w:spacing w:before="0"/>
              <w:rPr>
                <w:spacing w:val="-1"/>
              </w:rPr>
            </w:pPr>
            <w:r>
              <w:rPr>
                <w:spacing w:val="-1"/>
              </w:rPr>
              <w:t>BusinessDay</w:t>
            </w:r>
          </w:p>
        </w:tc>
        <w:tc>
          <w:tcPr>
            <w:tcW w:w="4700" w:type="dxa"/>
          </w:tcPr>
          <w:p w14:paraId="4094D49C" w14:textId="77777777" w:rsidR="00DB62A1" w:rsidRDefault="00000000">
            <w:pPr>
              <w:pStyle w:val="NormalWeb"/>
              <w:spacing w:before="0" w:beforeAutospacing="0" w:afterAutospacing="0"/>
              <w:rPr>
                <w:spacing w:val="-1"/>
              </w:rPr>
            </w:pPr>
            <w:r>
              <w:rPr>
                <w:spacing w:val="-1"/>
              </w:rPr>
              <w:t>Counters since the beginning of the business day.</w:t>
            </w:r>
          </w:p>
        </w:tc>
      </w:tr>
      <w:tr w:rsidR="00DB62A1" w14:paraId="3F44719C" w14:textId="77777777">
        <w:trPr>
          <w:trHeight w:val="467"/>
        </w:trPr>
        <w:tc>
          <w:tcPr>
            <w:tcW w:w="1392" w:type="dxa"/>
          </w:tcPr>
          <w:p w14:paraId="17780DF5" w14:textId="77777777" w:rsidR="00DB62A1" w:rsidRDefault="00000000">
            <w:pPr>
              <w:pStyle w:val="NormalWeb"/>
              <w:spacing w:before="0"/>
            </w:pPr>
            <w:r>
              <w:rPr>
                <w:spacing w:val="-1"/>
              </w:rPr>
              <w:t>OPER</w:t>
            </w:r>
          </w:p>
        </w:tc>
        <w:tc>
          <w:tcPr>
            <w:tcW w:w="3475" w:type="dxa"/>
          </w:tcPr>
          <w:p w14:paraId="73BC2A38" w14:textId="77777777" w:rsidR="00DB62A1" w:rsidRDefault="00000000">
            <w:pPr>
              <w:pStyle w:val="NormalWeb"/>
              <w:spacing w:before="0"/>
            </w:pPr>
            <w:r>
              <w:rPr>
                <w:spacing w:val="-1"/>
              </w:rPr>
              <w:t>Operation</w:t>
            </w:r>
          </w:p>
        </w:tc>
        <w:tc>
          <w:tcPr>
            <w:tcW w:w="4700" w:type="dxa"/>
          </w:tcPr>
          <w:p w14:paraId="14ACABB8" w14:textId="77777777" w:rsidR="00DB62A1" w:rsidRDefault="0000000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some replenishment operation carried out by an operator (e.g. adding cash to a cash unit).</w:t>
            </w:r>
          </w:p>
        </w:tc>
      </w:tr>
      <w:tr w:rsidR="00DB62A1" w14:paraId="0E38FD29" w14:textId="77777777">
        <w:trPr>
          <w:trHeight w:val="467"/>
        </w:trPr>
        <w:tc>
          <w:tcPr>
            <w:tcW w:w="1392" w:type="dxa"/>
          </w:tcPr>
          <w:p w14:paraId="3FC73740" w14:textId="77777777" w:rsidR="00DB62A1" w:rsidRDefault="00000000">
            <w:pPr>
              <w:pStyle w:val="NormalWeb"/>
              <w:spacing w:before="0"/>
            </w:pPr>
            <w:r>
              <w:rPr>
                <w:spacing w:val="-1"/>
              </w:rPr>
              <w:t>OPAD</w:t>
            </w:r>
          </w:p>
        </w:tc>
        <w:tc>
          <w:tcPr>
            <w:tcW w:w="3475" w:type="dxa"/>
          </w:tcPr>
          <w:p w14:paraId="589F7A53" w14:textId="77777777" w:rsidR="00DB62A1" w:rsidRDefault="00000000">
            <w:pPr>
              <w:pStyle w:val="NormalWeb"/>
              <w:spacing w:before="0"/>
            </w:pPr>
            <w:proofErr w:type="spellStart"/>
            <w:r>
              <w:rPr>
                <w:spacing w:val="-1"/>
              </w:rPr>
              <w:t>OperatorAdjust</w:t>
            </w:r>
            <w:proofErr w:type="spellEnd"/>
          </w:p>
        </w:tc>
        <w:tc>
          <w:tcPr>
            <w:tcW w:w="4700" w:type="dxa"/>
          </w:tcPr>
          <w:p w14:paraId="7924A774" w14:textId="77777777" w:rsidR="00DB62A1" w:rsidRDefault="0000000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an operator adjusting the counts without removing or adding media (also known as a ‘balance set’).</w:t>
            </w:r>
          </w:p>
        </w:tc>
      </w:tr>
      <w:tr w:rsidR="00DB62A1" w14:paraId="33DD340B" w14:textId="77777777">
        <w:trPr>
          <w:trHeight w:val="467"/>
        </w:trPr>
        <w:tc>
          <w:tcPr>
            <w:tcW w:w="1392" w:type="dxa"/>
          </w:tcPr>
          <w:p w14:paraId="3B54D6A7" w14:textId="77777777" w:rsidR="00DB62A1" w:rsidRDefault="00000000">
            <w:pPr>
              <w:pStyle w:val="NormalWeb"/>
              <w:spacing w:before="0"/>
            </w:pPr>
            <w:r>
              <w:rPr>
                <w:spacing w:val="-1"/>
              </w:rPr>
              <w:t>SLRP</w:t>
            </w:r>
          </w:p>
        </w:tc>
        <w:tc>
          <w:tcPr>
            <w:tcW w:w="3475" w:type="dxa"/>
          </w:tcPr>
          <w:p w14:paraId="40BB8675" w14:textId="77777777" w:rsidR="00DB62A1" w:rsidRDefault="00000000">
            <w:pPr>
              <w:pStyle w:val="NormalWeb"/>
              <w:spacing w:before="0"/>
            </w:pPr>
            <w:proofErr w:type="spellStart"/>
            <w:r>
              <w:rPr>
                <w:spacing w:val="-1"/>
              </w:rPr>
              <w:t>SinceLastReplenishmentPoint</w:t>
            </w:r>
            <w:proofErr w:type="spellEnd"/>
          </w:p>
        </w:tc>
        <w:tc>
          <w:tcPr>
            <w:tcW w:w="4700" w:type="dxa"/>
          </w:tcPr>
          <w:p w14:paraId="7521FC69" w14:textId="77777777" w:rsidR="00DB62A1" w:rsidRDefault="00000000">
            <w:pPr>
              <w:pStyle w:val="NormalWeb"/>
              <w:spacing w:before="0" w:beforeAutospacing="0" w:afterAutospacing="0"/>
            </w:pPr>
            <w:r>
              <w:rPr>
                <w:spacing w:val="-1"/>
              </w:rPr>
              <w:t>Counters since last replenishment point.</w:t>
            </w:r>
          </w:p>
        </w:tc>
      </w:tr>
    </w:tbl>
    <w:p w14:paraId="4822530D" w14:textId="77777777" w:rsidR="00DB62A1" w:rsidRDefault="00DB62A1"/>
    <w:p w14:paraId="67D8F762" w14:textId="77777777" w:rsidR="00DB62A1" w:rsidRDefault="00000000">
      <w:pPr>
        <w:pStyle w:val="ListParagraph"/>
        <w:numPr>
          <w:ilvl w:val="0"/>
          <w:numId w:val="2"/>
        </w:numPr>
        <w:rPr>
          <w:rFonts w:eastAsia="Times New Roman"/>
          <w:lang w:val="en-GB"/>
        </w:rPr>
      </w:pPr>
      <w:r>
        <w:t xml:space="preserve">Add a Reason to </w:t>
      </w:r>
      <w:proofErr w:type="spellStart"/>
      <w:r>
        <w:t>ATMGlobalStatus</w:t>
      </w:r>
      <w:proofErr w:type="spellEnd"/>
    </w:p>
    <w:p w14:paraId="09974664" w14:textId="77777777" w:rsidR="00DB62A1" w:rsidRDefault="00000000">
      <w:pPr>
        <w:shd w:val="clear" w:color="auto" w:fill="FFFFFF"/>
        <w:spacing w:beforeAutospacing="1" w:afterAutospacing="1"/>
        <w:ind w:left="360"/>
        <w:rPr>
          <w:rFonts w:eastAsia="Times New Roman"/>
          <w:color w:val="172B4D"/>
          <w:spacing w:val="-1"/>
          <w:szCs w:val="24"/>
          <w:lang w:val="en-GB" w:eastAsia="en-GB"/>
        </w:rPr>
      </w:pPr>
      <w:r>
        <w:rPr>
          <w:rFonts w:eastAsia="Times New Roman"/>
          <w:color w:val="172B4D"/>
          <w:spacing w:val="-1"/>
          <w:szCs w:val="24"/>
          <w:lang w:val="en-GB" w:eastAsia="en-GB"/>
        </w:rPr>
        <w:t xml:space="preserve">When an ATM reports itself to be out of service, it would be very useful for the ATM Manager to know the reason the ATM is out of service. This can be achieved by adding an optional </w:t>
      </w:r>
      <w:proofErr w:type="spellStart"/>
      <w:r>
        <w:rPr>
          <w:rFonts w:eastAsia="Times New Roman"/>
          <w:color w:val="172B4D"/>
          <w:spacing w:val="-1"/>
          <w:szCs w:val="24"/>
          <w:lang w:val="en-GB" w:eastAsia="en-GB"/>
        </w:rPr>
        <w:t>CurrentStatusReason</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CurStsRsn</w:t>
      </w:r>
      <w:proofErr w:type="spellEnd"/>
      <w:r>
        <w:rPr>
          <w:rFonts w:eastAsia="Times New Roman"/>
          <w:color w:val="172B4D"/>
          <w:spacing w:val="-1"/>
          <w:szCs w:val="24"/>
          <w:lang w:val="en-GB" w:eastAsia="en-GB"/>
        </w:rPr>
        <w:t xml:space="preserve">&gt; element to </w:t>
      </w:r>
      <w:proofErr w:type="spellStart"/>
      <w:r>
        <w:rPr>
          <w:rFonts w:eastAsia="Times New Roman"/>
          <w:color w:val="172B4D"/>
          <w:spacing w:val="-1"/>
          <w:szCs w:val="24"/>
          <w:lang w:val="en-GB" w:eastAsia="en-GB"/>
        </w:rPr>
        <w:t>ATMGlobalStatus</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ATMGblSts</w:t>
      </w:r>
      <w:proofErr w:type="spellEnd"/>
      <w:r>
        <w:rPr>
          <w:rFonts w:eastAsia="Times New Roman"/>
          <w:color w:val="172B4D"/>
          <w:spacing w:val="-1"/>
          <w:szCs w:val="24"/>
          <w:lang w:val="en-GB" w:eastAsia="en-GB"/>
        </w:rPr>
        <w:t>&gt;, as shown below:</w:t>
      </w:r>
    </w:p>
    <w:p w14:paraId="0B74315D" w14:textId="77777777" w:rsidR="00DB62A1" w:rsidRDefault="00000000">
      <w:pPr>
        <w:shd w:val="clear" w:color="auto" w:fill="FFFFFF"/>
        <w:spacing w:beforeAutospacing="1" w:afterAutospacing="1"/>
        <w:ind w:left="360"/>
        <w:rPr>
          <w:rFonts w:eastAsia="Times New Roman"/>
          <w:color w:val="172B4D"/>
          <w:spacing w:val="-1"/>
          <w:szCs w:val="24"/>
          <w:lang w:val="en-GB" w:eastAsia="en-GB"/>
        </w:rPr>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1..</w:t>
      </w:r>
      <w:proofErr w:type="gramEnd"/>
      <w:r>
        <w:rPr>
          <w:rFonts w:eastAsia="Times New Roman"/>
          <w:color w:val="172B4D"/>
          <w:spacing w:val="-1"/>
          <w:szCs w:val="24"/>
          <w:lang w:val="en-GB" w:eastAsia="en-GB"/>
        </w:rPr>
        <w:t>1]</w:t>
      </w:r>
    </w:p>
    <w:p w14:paraId="039677C2" w14:textId="77777777" w:rsidR="00DB62A1" w:rsidRDefault="00000000">
      <w:pPr>
        <w:shd w:val="clear" w:color="auto" w:fill="FFFFFF"/>
        <w:spacing w:beforeAutospacing="1" w:afterAutospacing="1"/>
        <w:ind w:left="360"/>
        <w:rPr>
          <w:rFonts w:eastAsia="Times New Roman"/>
          <w:color w:val="172B4D"/>
          <w:spacing w:val="-1"/>
          <w:szCs w:val="24"/>
          <w:lang w:val="en-GB" w:eastAsia="en-GB"/>
        </w:rPr>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Global status of the ATM.</w:t>
      </w:r>
    </w:p>
    <w:p w14:paraId="3E7CFF14" w14:textId="77777777" w:rsidR="00DB62A1" w:rsidRDefault="00000000">
      <w:pPr>
        <w:shd w:val="clear" w:color="auto" w:fill="FFFFFF"/>
        <w:spacing w:beforeAutospacing="1" w:afterAutospacing="1"/>
        <w:ind w:left="360"/>
        <w:rPr>
          <w:rFonts w:eastAsia="Times New Roman"/>
          <w:color w:val="172B4D"/>
          <w:spacing w:val="-1"/>
          <w:szCs w:val="24"/>
          <w:lang w:val="en-GB" w:eastAsia="en-GB"/>
        </w:rPr>
      </w:pPr>
      <w:proofErr w:type="spellStart"/>
      <w:r>
        <w:rPr>
          <w:rFonts w:eastAsia="Times New Roman"/>
          <w:b/>
          <w:bCs/>
          <w:color w:val="172B4D"/>
          <w:spacing w:val="-1"/>
          <w:szCs w:val="24"/>
          <w:lang w:val="en-GB" w:eastAsia="en-GB"/>
        </w:rPr>
        <w:lastRenderedPageBreak/>
        <w:t>ATMGlobalStatus</w:t>
      </w:r>
      <w:proofErr w:type="spellEnd"/>
      <w:r>
        <w:rPr>
          <w:rFonts w:eastAsia="Times New Roman"/>
          <w:b/>
          <w:bCs/>
          <w:color w:val="172B4D"/>
          <w:spacing w:val="-1"/>
          <w:szCs w:val="24"/>
          <w:lang w:val="en-GB" w:eastAsia="en-GB"/>
        </w:rPr>
        <w:t xml:space="preserve"> &lt;</w:t>
      </w:r>
      <w:proofErr w:type="spellStart"/>
      <w:r>
        <w:rPr>
          <w:rFonts w:eastAsia="Times New Roman"/>
          <w:b/>
          <w:bCs/>
          <w:color w:val="172B4D"/>
          <w:spacing w:val="-1"/>
          <w:szCs w:val="24"/>
          <w:lang w:val="en-GB" w:eastAsia="en-GB"/>
        </w:rPr>
        <w:t>ATMGblSts</w:t>
      </w:r>
      <w:proofErr w:type="spellEnd"/>
      <w:r>
        <w:rPr>
          <w:rFonts w:eastAsia="Times New Roman"/>
          <w:b/>
          <w:bCs/>
          <w:color w:val="172B4D"/>
          <w:spacing w:val="-1"/>
          <w:szCs w:val="24"/>
          <w:lang w:val="en-GB" w:eastAsia="en-GB"/>
        </w:rPr>
        <w:t xml:space="preserve">&gt; </w:t>
      </w:r>
      <w:r>
        <w:rPr>
          <w:rFonts w:eastAsia="Times New Roman"/>
          <w:color w:val="172B4D"/>
          <w:spacing w:val="-1"/>
          <w:szCs w:val="24"/>
          <w:lang w:val="en-GB" w:eastAsia="en-GB"/>
        </w:rPr>
        <w:t xml:space="preserve">contains the following </w:t>
      </w:r>
      <w:r>
        <w:rPr>
          <w:rFonts w:eastAsia="Times New Roman"/>
          <w:b/>
          <w:bCs/>
          <w:color w:val="172B4D"/>
          <w:spacing w:val="-1"/>
          <w:szCs w:val="24"/>
          <w:lang w:val="en-GB" w:eastAsia="en-GB"/>
        </w:rPr>
        <w:t xml:space="preserve">ATMStatus1 </w:t>
      </w:r>
      <w:proofErr w:type="gramStart"/>
      <w:r>
        <w:rPr>
          <w:rFonts w:eastAsia="Times New Roman"/>
          <w:color w:val="172B4D"/>
          <w:spacing w:val="-1"/>
          <w:szCs w:val="24"/>
          <w:lang w:val="en-GB" w:eastAsia="en-GB"/>
        </w:rPr>
        <w:t>elements</w:t>
      </w:r>
      <w:proofErr w:type="gramEnd"/>
    </w:p>
    <w:tbl>
      <w:tblPr>
        <w:tblStyle w:val="TableGrid"/>
        <w:tblW w:w="13584" w:type="dxa"/>
        <w:tblInd w:w="360" w:type="dxa"/>
        <w:tblLayout w:type="fixed"/>
        <w:tblLook w:val="04A0" w:firstRow="1" w:lastRow="0" w:firstColumn="1" w:lastColumn="0" w:noHBand="0" w:noVBand="1"/>
      </w:tblPr>
      <w:tblGrid>
        <w:gridCol w:w="476"/>
        <w:gridCol w:w="4383"/>
        <w:gridCol w:w="2197"/>
        <w:gridCol w:w="2198"/>
        <w:gridCol w:w="2263"/>
        <w:gridCol w:w="2067"/>
      </w:tblGrid>
      <w:tr w:rsidR="00DB62A1" w14:paraId="46F4AA58" w14:textId="77777777">
        <w:tc>
          <w:tcPr>
            <w:tcW w:w="475" w:type="dxa"/>
            <w:shd w:val="clear" w:color="auto" w:fill="F2F2F2" w:themeFill="background1" w:themeFillShade="F2"/>
          </w:tcPr>
          <w:p w14:paraId="5C52858B"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or</w:t>
            </w:r>
          </w:p>
        </w:tc>
        <w:tc>
          <w:tcPr>
            <w:tcW w:w="4383" w:type="dxa"/>
            <w:shd w:val="clear" w:color="auto" w:fill="F2F2F2" w:themeFill="background1" w:themeFillShade="F2"/>
          </w:tcPr>
          <w:p w14:paraId="64DA192F"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b/>
                <w:bCs/>
                <w:spacing w:val="-1"/>
                <w:szCs w:val="24"/>
                <w:lang w:val="en-GB" w:eastAsia="en-GB"/>
              </w:rPr>
              <w:t>MessageElement</w:t>
            </w:r>
            <w:proofErr w:type="spellEnd"/>
            <w:r>
              <w:rPr>
                <w:rFonts w:eastAsia="Times New Roman"/>
                <w:b/>
                <w:bCs/>
                <w:i/>
                <w:iCs/>
                <w:spacing w:val="-1"/>
                <w:szCs w:val="24"/>
                <w:lang w:val="en-GB" w:eastAsia="en-GB"/>
              </w:rPr>
              <w:t>&lt;XML Tag&gt;</w:t>
            </w:r>
          </w:p>
        </w:tc>
        <w:tc>
          <w:tcPr>
            <w:tcW w:w="2197" w:type="dxa"/>
            <w:shd w:val="clear" w:color="auto" w:fill="F2F2F2" w:themeFill="background1" w:themeFillShade="F2"/>
          </w:tcPr>
          <w:p w14:paraId="1E050B4D" w14:textId="77777777" w:rsidR="00DB62A1" w:rsidRDefault="00000000">
            <w:pPr>
              <w:spacing w:beforeAutospacing="1"/>
              <w:rPr>
                <w:rFonts w:eastAsia="Times New Roman"/>
                <w:color w:val="172B4D"/>
                <w:spacing w:val="-1"/>
                <w:szCs w:val="24"/>
                <w:lang w:val="en-GB" w:eastAsia="en-GB"/>
              </w:rPr>
            </w:pPr>
            <w:r>
              <w:rPr>
                <w:rFonts w:eastAsia="Times New Roman"/>
                <w:b/>
                <w:bCs/>
                <w:spacing w:val="-1"/>
                <w:szCs w:val="24"/>
                <w:lang w:val="en-GB" w:eastAsia="en-GB"/>
              </w:rPr>
              <w:t>Mult.</w:t>
            </w:r>
          </w:p>
        </w:tc>
        <w:tc>
          <w:tcPr>
            <w:tcW w:w="2198" w:type="dxa"/>
            <w:shd w:val="clear" w:color="auto" w:fill="F2F2F2" w:themeFill="background1" w:themeFillShade="F2"/>
          </w:tcPr>
          <w:p w14:paraId="428F39AD" w14:textId="77777777" w:rsidR="00DB62A1" w:rsidRDefault="00000000">
            <w:pPr>
              <w:spacing w:beforeAutospacing="1"/>
              <w:rPr>
                <w:rFonts w:eastAsia="Times New Roman"/>
                <w:color w:val="172B4D"/>
                <w:spacing w:val="-1"/>
                <w:szCs w:val="24"/>
                <w:lang w:val="en-GB" w:eastAsia="en-GB"/>
              </w:rPr>
            </w:pPr>
            <w:r>
              <w:rPr>
                <w:rFonts w:eastAsia="Times New Roman"/>
                <w:b/>
                <w:bCs/>
                <w:spacing w:val="-1"/>
                <w:szCs w:val="24"/>
                <w:lang w:val="en-GB" w:eastAsia="en-GB"/>
              </w:rPr>
              <w:t>Type</w:t>
            </w:r>
          </w:p>
        </w:tc>
        <w:tc>
          <w:tcPr>
            <w:tcW w:w="2263" w:type="dxa"/>
            <w:shd w:val="clear" w:color="auto" w:fill="F2F2F2" w:themeFill="background1" w:themeFillShade="F2"/>
          </w:tcPr>
          <w:p w14:paraId="0BA47E3D" w14:textId="77777777" w:rsidR="00DB62A1" w:rsidRDefault="00000000">
            <w:pPr>
              <w:spacing w:beforeAutospacing="1"/>
              <w:rPr>
                <w:rFonts w:eastAsia="Times New Roman"/>
                <w:color w:val="172B4D"/>
                <w:spacing w:val="-1"/>
                <w:szCs w:val="24"/>
                <w:lang w:val="en-GB" w:eastAsia="en-GB"/>
              </w:rPr>
            </w:pPr>
            <w:r>
              <w:rPr>
                <w:rFonts w:eastAsia="Times New Roman"/>
                <w:b/>
                <w:bCs/>
                <w:spacing w:val="-1"/>
                <w:szCs w:val="24"/>
                <w:lang w:val="en-GB" w:eastAsia="en-GB"/>
              </w:rPr>
              <w:t>Constr. No.</w:t>
            </w:r>
          </w:p>
        </w:tc>
        <w:tc>
          <w:tcPr>
            <w:tcW w:w="2067" w:type="dxa"/>
            <w:shd w:val="clear" w:color="auto" w:fill="F2F2F2" w:themeFill="background1" w:themeFillShade="F2"/>
          </w:tcPr>
          <w:p w14:paraId="408B9C36" w14:textId="77777777" w:rsidR="00DB62A1" w:rsidRDefault="00000000">
            <w:pPr>
              <w:spacing w:beforeAutospacing="1"/>
              <w:rPr>
                <w:rFonts w:eastAsia="Times New Roman"/>
                <w:b/>
                <w:bCs/>
                <w:spacing w:val="-1"/>
                <w:szCs w:val="24"/>
                <w:lang w:val="en-GB" w:eastAsia="en-GB"/>
              </w:rPr>
            </w:pPr>
            <w:r>
              <w:rPr>
                <w:rFonts w:eastAsia="Times New Roman"/>
                <w:b/>
                <w:bCs/>
                <w:spacing w:val="-1"/>
                <w:szCs w:val="24"/>
                <w:lang w:val="en-GB" w:eastAsia="en-GB"/>
              </w:rPr>
              <w:t>Page</w:t>
            </w:r>
          </w:p>
        </w:tc>
      </w:tr>
      <w:tr w:rsidR="00DB62A1" w14:paraId="0EA061C8" w14:textId="77777777">
        <w:tc>
          <w:tcPr>
            <w:tcW w:w="475" w:type="dxa"/>
          </w:tcPr>
          <w:p w14:paraId="3337CCEF" w14:textId="77777777" w:rsidR="00DB62A1" w:rsidRDefault="00DB62A1">
            <w:pPr>
              <w:spacing w:beforeAutospacing="1"/>
              <w:rPr>
                <w:rFonts w:eastAsia="Times New Roman"/>
                <w:color w:val="172B4D"/>
                <w:spacing w:val="-1"/>
                <w:szCs w:val="24"/>
                <w:lang w:val="en-GB" w:eastAsia="en-GB"/>
              </w:rPr>
            </w:pPr>
          </w:p>
        </w:tc>
        <w:tc>
          <w:tcPr>
            <w:tcW w:w="4383" w:type="dxa"/>
          </w:tcPr>
          <w:p w14:paraId="7EBDB3ED"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b/>
                <w:bCs/>
                <w:spacing w:val="-1"/>
                <w:szCs w:val="24"/>
                <w:lang w:val="en-GB" w:eastAsia="en-GB"/>
              </w:rPr>
              <w:t>CurrentStatus</w:t>
            </w:r>
            <w:proofErr w:type="spellEnd"/>
            <w:r>
              <w:rPr>
                <w:rFonts w:eastAsia="Times New Roman"/>
                <w:b/>
                <w:bCs/>
                <w:spacing w:val="-1"/>
                <w:szCs w:val="24"/>
                <w:lang w:val="en-GB" w:eastAsia="en-GB"/>
              </w:rPr>
              <w:t xml:space="preserve"> </w:t>
            </w:r>
            <w:r>
              <w:rPr>
                <w:rFonts w:eastAsia="Times New Roman"/>
                <w:i/>
                <w:iCs/>
                <w:spacing w:val="-1"/>
                <w:szCs w:val="24"/>
                <w:lang w:val="en-GB" w:eastAsia="en-GB"/>
              </w:rPr>
              <w:t>&lt;</w:t>
            </w:r>
            <w:proofErr w:type="spellStart"/>
            <w:r>
              <w:rPr>
                <w:rFonts w:eastAsia="Times New Roman"/>
                <w:i/>
                <w:iCs/>
                <w:spacing w:val="-1"/>
                <w:szCs w:val="24"/>
                <w:lang w:val="en-GB" w:eastAsia="en-GB"/>
              </w:rPr>
              <w:t>CurSts</w:t>
            </w:r>
            <w:proofErr w:type="spellEnd"/>
            <w:r>
              <w:rPr>
                <w:rFonts w:eastAsia="Times New Roman"/>
                <w:i/>
                <w:iCs/>
                <w:spacing w:val="-1"/>
                <w:szCs w:val="24"/>
                <w:lang w:val="en-GB" w:eastAsia="en-GB"/>
              </w:rPr>
              <w:t>&gt;</w:t>
            </w:r>
          </w:p>
        </w:tc>
        <w:tc>
          <w:tcPr>
            <w:tcW w:w="2197" w:type="dxa"/>
          </w:tcPr>
          <w:p w14:paraId="4EAC99C3"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198" w:type="dxa"/>
          </w:tcPr>
          <w:p w14:paraId="4E93A1AF"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t>CodeSet</w:t>
            </w:r>
            <w:proofErr w:type="spellEnd"/>
          </w:p>
        </w:tc>
        <w:tc>
          <w:tcPr>
            <w:tcW w:w="2263" w:type="dxa"/>
          </w:tcPr>
          <w:p w14:paraId="10AE9A3B" w14:textId="77777777" w:rsidR="00DB62A1" w:rsidRDefault="00DB62A1">
            <w:pPr>
              <w:spacing w:beforeAutospacing="1"/>
              <w:rPr>
                <w:rFonts w:eastAsia="Times New Roman"/>
                <w:color w:val="172B4D"/>
                <w:spacing w:val="-1"/>
                <w:szCs w:val="24"/>
                <w:lang w:val="en-GB" w:eastAsia="en-GB"/>
              </w:rPr>
            </w:pPr>
          </w:p>
        </w:tc>
        <w:tc>
          <w:tcPr>
            <w:tcW w:w="2067" w:type="dxa"/>
          </w:tcPr>
          <w:p w14:paraId="155F933E" w14:textId="77777777" w:rsidR="00DB62A1" w:rsidRDefault="00DB62A1">
            <w:pPr>
              <w:spacing w:beforeAutospacing="1"/>
              <w:rPr>
                <w:rFonts w:eastAsia="Times New Roman"/>
                <w:color w:val="172B4D"/>
                <w:spacing w:val="-1"/>
                <w:szCs w:val="24"/>
                <w:lang w:val="en-GB" w:eastAsia="en-GB"/>
              </w:rPr>
            </w:pPr>
          </w:p>
        </w:tc>
      </w:tr>
      <w:tr w:rsidR="00DB62A1" w14:paraId="70A16AB6" w14:textId="77777777">
        <w:tc>
          <w:tcPr>
            <w:tcW w:w="475" w:type="dxa"/>
          </w:tcPr>
          <w:p w14:paraId="39D3E83C" w14:textId="77777777" w:rsidR="00DB62A1" w:rsidRDefault="00DB62A1">
            <w:pPr>
              <w:spacing w:beforeAutospacing="1"/>
              <w:rPr>
                <w:rFonts w:eastAsia="Times New Roman"/>
                <w:color w:val="172B4D"/>
                <w:spacing w:val="-1"/>
                <w:szCs w:val="24"/>
                <w:lang w:val="en-GB" w:eastAsia="en-GB"/>
              </w:rPr>
            </w:pPr>
          </w:p>
        </w:tc>
        <w:tc>
          <w:tcPr>
            <w:tcW w:w="4383" w:type="dxa"/>
          </w:tcPr>
          <w:p w14:paraId="11811094" w14:textId="77777777" w:rsidR="00DB62A1" w:rsidRDefault="00000000">
            <w:pPr>
              <w:spacing w:beforeAutospacing="1"/>
            </w:pPr>
            <w:proofErr w:type="spellStart"/>
            <w:r>
              <w:rPr>
                <w:rFonts w:eastAsia="Times New Roman"/>
                <w:b/>
                <w:bCs/>
                <w:spacing w:val="-1"/>
                <w:szCs w:val="24"/>
                <w:lang w:val="en-GB" w:eastAsia="en-GB"/>
              </w:rPr>
              <w:t>CurrentStatusReason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CurStsRsn</w:t>
            </w:r>
            <w:proofErr w:type="spellEnd"/>
            <w:r>
              <w:rPr>
                <w:rFonts w:eastAsia="Times New Roman"/>
                <w:spacing w:val="-1"/>
                <w:szCs w:val="24"/>
                <w:lang w:val="en-GB" w:eastAsia="en-GB"/>
              </w:rPr>
              <w:t>&gt;</w:t>
            </w:r>
          </w:p>
        </w:tc>
        <w:tc>
          <w:tcPr>
            <w:tcW w:w="2197" w:type="dxa"/>
          </w:tcPr>
          <w:p w14:paraId="1F65BBE2"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198" w:type="dxa"/>
          </w:tcPr>
          <w:p w14:paraId="1CE596D5" w14:textId="77777777" w:rsidR="00DB62A1" w:rsidRDefault="00000000">
            <w:pPr>
              <w:spacing w:beforeAutospacing="1"/>
            </w:pPr>
            <w:r>
              <w:rPr>
                <w:rFonts w:eastAsia="Times New Roman"/>
                <w:spacing w:val="-1"/>
                <w:szCs w:val="24"/>
                <w:lang w:val="en-GB" w:eastAsia="en-GB"/>
              </w:rPr>
              <w:t>Text</w:t>
            </w:r>
          </w:p>
        </w:tc>
        <w:tc>
          <w:tcPr>
            <w:tcW w:w="2263" w:type="dxa"/>
          </w:tcPr>
          <w:p w14:paraId="2ED83907" w14:textId="77777777" w:rsidR="00DB62A1" w:rsidRDefault="00DB62A1">
            <w:pPr>
              <w:spacing w:beforeAutospacing="1"/>
              <w:rPr>
                <w:rFonts w:eastAsia="Times New Roman"/>
                <w:color w:val="172B4D"/>
                <w:spacing w:val="-1"/>
                <w:szCs w:val="24"/>
                <w:highlight w:val="yellow"/>
                <w:lang w:val="en-GB" w:eastAsia="en-GB"/>
              </w:rPr>
            </w:pPr>
          </w:p>
        </w:tc>
        <w:tc>
          <w:tcPr>
            <w:tcW w:w="2067" w:type="dxa"/>
          </w:tcPr>
          <w:p w14:paraId="38109E9B" w14:textId="77777777" w:rsidR="00DB62A1" w:rsidRDefault="00DB62A1">
            <w:pPr>
              <w:spacing w:beforeAutospacing="1"/>
              <w:rPr>
                <w:rFonts w:eastAsia="Times New Roman"/>
                <w:color w:val="172B4D"/>
                <w:spacing w:val="-1"/>
                <w:szCs w:val="24"/>
                <w:highlight w:val="yellow"/>
                <w:lang w:val="en-GB" w:eastAsia="en-GB"/>
              </w:rPr>
            </w:pPr>
          </w:p>
        </w:tc>
      </w:tr>
      <w:tr w:rsidR="00DB62A1" w14:paraId="11717184" w14:textId="77777777">
        <w:tc>
          <w:tcPr>
            <w:tcW w:w="475" w:type="dxa"/>
          </w:tcPr>
          <w:p w14:paraId="7B87B01D" w14:textId="77777777" w:rsidR="00DB62A1" w:rsidRDefault="00DB62A1">
            <w:pPr>
              <w:spacing w:beforeAutospacing="1"/>
              <w:rPr>
                <w:rFonts w:eastAsia="Times New Roman"/>
                <w:color w:val="172B4D"/>
                <w:spacing w:val="-1"/>
                <w:szCs w:val="24"/>
                <w:lang w:val="en-GB" w:eastAsia="en-GB"/>
              </w:rPr>
            </w:pPr>
          </w:p>
        </w:tc>
        <w:tc>
          <w:tcPr>
            <w:tcW w:w="4383" w:type="dxa"/>
          </w:tcPr>
          <w:p w14:paraId="1F7C4D3C"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b/>
                <w:bCs/>
                <w:spacing w:val="-1"/>
                <w:szCs w:val="24"/>
                <w:lang w:val="en-GB" w:eastAsia="en-GB"/>
              </w:rPr>
              <w:t>DemandedStatus</w:t>
            </w:r>
            <w:proofErr w:type="spellEnd"/>
            <w:r>
              <w:rPr>
                <w:rFonts w:eastAsia="Times New Roman"/>
                <w:b/>
                <w:bCs/>
                <w:spacing w:val="-1"/>
                <w:szCs w:val="24"/>
                <w:lang w:val="en-GB" w:eastAsia="en-GB"/>
              </w:rPr>
              <w:t xml:space="preserve"> </w:t>
            </w:r>
            <w:r>
              <w:rPr>
                <w:rFonts w:eastAsia="Times New Roman"/>
                <w:i/>
                <w:iCs/>
                <w:spacing w:val="-1"/>
                <w:szCs w:val="24"/>
                <w:lang w:val="en-GB" w:eastAsia="en-GB"/>
              </w:rPr>
              <w:t>&lt;</w:t>
            </w:r>
            <w:proofErr w:type="spellStart"/>
            <w:r>
              <w:rPr>
                <w:rFonts w:eastAsia="Times New Roman"/>
                <w:i/>
                <w:iCs/>
                <w:spacing w:val="-1"/>
                <w:szCs w:val="24"/>
                <w:lang w:val="en-GB" w:eastAsia="en-GB"/>
              </w:rPr>
              <w:t>DmnddSts</w:t>
            </w:r>
            <w:proofErr w:type="spellEnd"/>
            <w:r>
              <w:rPr>
                <w:rFonts w:eastAsia="Times New Roman"/>
                <w:i/>
                <w:iCs/>
                <w:spacing w:val="-1"/>
                <w:szCs w:val="24"/>
                <w:lang w:val="en-GB" w:eastAsia="en-GB"/>
              </w:rPr>
              <w:t>&gt;</w:t>
            </w:r>
          </w:p>
        </w:tc>
        <w:tc>
          <w:tcPr>
            <w:tcW w:w="2197" w:type="dxa"/>
          </w:tcPr>
          <w:p w14:paraId="7EABC4A5"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198" w:type="dxa"/>
          </w:tcPr>
          <w:p w14:paraId="1EA3E395"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t>CodeSet</w:t>
            </w:r>
            <w:proofErr w:type="spellEnd"/>
          </w:p>
        </w:tc>
        <w:tc>
          <w:tcPr>
            <w:tcW w:w="2263" w:type="dxa"/>
          </w:tcPr>
          <w:p w14:paraId="105E8580" w14:textId="77777777" w:rsidR="00DB62A1" w:rsidRDefault="00DB62A1">
            <w:pPr>
              <w:spacing w:beforeAutospacing="1"/>
              <w:rPr>
                <w:rFonts w:eastAsia="Times New Roman"/>
                <w:color w:val="172B4D"/>
                <w:spacing w:val="-1"/>
                <w:szCs w:val="24"/>
                <w:lang w:val="en-GB" w:eastAsia="en-GB"/>
              </w:rPr>
            </w:pPr>
          </w:p>
        </w:tc>
        <w:tc>
          <w:tcPr>
            <w:tcW w:w="2067" w:type="dxa"/>
          </w:tcPr>
          <w:p w14:paraId="15344616" w14:textId="77777777" w:rsidR="00DB62A1" w:rsidRDefault="00DB62A1">
            <w:pPr>
              <w:spacing w:beforeAutospacing="1"/>
              <w:rPr>
                <w:rFonts w:eastAsia="Times New Roman"/>
                <w:color w:val="172B4D"/>
                <w:spacing w:val="-1"/>
                <w:szCs w:val="24"/>
                <w:lang w:val="en-GB" w:eastAsia="en-GB"/>
              </w:rPr>
            </w:pPr>
          </w:p>
        </w:tc>
      </w:tr>
    </w:tbl>
    <w:p w14:paraId="481C9F48" w14:textId="77777777" w:rsidR="00DB62A1" w:rsidRDefault="00000000">
      <w:pPr>
        <w:shd w:val="clear" w:color="auto" w:fill="FFFFFF"/>
        <w:spacing w:beforeAutospacing="1" w:afterAutospacing="1"/>
        <w:ind w:left="360"/>
        <w:rPr>
          <w:rFonts w:eastAsia="Times New Roman"/>
          <w:color w:val="172B4D"/>
          <w:spacing w:val="-1"/>
          <w:szCs w:val="24"/>
          <w:lang w:val="en-GB" w:eastAsia="en-GB"/>
        </w:rPr>
      </w:pPr>
      <w:r>
        <w:rPr>
          <w:rFonts w:eastAsia="Times New Roman"/>
          <w:color w:val="172B4D"/>
          <w:spacing w:val="-1"/>
          <w:szCs w:val="24"/>
          <w:lang w:val="en-GB" w:eastAsia="en-GB"/>
        </w:rPr>
        <w:t xml:space="preserve">Where </w:t>
      </w:r>
      <w:proofErr w:type="spellStart"/>
      <w:r>
        <w:rPr>
          <w:rFonts w:eastAsia="Times New Roman"/>
          <w:color w:val="172B4D"/>
          <w:spacing w:val="-1"/>
          <w:szCs w:val="24"/>
          <w:lang w:val="en-GB" w:eastAsia="en-GB"/>
        </w:rPr>
        <w:t>CurrentStatusReason</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CurStsRsn</w:t>
      </w:r>
      <w:proofErr w:type="spellEnd"/>
      <w:r>
        <w:rPr>
          <w:rFonts w:eastAsia="Times New Roman"/>
          <w:color w:val="172B4D"/>
          <w:spacing w:val="-1"/>
          <w:szCs w:val="24"/>
          <w:lang w:val="en-GB" w:eastAsia="en-GB"/>
        </w:rPr>
        <w:t>&gt; is defined as:</w:t>
      </w:r>
    </w:p>
    <w:p w14:paraId="0D176E31" w14:textId="77777777" w:rsidR="00DB62A1" w:rsidRDefault="00000000">
      <w:pPr>
        <w:shd w:val="clear" w:color="auto" w:fill="FFFFFF"/>
        <w:spacing w:beforeAutospacing="1" w:afterAutospacing="1"/>
        <w:ind w:left="360"/>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w:t>
      </w:r>
    </w:p>
    <w:p w14:paraId="56EB09E4" w14:textId="77777777" w:rsidR="00DB62A1" w:rsidRDefault="00000000">
      <w:pPr>
        <w:shd w:val="clear" w:color="auto" w:fill="FFFFFF"/>
        <w:spacing w:beforeAutospacing="1" w:afterAutospacing="1"/>
        <w:ind w:left="360"/>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 xml:space="preserve">A description of why the ATM is in this status. This would typically be populated with a value when </w:t>
      </w:r>
      <w:proofErr w:type="spellStart"/>
      <w:r>
        <w:rPr>
          <w:rFonts w:eastAsia="Times New Roman"/>
          <w:color w:val="172B4D"/>
          <w:spacing w:val="-1"/>
          <w:szCs w:val="24"/>
          <w:lang w:val="en-GB" w:eastAsia="en-GB"/>
        </w:rPr>
        <w:t>CurrentStatus</w:t>
      </w:r>
      <w:proofErr w:type="spellEnd"/>
      <w:r>
        <w:rPr>
          <w:rFonts w:eastAsia="Times New Roman"/>
          <w:color w:val="172B4D"/>
          <w:spacing w:val="-1"/>
          <w:szCs w:val="24"/>
          <w:lang w:val="en-GB" w:eastAsia="en-GB"/>
        </w:rPr>
        <w:t xml:space="preserve"> is </w:t>
      </w:r>
      <w:proofErr w:type="spellStart"/>
      <w:r>
        <w:rPr>
          <w:rFonts w:eastAsia="Times New Roman"/>
          <w:color w:val="172B4D"/>
          <w:spacing w:val="-1"/>
          <w:szCs w:val="24"/>
          <w:lang w:val="en-GB" w:eastAsia="en-GB"/>
        </w:rPr>
        <w:t>OutOfService</w:t>
      </w:r>
      <w:proofErr w:type="spellEnd"/>
      <w:r>
        <w:rPr>
          <w:rFonts w:eastAsia="Times New Roman"/>
          <w:color w:val="172B4D"/>
          <w:spacing w:val="-1"/>
          <w:szCs w:val="24"/>
          <w:lang w:val="en-GB" w:eastAsia="en-GB"/>
        </w:rPr>
        <w:t xml:space="preserve"> (OUTS).</w:t>
      </w:r>
    </w:p>
    <w:p w14:paraId="11E76398" w14:textId="77777777" w:rsidR="00DB62A1" w:rsidRDefault="00000000">
      <w:pPr>
        <w:shd w:val="clear" w:color="auto" w:fill="FFFFFF"/>
        <w:spacing w:beforeAutospacing="1" w:afterAutospacing="1"/>
        <w:ind w:left="360"/>
      </w:pPr>
      <w:r>
        <w:rPr>
          <w:rFonts w:eastAsia="Times New Roman"/>
          <w:i/>
          <w:iCs/>
          <w:color w:val="172B4D"/>
          <w:spacing w:val="-1"/>
          <w:szCs w:val="24"/>
          <w:lang w:val="en-GB" w:eastAsia="en-GB"/>
        </w:rPr>
        <w:t>Datatype</w:t>
      </w:r>
      <w:r>
        <w:rPr>
          <w:rFonts w:eastAsia="Times New Roman"/>
          <w:color w:val="172B4D"/>
          <w:spacing w:val="-1"/>
          <w:szCs w:val="24"/>
          <w:lang w:val="en-GB" w:eastAsia="en-GB"/>
        </w:rPr>
        <w:t>: "Max70Text"</w:t>
      </w:r>
    </w:p>
    <w:p w14:paraId="74E48A0B" w14:textId="77777777" w:rsidR="00DB62A1" w:rsidRDefault="00000000">
      <w:pPr>
        <w:pStyle w:val="ListParagraph"/>
        <w:numPr>
          <w:ilvl w:val="0"/>
          <w:numId w:val="2"/>
        </w:numPr>
        <w:rPr>
          <w:rFonts w:eastAsia="Times New Roman"/>
          <w:lang w:val="en-GB"/>
        </w:rPr>
      </w:pPr>
      <w:r>
        <w:t xml:space="preserve">Redesign </w:t>
      </w:r>
      <w:proofErr w:type="spellStart"/>
      <w:r>
        <w:t>FallbackIndicator</w:t>
      </w:r>
      <w:proofErr w:type="spellEnd"/>
    </w:p>
    <w:p w14:paraId="7E90C14D"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An EMV Fallback transaction is indicated by the usage of the following </w:t>
      </w:r>
      <w:proofErr w:type="spellStart"/>
      <w:r>
        <w:rPr>
          <w:rFonts w:eastAsia="Times New Roman"/>
          <w:color w:val="172B4D"/>
          <w:spacing w:val="-1"/>
          <w:szCs w:val="24"/>
          <w:lang w:val="en-GB" w:eastAsia="en-GB"/>
        </w:rPr>
        <w:t>FallbackIndicator</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FllbckInd</w:t>
      </w:r>
      <w:proofErr w:type="spellEnd"/>
      <w:r>
        <w:rPr>
          <w:rFonts w:eastAsia="Times New Roman"/>
          <w:color w:val="172B4D"/>
          <w:spacing w:val="-1"/>
          <w:szCs w:val="24"/>
          <w:lang w:val="en-GB" w:eastAsia="en-GB"/>
        </w:rPr>
        <w:t>&gt; element:</w:t>
      </w:r>
    </w:p>
    <w:p w14:paraId="1254AA2D"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w:t>
      </w:r>
    </w:p>
    <w:p w14:paraId="551135EC"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Indicate the occurrence of a fall-back on the card entry mode.</w:t>
      </w:r>
    </w:p>
    <w:p w14:paraId="104E73B5" w14:textId="77777777" w:rsidR="00DB62A1" w:rsidRDefault="00000000">
      <w:pPr>
        <w:shd w:val="clear" w:color="auto" w:fill="FFFFFF"/>
        <w:spacing w:beforeAutospacing="1" w:afterAutospacing="1"/>
        <w:rPr>
          <w:rFonts w:eastAsia="Times New Roman"/>
          <w:color w:val="172B4D"/>
          <w:spacing w:val="-1"/>
          <w:szCs w:val="24"/>
          <w:lang w:val="en-GB" w:eastAsia="en-GB"/>
        </w:rPr>
      </w:pPr>
      <w:r>
        <w:rPr>
          <w:noProof/>
        </w:rPr>
        <w:drawing>
          <wp:inline distT="0" distB="0" distL="0" distR="0" wp14:anchorId="20910DCF" wp14:editId="77CB872D">
            <wp:extent cx="8860790" cy="137922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6"/>
                    <a:stretch>
                      <a:fillRect/>
                    </a:stretch>
                  </pic:blipFill>
                  <pic:spPr bwMode="auto">
                    <a:xfrm>
                      <a:off x="0" y="0"/>
                      <a:ext cx="8860790" cy="1379220"/>
                    </a:xfrm>
                    <a:prstGeom prst="rect">
                      <a:avLst/>
                    </a:prstGeom>
                  </pic:spPr>
                </pic:pic>
              </a:graphicData>
            </a:graphic>
          </wp:inline>
        </w:drawing>
      </w:r>
    </w:p>
    <w:p w14:paraId="2CB9997B"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lastRenderedPageBreak/>
        <w:t>It would appear the definition of this has been copied from the ATICA definition, which in turn has been copied from existing ISO 8583 acquirer to issuer message implementations which conform to VISA and Mastercard message requirements.</w:t>
      </w:r>
    </w:p>
    <w:p w14:paraId="6741DC66"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However, from the ATM client point of view this level of information is not commonly provided by an ATM. It is more common for ATM’s to simply indicate if fallback has occurred (i.e. a Boolean). The proposal therefor is to simplify this element to be:</w:t>
      </w:r>
    </w:p>
    <w:p w14:paraId="64B1114A"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w:t>
      </w:r>
    </w:p>
    <w:p w14:paraId="77F134B9"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Indicate the occurrence of a fall-back on the card entry mode.</w:t>
      </w:r>
    </w:p>
    <w:p w14:paraId="7B808C2C" w14:textId="77777777" w:rsidR="00DB62A1" w:rsidRDefault="00000000">
      <w:pPr>
        <w:shd w:val="clear" w:color="auto" w:fill="FFFFFF"/>
        <w:spacing w:beforeAutospacing="1" w:afterAutospacing="1"/>
      </w:pPr>
      <w:r>
        <w:rPr>
          <w:rFonts w:eastAsia="Times New Roman"/>
          <w:i/>
          <w:iCs/>
          <w:color w:val="172B4D"/>
          <w:spacing w:val="-1"/>
          <w:szCs w:val="24"/>
          <w:lang w:val="en-GB" w:eastAsia="en-GB"/>
        </w:rPr>
        <w:t xml:space="preserve">Datatype: </w:t>
      </w:r>
      <w:r>
        <w:rPr>
          <w:rFonts w:eastAsia="Times New Roman"/>
          <w:color w:val="172B4D"/>
          <w:spacing w:val="-1"/>
          <w:szCs w:val="24"/>
          <w:lang w:val="en-GB" w:eastAsia="en-GB"/>
        </w:rPr>
        <w:t>One of the following values must be used (see "</w:t>
      </w:r>
      <w:proofErr w:type="spellStart"/>
      <w:r>
        <w:rPr>
          <w:rFonts w:eastAsia="Times New Roman"/>
          <w:color w:val="172B4D"/>
          <w:spacing w:val="-1"/>
          <w:szCs w:val="24"/>
          <w:lang w:val="en-GB" w:eastAsia="en-GB"/>
        </w:rPr>
        <w:t>TrueFalseIndicator</w:t>
      </w:r>
      <w:proofErr w:type="spellEnd"/>
      <w:r>
        <w:rPr>
          <w:rFonts w:eastAsia="Times New Roman"/>
          <w:color w:val="172B4D"/>
          <w:spacing w:val="-1"/>
          <w:szCs w:val="24"/>
          <w:lang w:val="en-GB" w:eastAsia="en-GB"/>
        </w:rPr>
        <w:t>" on page XXXX):</w:t>
      </w:r>
    </w:p>
    <w:p w14:paraId="0D8E74A4" w14:textId="77777777" w:rsidR="00DB62A1" w:rsidRDefault="00000000">
      <w:pPr>
        <w:numPr>
          <w:ilvl w:val="0"/>
          <w:numId w:val="5"/>
        </w:numPr>
        <w:shd w:val="clear" w:color="auto" w:fill="FFFFFF"/>
        <w:spacing w:before="0"/>
      </w:pPr>
      <w:r>
        <w:rPr>
          <w:rFonts w:eastAsia="Times New Roman"/>
          <w:i/>
          <w:iCs/>
          <w:color w:val="172B4D"/>
          <w:spacing w:val="-1"/>
          <w:szCs w:val="24"/>
          <w:lang w:val="en-GB" w:eastAsia="en-GB"/>
        </w:rPr>
        <w:t xml:space="preserve">Meaning When True: </w:t>
      </w:r>
      <w:r>
        <w:rPr>
          <w:rFonts w:eastAsia="Times New Roman"/>
          <w:color w:val="172B4D"/>
          <w:spacing w:val="-1"/>
          <w:szCs w:val="24"/>
          <w:lang w:val="en-GB" w:eastAsia="en-GB"/>
        </w:rPr>
        <w:t>Fallback is used.</w:t>
      </w:r>
    </w:p>
    <w:p w14:paraId="2D1D6669" w14:textId="77777777" w:rsidR="00DB62A1" w:rsidRDefault="00000000">
      <w:pPr>
        <w:numPr>
          <w:ilvl w:val="0"/>
          <w:numId w:val="5"/>
        </w:numPr>
        <w:shd w:val="clear" w:color="auto" w:fill="FFFFFF"/>
        <w:spacing w:before="0"/>
      </w:pPr>
      <w:r>
        <w:rPr>
          <w:rFonts w:eastAsia="Times New Roman"/>
          <w:i/>
          <w:iCs/>
          <w:color w:val="172B4D"/>
          <w:spacing w:val="-1"/>
          <w:szCs w:val="24"/>
          <w:lang w:val="en-GB" w:eastAsia="en-GB"/>
        </w:rPr>
        <w:t xml:space="preserve">Meaning When False: </w:t>
      </w:r>
      <w:r>
        <w:rPr>
          <w:rFonts w:eastAsia="Times New Roman"/>
          <w:color w:val="172B4D"/>
          <w:spacing w:val="-1"/>
          <w:szCs w:val="24"/>
          <w:lang w:val="en-GB" w:eastAsia="en-GB"/>
        </w:rPr>
        <w:t>No fallback is used.</w:t>
      </w:r>
    </w:p>
    <w:p w14:paraId="5BEE91C6" w14:textId="77777777" w:rsidR="00DB62A1" w:rsidRDefault="00DB62A1">
      <w:pPr>
        <w:shd w:val="clear" w:color="auto" w:fill="FFFFFF"/>
        <w:spacing w:before="0"/>
        <w:rPr>
          <w:rFonts w:eastAsia="Times New Roman"/>
          <w:color w:val="172B4D"/>
          <w:spacing w:val="-1"/>
          <w:szCs w:val="24"/>
          <w:lang w:val="en-GB" w:eastAsia="en-GB"/>
        </w:rPr>
      </w:pPr>
    </w:p>
    <w:p w14:paraId="6A5B4BA5" w14:textId="77777777" w:rsidR="00DB62A1" w:rsidRDefault="00000000">
      <w:pPr>
        <w:pStyle w:val="ListParagraph"/>
        <w:numPr>
          <w:ilvl w:val="0"/>
          <w:numId w:val="2"/>
        </w:numPr>
        <w:rPr>
          <w:rFonts w:eastAsia="Times New Roman"/>
          <w:lang w:val="en-GB"/>
        </w:rPr>
      </w:pPr>
      <w:r>
        <w:t>Corrections to Deposit messages</w:t>
      </w:r>
    </w:p>
    <w:p w14:paraId="4B71D64D"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The Deposit messages were intended to allow one to deposit into one or more accounts. We can see this in the fact an </w:t>
      </w:r>
      <w:proofErr w:type="spellStart"/>
      <w:r>
        <w:rPr>
          <w:rFonts w:eastAsia="Times New Roman"/>
          <w:color w:val="172B4D"/>
          <w:spacing w:val="-1"/>
          <w:szCs w:val="24"/>
          <w:lang w:val="en-GB" w:eastAsia="en-GB"/>
        </w:rPr>
        <w:t>ATMDepositRequest</w:t>
      </w:r>
      <w:proofErr w:type="spellEnd"/>
      <w:r>
        <w:rPr>
          <w:rFonts w:eastAsia="Times New Roman"/>
          <w:color w:val="172B4D"/>
          <w:spacing w:val="-1"/>
          <w:szCs w:val="24"/>
          <w:lang w:val="en-GB" w:eastAsia="en-GB"/>
        </w:rPr>
        <w:t xml:space="preserve"> message contains an </w:t>
      </w:r>
      <w:proofErr w:type="spellStart"/>
      <w:r>
        <w:rPr>
          <w:rFonts w:eastAsia="Times New Roman"/>
          <w:color w:val="172B4D"/>
          <w:spacing w:val="-1"/>
          <w:szCs w:val="24"/>
          <w:lang w:val="en-GB" w:eastAsia="en-GB"/>
        </w:rPr>
        <w:t>AccountSequenceNumber</w:t>
      </w:r>
      <w:proofErr w:type="spellEnd"/>
      <w:r>
        <w:rPr>
          <w:rFonts w:eastAsia="Times New Roman"/>
          <w:color w:val="172B4D"/>
          <w:spacing w:val="-1"/>
          <w:szCs w:val="24"/>
          <w:lang w:val="en-GB" w:eastAsia="en-GB"/>
        </w:rPr>
        <w:t xml:space="preserve"> [</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 xml:space="preserve">1] within a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[0..*] element. However, the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 xml:space="preserve"> element has a cardinality of [</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 This should be [</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 xml:space="preserve">*] to enable multiple accounts to be defined, so that later within the message where the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and the </w:t>
      </w:r>
      <w:proofErr w:type="spellStart"/>
      <w:r>
        <w:rPr>
          <w:rFonts w:eastAsia="Times New Roman"/>
          <w:color w:val="172B4D"/>
          <w:spacing w:val="-1"/>
          <w:szCs w:val="24"/>
          <w:lang w:val="en-GB" w:eastAsia="en-GB"/>
        </w:rPr>
        <w:t>DepositedMedia</w:t>
      </w:r>
      <w:proofErr w:type="spellEnd"/>
      <w:r>
        <w:rPr>
          <w:rFonts w:eastAsia="Times New Roman"/>
          <w:color w:val="172B4D"/>
          <w:spacing w:val="-1"/>
          <w:szCs w:val="24"/>
          <w:lang w:val="en-GB" w:eastAsia="en-GB"/>
        </w:rPr>
        <w:t xml:space="preserve"> is defined, these can reference accounts defined within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w:t>
      </w:r>
    </w:p>
    <w:p w14:paraId="69372E3F"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The message structure where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 xml:space="preserve"> is defined within the Transaction element, and then referenced within the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and </w:t>
      </w:r>
      <w:proofErr w:type="spellStart"/>
      <w:r>
        <w:rPr>
          <w:rFonts w:eastAsia="Times New Roman"/>
          <w:color w:val="172B4D"/>
          <w:spacing w:val="-1"/>
          <w:szCs w:val="24"/>
          <w:lang w:val="en-GB" w:eastAsia="en-GB"/>
        </w:rPr>
        <w:t>DepositedMedia</w:t>
      </w:r>
      <w:proofErr w:type="spellEnd"/>
      <w:r>
        <w:rPr>
          <w:rFonts w:eastAsia="Times New Roman"/>
          <w:color w:val="172B4D"/>
          <w:spacing w:val="-1"/>
          <w:szCs w:val="24"/>
          <w:lang w:val="en-GB" w:eastAsia="en-GB"/>
        </w:rPr>
        <w:t xml:space="preserve"> by using a sequence number. This is not an ideal structure. A better structure is to have a sub-element of the Transaction which contains the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 xml:space="preserve">, the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and </w:t>
      </w:r>
      <w:proofErr w:type="spellStart"/>
      <w:r>
        <w:rPr>
          <w:rFonts w:eastAsia="Times New Roman"/>
          <w:color w:val="172B4D"/>
          <w:spacing w:val="-1"/>
          <w:szCs w:val="24"/>
          <w:lang w:val="en-GB" w:eastAsia="en-GB"/>
        </w:rPr>
        <w:t>DepositedMedia</w:t>
      </w:r>
      <w:proofErr w:type="spellEnd"/>
      <w:r>
        <w:rPr>
          <w:rFonts w:eastAsia="Times New Roman"/>
          <w:color w:val="172B4D"/>
          <w:spacing w:val="-1"/>
          <w:szCs w:val="24"/>
          <w:lang w:val="en-GB" w:eastAsia="en-GB"/>
        </w:rPr>
        <w:t xml:space="preserve"> all within the one element, and if there are multiple accounts to deposit into, then we can have multiple such sub-elements. The following describes the changes which will be required to enable this structure within the </w:t>
      </w:r>
      <w:proofErr w:type="spellStart"/>
      <w:r>
        <w:rPr>
          <w:rFonts w:eastAsia="Times New Roman"/>
          <w:color w:val="172B4D"/>
          <w:spacing w:val="-1"/>
          <w:szCs w:val="24"/>
          <w:lang w:val="en-GB" w:eastAsia="en-GB"/>
        </w:rPr>
        <w:t>ATMDepositRequest</w:t>
      </w:r>
      <w:proofErr w:type="spellEnd"/>
      <w:r>
        <w:rPr>
          <w:rFonts w:eastAsia="Times New Roman"/>
          <w:color w:val="172B4D"/>
          <w:spacing w:val="-1"/>
          <w:szCs w:val="24"/>
          <w:lang w:val="en-GB" w:eastAsia="en-GB"/>
        </w:rPr>
        <w:t xml:space="preserve">, the </w:t>
      </w:r>
      <w:proofErr w:type="spellStart"/>
      <w:r>
        <w:rPr>
          <w:rFonts w:eastAsia="Times New Roman"/>
          <w:color w:val="172B4D"/>
          <w:spacing w:val="-1"/>
          <w:szCs w:val="24"/>
          <w:lang w:val="en-GB" w:eastAsia="en-GB"/>
        </w:rPr>
        <w:t>the</w:t>
      </w:r>
      <w:proofErr w:type="spellEnd"/>
      <w:r>
        <w:rPr>
          <w:rFonts w:eastAsia="Times New Roman"/>
          <w:color w:val="172B4D"/>
          <w:spacing w:val="-1"/>
          <w:szCs w:val="24"/>
          <w:lang w:val="en-GB" w:eastAsia="en-GB"/>
        </w:rPr>
        <w:t xml:space="preserve"> </w:t>
      </w:r>
      <w:proofErr w:type="spellStart"/>
      <w:r>
        <w:rPr>
          <w:rFonts w:eastAsia="Times New Roman"/>
          <w:color w:val="172B4D"/>
          <w:spacing w:val="-1"/>
          <w:szCs w:val="24"/>
          <w:lang w:val="en-GB" w:eastAsia="en-GB"/>
        </w:rPr>
        <w:t>ATMDepositResponse</w:t>
      </w:r>
      <w:proofErr w:type="spellEnd"/>
      <w:r>
        <w:rPr>
          <w:rFonts w:eastAsia="Times New Roman"/>
          <w:color w:val="172B4D"/>
          <w:spacing w:val="-1"/>
          <w:szCs w:val="24"/>
          <w:lang w:val="en-GB" w:eastAsia="en-GB"/>
        </w:rPr>
        <w:t xml:space="preserve"> and the </w:t>
      </w:r>
      <w:proofErr w:type="spellStart"/>
      <w:r>
        <w:rPr>
          <w:rFonts w:eastAsia="Times New Roman"/>
          <w:color w:val="172B4D"/>
          <w:spacing w:val="-1"/>
          <w:szCs w:val="24"/>
          <w:lang w:val="en-GB" w:eastAsia="en-GB"/>
        </w:rPr>
        <w:t>ATMDepositCompletionAdvice</w:t>
      </w:r>
      <w:proofErr w:type="spellEnd"/>
      <w:r>
        <w:rPr>
          <w:rFonts w:eastAsia="Times New Roman"/>
          <w:color w:val="172B4D"/>
          <w:spacing w:val="-1"/>
          <w:szCs w:val="24"/>
          <w:lang w:val="en-GB" w:eastAsia="en-GB"/>
        </w:rPr>
        <w:t>.</w:t>
      </w:r>
    </w:p>
    <w:p w14:paraId="04F624C5"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The following details the changes required:</w:t>
      </w:r>
    </w:p>
    <w:p w14:paraId="71ED5309"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Transaction&lt;Tx&gt; of type ATMTransaction15 (used within the </w:t>
      </w:r>
      <w:proofErr w:type="spellStart"/>
      <w:r>
        <w:rPr>
          <w:rFonts w:eastAsia="Times New Roman"/>
          <w:color w:val="172B4D"/>
          <w:spacing w:val="-1"/>
          <w:szCs w:val="24"/>
          <w:lang w:val="en-GB" w:eastAsia="en-GB"/>
        </w:rPr>
        <w:t>ATMDepositRequest</w:t>
      </w:r>
      <w:proofErr w:type="spellEnd"/>
      <w:r>
        <w:rPr>
          <w:rFonts w:eastAsia="Times New Roman"/>
          <w:color w:val="172B4D"/>
          <w:spacing w:val="-1"/>
          <w:szCs w:val="24"/>
          <w:lang w:val="en-GB" w:eastAsia="en-GB"/>
        </w:rPr>
        <w:t>):</w:t>
      </w:r>
    </w:p>
    <w:tbl>
      <w:tblPr>
        <w:tblStyle w:val="TableGrid"/>
        <w:tblW w:w="10551" w:type="dxa"/>
        <w:tblInd w:w="360" w:type="dxa"/>
        <w:tblLayout w:type="fixed"/>
        <w:tblLook w:val="04A0" w:firstRow="1" w:lastRow="0" w:firstColumn="1" w:lastColumn="0" w:noHBand="0" w:noVBand="1"/>
      </w:tblPr>
      <w:tblGrid>
        <w:gridCol w:w="6580"/>
        <w:gridCol w:w="993"/>
        <w:gridCol w:w="2978"/>
      </w:tblGrid>
      <w:tr w:rsidR="00DB62A1" w14:paraId="3ABFC2FB" w14:textId="77777777">
        <w:tc>
          <w:tcPr>
            <w:tcW w:w="6580" w:type="dxa"/>
            <w:shd w:val="clear" w:color="auto" w:fill="F2F2F2" w:themeFill="background1" w:themeFillShade="F2"/>
          </w:tcPr>
          <w:p w14:paraId="38976653"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lastRenderedPageBreak/>
              <w:t>MessageElement</w:t>
            </w:r>
            <w:proofErr w:type="spellEnd"/>
            <w:r>
              <w:rPr>
                <w:rFonts w:eastAsia="Times New Roman"/>
                <w:spacing w:val="-1"/>
                <w:szCs w:val="24"/>
                <w:lang w:val="en-GB" w:eastAsia="en-GB"/>
              </w:rPr>
              <w:t>&lt;XML Tag&gt;</w:t>
            </w:r>
          </w:p>
        </w:tc>
        <w:tc>
          <w:tcPr>
            <w:tcW w:w="993" w:type="dxa"/>
            <w:shd w:val="clear" w:color="auto" w:fill="F2F2F2" w:themeFill="background1" w:themeFillShade="F2"/>
          </w:tcPr>
          <w:p w14:paraId="233D40EA"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Mult.</w:t>
            </w:r>
          </w:p>
        </w:tc>
        <w:tc>
          <w:tcPr>
            <w:tcW w:w="2978" w:type="dxa"/>
            <w:shd w:val="clear" w:color="auto" w:fill="F2F2F2" w:themeFill="background1" w:themeFillShade="F2"/>
          </w:tcPr>
          <w:p w14:paraId="7FF024C6"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Type</w:t>
            </w:r>
          </w:p>
        </w:tc>
      </w:tr>
      <w:tr w:rsidR="00DB62A1" w14:paraId="019A20AF" w14:textId="77777777">
        <w:tc>
          <w:tcPr>
            <w:tcW w:w="6580" w:type="dxa"/>
          </w:tcPr>
          <w:p w14:paraId="69A7E52F"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Transaction &lt;Tx&gt;</w:t>
            </w:r>
          </w:p>
        </w:tc>
        <w:tc>
          <w:tcPr>
            <w:tcW w:w="993" w:type="dxa"/>
          </w:tcPr>
          <w:p w14:paraId="69101948"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29A6DDDD" w14:textId="77777777" w:rsidR="00DB62A1" w:rsidRDefault="00DB62A1">
            <w:pPr>
              <w:spacing w:beforeAutospacing="1"/>
              <w:rPr>
                <w:rFonts w:eastAsia="Times New Roman"/>
                <w:color w:val="172B4D"/>
                <w:spacing w:val="-1"/>
                <w:szCs w:val="24"/>
                <w:lang w:val="en-GB" w:eastAsia="en-GB"/>
              </w:rPr>
            </w:pPr>
          </w:p>
        </w:tc>
      </w:tr>
      <w:tr w:rsidR="00DB62A1" w14:paraId="7F244F31" w14:textId="77777777">
        <w:tc>
          <w:tcPr>
            <w:tcW w:w="6580" w:type="dxa"/>
          </w:tcPr>
          <w:p w14:paraId="10E4924C"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TransactionIdentification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TxId</w:t>
            </w:r>
            <w:proofErr w:type="spellEnd"/>
            <w:r>
              <w:rPr>
                <w:rFonts w:eastAsia="Times New Roman"/>
                <w:spacing w:val="-1"/>
                <w:szCs w:val="24"/>
                <w:lang w:val="en-GB" w:eastAsia="en-GB"/>
              </w:rPr>
              <w:t>&gt;</w:t>
            </w:r>
          </w:p>
        </w:tc>
        <w:tc>
          <w:tcPr>
            <w:tcW w:w="993" w:type="dxa"/>
          </w:tcPr>
          <w:p w14:paraId="2BCD3458"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7A5DE4ED" w14:textId="77777777" w:rsidR="00DB62A1" w:rsidRDefault="00DB62A1">
            <w:pPr>
              <w:spacing w:beforeAutospacing="1"/>
              <w:rPr>
                <w:rFonts w:eastAsia="Times New Roman"/>
                <w:color w:val="172B4D"/>
                <w:spacing w:val="-1"/>
                <w:szCs w:val="24"/>
                <w:lang w:val="en-GB" w:eastAsia="en-GB"/>
              </w:rPr>
            </w:pPr>
          </w:p>
        </w:tc>
      </w:tr>
      <w:tr w:rsidR="00DB62A1" w14:paraId="7F3DBB37" w14:textId="77777777">
        <w:tc>
          <w:tcPr>
            <w:tcW w:w="6580" w:type="dxa"/>
          </w:tcPr>
          <w:p w14:paraId="2EFF1365"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ReconciliationIdentification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RcncltnId</w:t>
            </w:r>
            <w:proofErr w:type="spellEnd"/>
            <w:r>
              <w:rPr>
                <w:rFonts w:eastAsia="Times New Roman"/>
                <w:spacing w:val="-1"/>
                <w:szCs w:val="24"/>
                <w:lang w:val="en-GB" w:eastAsia="en-GB"/>
              </w:rPr>
              <w:t>&gt;</w:t>
            </w:r>
          </w:p>
        </w:tc>
        <w:tc>
          <w:tcPr>
            <w:tcW w:w="993" w:type="dxa"/>
          </w:tcPr>
          <w:p w14:paraId="0A97E8A1"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00C4214A"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3B105E10" w14:textId="77777777">
        <w:tc>
          <w:tcPr>
            <w:tcW w:w="6580" w:type="dxa"/>
          </w:tcPr>
          <w:p w14:paraId="7E443B0B"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TtlReqAmt</w:t>
            </w:r>
            <w:proofErr w:type="spellEnd"/>
            <w:r>
              <w:rPr>
                <w:rFonts w:eastAsia="Times New Roman"/>
                <w:spacing w:val="-1"/>
                <w:szCs w:val="24"/>
                <w:lang w:val="en-GB" w:eastAsia="en-GB"/>
              </w:rPr>
              <w:t>&gt; </w:t>
            </w:r>
          </w:p>
        </w:tc>
        <w:tc>
          <w:tcPr>
            <w:tcW w:w="993" w:type="dxa"/>
          </w:tcPr>
          <w:p w14:paraId="1A9A095D"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265EBB6"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6F34F478" w14:textId="77777777">
        <w:tc>
          <w:tcPr>
            <w:tcW w:w="6580" w:type="dxa"/>
          </w:tcPr>
          <w:p w14:paraId="7DF56772"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w:t>
            </w:r>
            <w:proofErr w:type="spellEnd"/>
            <w:r>
              <w:rPr>
                <w:rFonts w:eastAsia="Times New Roman"/>
                <w:spacing w:val="-1"/>
                <w:szCs w:val="24"/>
                <w:lang w:val="en-GB" w:eastAsia="en-GB"/>
              </w:rPr>
              <w:t>&gt;</w:t>
            </w:r>
          </w:p>
        </w:tc>
        <w:tc>
          <w:tcPr>
            <w:tcW w:w="993" w:type="dxa"/>
          </w:tcPr>
          <w:p w14:paraId="4A8E863C"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58C09585" w14:textId="77777777" w:rsidR="00DB62A1" w:rsidRDefault="00000000">
            <w:pPr>
              <w:spacing w:beforeAutospacing="1"/>
            </w:pPr>
            <w:r>
              <w:rPr>
                <w:rFonts w:eastAsia="Times New Roman"/>
                <w:color w:val="172B4D"/>
                <w:spacing w:val="-1"/>
                <w:szCs w:val="24"/>
                <w:lang w:val="en-GB" w:eastAsia="en-GB"/>
              </w:rPr>
              <w:t>+</w:t>
            </w:r>
          </w:p>
        </w:tc>
      </w:tr>
      <w:tr w:rsidR="00DB62A1" w14:paraId="047B32F8" w14:textId="77777777">
        <w:tc>
          <w:tcPr>
            <w:tcW w:w="6580" w:type="dxa"/>
          </w:tcPr>
          <w:p w14:paraId="5D9381AC" w14:textId="77777777" w:rsidR="00DB62A1" w:rsidRDefault="0000000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SubDepositIdentification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SubDpstId</w:t>
            </w:r>
            <w:proofErr w:type="spellEnd"/>
            <w:r>
              <w:rPr>
                <w:rFonts w:eastAsia="Times New Roman"/>
                <w:spacing w:val="-1"/>
                <w:szCs w:val="24"/>
                <w:lang w:val="en-GB" w:eastAsia="en-GB"/>
              </w:rPr>
              <w:t>&gt;</w:t>
            </w:r>
          </w:p>
        </w:tc>
        <w:tc>
          <w:tcPr>
            <w:tcW w:w="993" w:type="dxa"/>
          </w:tcPr>
          <w:p w14:paraId="7EE29AD7"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565B37DE" w14:textId="77777777" w:rsidR="00DB62A1" w:rsidRDefault="00000000">
            <w:pPr>
              <w:spacing w:beforeAutospacing="1"/>
            </w:pPr>
            <w:r>
              <w:rPr>
                <w:rFonts w:eastAsia="Times New Roman"/>
                <w:color w:val="172B4D"/>
                <w:spacing w:val="-1"/>
                <w:szCs w:val="24"/>
                <w:lang w:val="en-GB" w:eastAsia="en-GB"/>
              </w:rPr>
              <w:t>Text</w:t>
            </w:r>
          </w:p>
        </w:tc>
      </w:tr>
      <w:tr w:rsidR="00DB62A1" w14:paraId="43D37235" w14:textId="77777777">
        <w:tc>
          <w:tcPr>
            <w:tcW w:w="6580" w:type="dxa"/>
          </w:tcPr>
          <w:p w14:paraId="055EF61D"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AccountData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AcctData</w:t>
            </w:r>
            <w:proofErr w:type="spellEnd"/>
            <w:r>
              <w:rPr>
                <w:rFonts w:eastAsia="Times New Roman"/>
                <w:spacing w:val="-1"/>
                <w:szCs w:val="24"/>
                <w:lang w:val="en-GB" w:eastAsia="en-GB"/>
              </w:rPr>
              <w:t>&gt;</w:t>
            </w:r>
          </w:p>
        </w:tc>
        <w:tc>
          <w:tcPr>
            <w:tcW w:w="993" w:type="dxa"/>
          </w:tcPr>
          <w:p w14:paraId="27147BD8"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57DFE7FB" w14:textId="77777777" w:rsidR="00DB62A1" w:rsidRDefault="00000000">
            <w:pPr>
              <w:spacing w:beforeAutospacing="1"/>
            </w:pPr>
            <w:r>
              <w:rPr>
                <w:rFonts w:eastAsia="Times New Roman"/>
                <w:color w:val="172B4D"/>
                <w:spacing w:val="-1"/>
                <w:szCs w:val="24"/>
                <w:lang w:val="en-GB" w:eastAsia="en-GB"/>
              </w:rPr>
              <w:t>+</w:t>
            </w:r>
          </w:p>
        </w:tc>
      </w:tr>
      <w:tr w:rsidR="00DB62A1" w14:paraId="77CD774C" w14:textId="77777777">
        <w:tc>
          <w:tcPr>
            <w:tcW w:w="6580" w:type="dxa"/>
          </w:tcPr>
          <w:p w14:paraId="21D135EB"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DetailedRequestedAmount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DtldReqdAmt</w:t>
            </w:r>
            <w:proofErr w:type="spellEnd"/>
            <w:r>
              <w:rPr>
                <w:rFonts w:eastAsia="Times New Roman"/>
                <w:spacing w:val="-1"/>
                <w:szCs w:val="24"/>
                <w:lang w:val="en-GB" w:eastAsia="en-GB"/>
              </w:rPr>
              <w:t>&gt; </w:t>
            </w:r>
          </w:p>
        </w:tc>
        <w:tc>
          <w:tcPr>
            <w:tcW w:w="993" w:type="dxa"/>
          </w:tcPr>
          <w:p w14:paraId="720E49F7"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29388184" w14:textId="77777777" w:rsidR="00DB62A1" w:rsidRDefault="00000000">
            <w:pPr>
              <w:spacing w:beforeAutospacing="1"/>
            </w:pPr>
            <w:r>
              <w:rPr>
                <w:rFonts w:eastAsia="Times New Roman"/>
                <w:color w:val="172B4D"/>
                <w:spacing w:val="-1"/>
                <w:szCs w:val="24"/>
                <w:lang w:val="en-GB" w:eastAsia="en-GB"/>
              </w:rPr>
              <w:t>+</w:t>
            </w:r>
          </w:p>
        </w:tc>
      </w:tr>
      <w:tr w:rsidR="00DB62A1" w14:paraId="29B53250" w14:textId="77777777">
        <w:tc>
          <w:tcPr>
            <w:tcW w:w="6580" w:type="dxa"/>
          </w:tcPr>
          <w:p w14:paraId="2066905A" w14:textId="77777777" w:rsidR="00DB62A1" w:rsidRDefault="0000000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DepositedMedia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DpstdMdia</w:t>
            </w:r>
            <w:proofErr w:type="spellEnd"/>
            <w:r>
              <w:rPr>
                <w:rFonts w:eastAsia="Times New Roman"/>
                <w:spacing w:val="-1"/>
                <w:szCs w:val="24"/>
                <w:lang w:val="en-GB" w:eastAsia="en-GB"/>
              </w:rPr>
              <w:t>&gt;</w:t>
            </w:r>
          </w:p>
        </w:tc>
        <w:tc>
          <w:tcPr>
            <w:tcW w:w="993" w:type="dxa"/>
          </w:tcPr>
          <w:p w14:paraId="19BC9C59"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73C6B907" w14:textId="77777777" w:rsidR="00DB62A1" w:rsidRDefault="00000000">
            <w:pPr>
              <w:spacing w:beforeAutospacing="1"/>
            </w:pPr>
            <w:r>
              <w:rPr>
                <w:rFonts w:eastAsia="Times New Roman"/>
                <w:color w:val="172B4D"/>
                <w:spacing w:val="-1"/>
                <w:szCs w:val="24"/>
                <w:lang w:val="en-GB" w:eastAsia="en-GB"/>
              </w:rPr>
              <w:t>+</w:t>
            </w:r>
          </w:p>
        </w:tc>
      </w:tr>
      <w:tr w:rsidR="00DB62A1" w14:paraId="4801D6E5" w14:textId="77777777">
        <w:tc>
          <w:tcPr>
            <w:tcW w:w="6580" w:type="dxa"/>
          </w:tcPr>
          <w:p w14:paraId="2757E8C7"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RequestedReceipt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ReqdRct</w:t>
            </w:r>
            <w:proofErr w:type="spellEnd"/>
            <w:r>
              <w:rPr>
                <w:rFonts w:eastAsia="Times New Roman"/>
                <w:spacing w:val="-1"/>
                <w:szCs w:val="24"/>
                <w:lang w:val="en-GB" w:eastAsia="en-GB"/>
              </w:rPr>
              <w:t>&gt;</w:t>
            </w:r>
          </w:p>
        </w:tc>
        <w:tc>
          <w:tcPr>
            <w:tcW w:w="993" w:type="dxa"/>
          </w:tcPr>
          <w:p w14:paraId="7289D93B"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D5F9C74"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Indicator</w:t>
            </w:r>
          </w:p>
        </w:tc>
      </w:tr>
      <w:tr w:rsidR="00DB62A1" w14:paraId="4BD8DF7C" w14:textId="77777777">
        <w:tc>
          <w:tcPr>
            <w:tcW w:w="6580" w:type="dxa"/>
          </w:tcPr>
          <w:p w14:paraId="099DF758"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ICCRelatedData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ICCRltdData</w:t>
            </w:r>
            <w:proofErr w:type="spellEnd"/>
            <w:r>
              <w:rPr>
                <w:rFonts w:eastAsia="Times New Roman"/>
                <w:spacing w:val="-1"/>
                <w:szCs w:val="24"/>
                <w:lang w:val="en-GB" w:eastAsia="en-GB"/>
              </w:rPr>
              <w:t>&gt;</w:t>
            </w:r>
          </w:p>
        </w:tc>
        <w:tc>
          <w:tcPr>
            <w:tcW w:w="993" w:type="dxa"/>
          </w:tcPr>
          <w:p w14:paraId="0C26B0E1"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435C6D46"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Binary</w:t>
            </w:r>
          </w:p>
        </w:tc>
      </w:tr>
    </w:tbl>
    <w:p w14:paraId="5A0275B5" w14:textId="77777777" w:rsidR="00DB62A1" w:rsidRDefault="00DB62A1">
      <w:pPr>
        <w:shd w:val="clear" w:color="auto" w:fill="FFFFFF"/>
        <w:spacing w:beforeAutospacing="1" w:afterAutospacing="1"/>
        <w:ind w:left="360"/>
        <w:rPr>
          <w:rFonts w:eastAsia="Times New Roman"/>
          <w:color w:val="172B4D"/>
          <w:spacing w:val="-1"/>
          <w:szCs w:val="24"/>
          <w:lang w:val="en-GB" w:eastAsia="en-GB"/>
        </w:rPr>
      </w:pPr>
    </w:p>
    <w:p w14:paraId="2B6A7C8B"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Transaction&lt;Tx&gt; of type ATMTransaction16 (used within the </w:t>
      </w:r>
      <w:proofErr w:type="spellStart"/>
      <w:r>
        <w:rPr>
          <w:rFonts w:eastAsia="Times New Roman"/>
          <w:color w:val="172B4D"/>
          <w:spacing w:val="-1"/>
          <w:szCs w:val="24"/>
          <w:lang w:val="en-GB" w:eastAsia="en-GB"/>
        </w:rPr>
        <w:t>ATMDepositResponse</w:t>
      </w:r>
      <w:proofErr w:type="spellEnd"/>
      <w:r>
        <w:rPr>
          <w:rFonts w:eastAsia="Times New Roman"/>
          <w:color w:val="172B4D"/>
          <w:spacing w:val="-1"/>
          <w:szCs w:val="24"/>
          <w:lang w:val="en-GB" w:eastAsia="en-GB"/>
        </w:rPr>
        <w:t>):</w:t>
      </w:r>
    </w:p>
    <w:tbl>
      <w:tblPr>
        <w:tblStyle w:val="TableGrid"/>
        <w:tblW w:w="10551" w:type="dxa"/>
        <w:tblInd w:w="360" w:type="dxa"/>
        <w:tblLayout w:type="fixed"/>
        <w:tblLook w:val="04A0" w:firstRow="1" w:lastRow="0" w:firstColumn="1" w:lastColumn="0" w:noHBand="0" w:noVBand="1"/>
      </w:tblPr>
      <w:tblGrid>
        <w:gridCol w:w="6580"/>
        <w:gridCol w:w="993"/>
        <w:gridCol w:w="2978"/>
      </w:tblGrid>
      <w:tr w:rsidR="00DB62A1" w14:paraId="74EB6C62" w14:textId="77777777">
        <w:tc>
          <w:tcPr>
            <w:tcW w:w="6580" w:type="dxa"/>
            <w:shd w:val="clear" w:color="auto" w:fill="F2F2F2" w:themeFill="background1" w:themeFillShade="F2"/>
          </w:tcPr>
          <w:p w14:paraId="2F38A788"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t>MessageElement</w:t>
            </w:r>
            <w:proofErr w:type="spellEnd"/>
            <w:r>
              <w:rPr>
                <w:rFonts w:eastAsia="Times New Roman"/>
                <w:spacing w:val="-1"/>
                <w:szCs w:val="24"/>
                <w:lang w:val="en-GB" w:eastAsia="en-GB"/>
              </w:rPr>
              <w:t>&lt;XML Tag&gt;</w:t>
            </w:r>
          </w:p>
        </w:tc>
        <w:tc>
          <w:tcPr>
            <w:tcW w:w="993" w:type="dxa"/>
            <w:shd w:val="clear" w:color="auto" w:fill="F2F2F2" w:themeFill="background1" w:themeFillShade="F2"/>
          </w:tcPr>
          <w:p w14:paraId="2B7FC760"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Mult.</w:t>
            </w:r>
          </w:p>
        </w:tc>
        <w:tc>
          <w:tcPr>
            <w:tcW w:w="2978" w:type="dxa"/>
            <w:shd w:val="clear" w:color="auto" w:fill="F2F2F2" w:themeFill="background1" w:themeFillShade="F2"/>
          </w:tcPr>
          <w:p w14:paraId="601085D7"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Type</w:t>
            </w:r>
          </w:p>
        </w:tc>
      </w:tr>
      <w:tr w:rsidR="00DB62A1" w14:paraId="13B974C4" w14:textId="77777777">
        <w:tc>
          <w:tcPr>
            <w:tcW w:w="6580" w:type="dxa"/>
          </w:tcPr>
          <w:p w14:paraId="06A9DF4B"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Transaction &lt;Tx&gt;</w:t>
            </w:r>
          </w:p>
        </w:tc>
        <w:tc>
          <w:tcPr>
            <w:tcW w:w="993" w:type="dxa"/>
          </w:tcPr>
          <w:p w14:paraId="3DE8051B"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0918B3E1" w14:textId="77777777" w:rsidR="00DB62A1" w:rsidRDefault="00DB62A1">
            <w:pPr>
              <w:spacing w:beforeAutospacing="1"/>
              <w:rPr>
                <w:rFonts w:eastAsia="Times New Roman"/>
                <w:color w:val="172B4D"/>
                <w:spacing w:val="-1"/>
                <w:szCs w:val="24"/>
                <w:lang w:val="en-GB" w:eastAsia="en-GB"/>
              </w:rPr>
            </w:pPr>
          </w:p>
        </w:tc>
      </w:tr>
      <w:tr w:rsidR="00DB62A1" w14:paraId="436B4925" w14:textId="77777777">
        <w:tc>
          <w:tcPr>
            <w:tcW w:w="6580" w:type="dxa"/>
          </w:tcPr>
          <w:p w14:paraId="4CC13541"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TransactionIdentification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TxId</w:t>
            </w:r>
            <w:proofErr w:type="spellEnd"/>
            <w:r>
              <w:rPr>
                <w:rFonts w:eastAsia="Times New Roman"/>
                <w:spacing w:val="-1"/>
                <w:szCs w:val="24"/>
                <w:lang w:val="en-GB" w:eastAsia="en-GB"/>
              </w:rPr>
              <w:t>&gt;</w:t>
            </w:r>
          </w:p>
        </w:tc>
        <w:tc>
          <w:tcPr>
            <w:tcW w:w="993" w:type="dxa"/>
          </w:tcPr>
          <w:p w14:paraId="2B24E557"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417F1592" w14:textId="77777777" w:rsidR="00DB62A1" w:rsidRDefault="00DB62A1">
            <w:pPr>
              <w:spacing w:beforeAutospacing="1"/>
              <w:rPr>
                <w:rFonts w:eastAsia="Times New Roman"/>
                <w:color w:val="172B4D"/>
                <w:spacing w:val="-1"/>
                <w:szCs w:val="24"/>
                <w:lang w:val="en-GB" w:eastAsia="en-GB"/>
              </w:rPr>
            </w:pPr>
          </w:p>
        </w:tc>
      </w:tr>
      <w:tr w:rsidR="00DB62A1" w14:paraId="687F8623" w14:textId="77777777">
        <w:tc>
          <w:tcPr>
            <w:tcW w:w="6580" w:type="dxa"/>
          </w:tcPr>
          <w:p w14:paraId="05E1F8BF"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ReconciliationIdentification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RcncltnId</w:t>
            </w:r>
            <w:proofErr w:type="spellEnd"/>
          </w:p>
        </w:tc>
        <w:tc>
          <w:tcPr>
            <w:tcW w:w="993" w:type="dxa"/>
          </w:tcPr>
          <w:p w14:paraId="491064DE"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14FA7C4E"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4F98DB57" w14:textId="77777777">
        <w:tc>
          <w:tcPr>
            <w:tcW w:w="6580" w:type="dxa"/>
          </w:tcPr>
          <w:p w14:paraId="7F49E9B1"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CompletionRequired</w:t>
            </w:r>
            <w:proofErr w:type="spellEnd"/>
            <w:r>
              <w:rPr>
                <w:rFonts w:eastAsia="Times New Roman"/>
                <w:spacing w:val="-1"/>
                <w:szCs w:val="24"/>
                <w:lang w:val="en-GB" w:eastAsia="en-GB"/>
              </w:rPr>
              <w:t>&lt;</w:t>
            </w:r>
            <w:proofErr w:type="spellStart"/>
            <w:r>
              <w:rPr>
                <w:rFonts w:eastAsia="Times New Roman"/>
                <w:spacing w:val="-1"/>
                <w:szCs w:val="24"/>
                <w:lang w:val="en-GB" w:eastAsia="en-GB"/>
              </w:rPr>
              <w:t>CmpltnReqrd</w:t>
            </w:r>
            <w:proofErr w:type="spellEnd"/>
            <w:r>
              <w:rPr>
                <w:rFonts w:eastAsia="Times New Roman"/>
                <w:spacing w:val="-1"/>
                <w:szCs w:val="24"/>
                <w:lang w:val="en-GB" w:eastAsia="en-GB"/>
              </w:rPr>
              <w:t>&gt;</w:t>
            </w:r>
          </w:p>
        </w:tc>
        <w:tc>
          <w:tcPr>
            <w:tcW w:w="993" w:type="dxa"/>
          </w:tcPr>
          <w:p w14:paraId="51972A9A"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F4A472A"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606158E5" w14:textId="77777777">
        <w:tc>
          <w:tcPr>
            <w:tcW w:w="6580" w:type="dxa"/>
          </w:tcPr>
          <w:p w14:paraId="36238494"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TotalAuthoriseddAmount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TtlAuthrsdAmt</w:t>
            </w:r>
            <w:proofErr w:type="spellEnd"/>
            <w:r>
              <w:rPr>
                <w:rFonts w:eastAsia="Times New Roman"/>
                <w:spacing w:val="-1"/>
                <w:szCs w:val="24"/>
                <w:lang w:val="en-GB" w:eastAsia="en-GB"/>
              </w:rPr>
              <w:t>&gt;</w:t>
            </w:r>
          </w:p>
        </w:tc>
        <w:tc>
          <w:tcPr>
            <w:tcW w:w="993" w:type="dxa"/>
          </w:tcPr>
          <w:p w14:paraId="0BA1F1CB"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5EC5ABEC"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r w:rsidR="00DB62A1" w14:paraId="2AFB3626" w14:textId="77777777">
        <w:tc>
          <w:tcPr>
            <w:tcW w:w="6580" w:type="dxa"/>
          </w:tcPr>
          <w:p w14:paraId="119C3311"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TtlReqAmt</w:t>
            </w:r>
            <w:proofErr w:type="spellEnd"/>
            <w:r>
              <w:rPr>
                <w:rFonts w:eastAsia="Times New Roman"/>
                <w:spacing w:val="-1"/>
                <w:szCs w:val="24"/>
                <w:lang w:val="en-GB" w:eastAsia="en-GB"/>
              </w:rPr>
              <w:t>&gt; </w:t>
            </w:r>
          </w:p>
        </w:tc>
        <w:tc>
          <w:tcPr>
            <w:tcW w:w="993" w:type="dxa"/>
          </w:tcPr>
          <w:p w14:paraId="305FDFE7"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691D7AC1"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05A9299D" w14:textId="77777777">
        <w:tc>
          <w:tcPr>
            <w:tcW w:w="6580" w:type="dxa"/>
          </w:tcPr>
          <w:p w14:paraId="02592933"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w:t>
            </w:r>
            <w:proofErr w:type="spellEnd"/>
            <w:r>
              <w:rPr>
                <w:rFonts w:eastAsia="Times New Roman"/>
                <w:spacing w:val="-1"/>
                <w:szCs w:val="24"/>
                <w:lang w:val="en-GB" w:eastAsia="en-GB"/>
              </w:rPr>
              <w:t xml:space="preserve"> &lt;SubDpst&gt;</w:t>
            </w:r>
          </w:p>
        </w:tc>
        <w:tc>
          <w:tcPr>
            <w:tcW w:w="993" w:type="dxa"/>
          </w:tcPr>
          <w:p w14:paraId="318E3164"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37099515" w14:textId="77777777" w:rsidR="00DB62A1" w:rsidRDefault="00000000">
            <w:pPr>
              <w:spacing w:beforeAutospacing="1"/>
            </w:pPr>
            <w:r>
              <w:rPr>
                <w:rFonts w:eastAsia="Times New Roman"/>
                <w:color w:val="172B4D"/>
                <w:spacing w:val="-1"/>
                <w:szCs w:val="24"/>
                <w:lang w:val="en-GB" w:eastAsia="en-GB"/>
              </w:rPr>
              <w:t>+</w:t>
            </w:r>
          </w:p>
        </w:tc>
      </w:tr>
      <w:tr w:rsidR="00DB62A1" w14:paraId="7F1EBBAE" w14:textId="77777777">
        <w:tc>
          <w:tcPr>
            <w:tcW w:w="6580" w:type="dxa"/>
          </w:tcPr>
          <w:p w14:paraId="45AE1D7D" w14:textId="77777777" w:rsidR="00DB62A1" w:rsidRDefault="0000000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SubDepositIdentification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SubDpstId</w:t>
            </w:r>
            <w:proofErr w:type="spellEnd"/>
            <w:r>
              <w:rPr>
                <w:rFonts w:eastAsia="Times New Roman"/>
                <w:spacing w:val="-1"/>
                <w:szCs w:val="24"/>
                <w:lang w:val="en-GB" w:eastAsia="en-GB"/>
              </w:rPr>
              <w:t>&gt;</w:t>
            </w:r>
          </w:p>
        </w:tc>
        <w:tc>
          <w:tcPr>
            <w:tcW w:w="993" w:type="dxa"/>
          </w:tcPr>
          <w:p w14:paraId="43AE19C1"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091ED6AF" w14:textId="77777777" w:rsidR="00DB62A1" w:rsidRDefault="00000000">
            <w:pPr>
              <w:spacing w:beforeAutospacing="1"/>
            </w:pPr>
            <w:r>
              <w:rPr>
                <w:rFonts w:eastAsia="Times New Roman"/>
                <w:color w:val="172B4D"/>
                <w:spacing w:val="-1"/>
                <w:szCs w:val="24"/>
                <w:lang w:val="en-GB" w:eastAsia="en-GB"/>
              </w:rPr>
              <w:t>Text</w:t>
            </w:r>
          </w:p>
        </w:tc>
      </w:tr>
      <w:tr w:rsidR="00DB62A1" w14:paraId="1ECAF33B" w14:textId="77777777">
        <w:tc>
          <w:tcPr>
            <w:tcW w:w="6580" w:type="dxa"/>
          </w:tcPr>
          <w:p w14:paraId="591306AF"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AccountData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AcctData</w:t>
            </w:r>
            <w:proofErr w:type="spellEnd"/>
            <w:r>
              <w:rPr>
                <w:rFonts w:eastAsia="Times New Roman"/>
                <w:spacing w:val="-1"/>
                <w:szCs w:val="24"/>
                <w:lang w:val="en-GB" w:eastAsia="en-GB"/>
              </w:rPr>
              <w:t>&gt;</w:t>
            </w:r>
          </w:p>
        </w:tc>
        <w:tc>
          <w:tcPr>
            <w:tcW w:w="993" w:type="dxa"/>
          </w:tcPr>
          <w:p w14:paraId="49F446CF"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3B4D47DE" w14:textId="77777777" w:rsidR="00DB62A1" w:rsidRDefault="00000000">
            <w:pPr>
              <w:spacing w:beforeAutospacing="1"/>
            </w:pPr>
            <w:r>
              <w:rPr>
                <w:rFonts w:eastAsia="Times New Roman"/>
                <w:color w:val="172B4D"/>
                <w:spacing w:val="-1"/>
                <w:szCs w:val="24"/>
                <w:lang w:val="en-GB" w:eastAsia="en-GB"/>
              </w:rPr>
              <w:t>+</w:t>
            </w:r>
          </w:p>
        </w:tc>
      </w:tr>
      <w:tr w:rsidR="00DB62A1" w14:paraId="6BBE76A9" w14:textId="77777777">
        <w:tc>
          <w:tcPr>
            <w:tcW w:w="6580" w:type="dxa"/>
          </w:tcPr>
          <w:p w14:paraId="6AE1E144"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DetailedRequestedAmount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DtldReqdAmt</w:t>
            </w:r>
            <w:proofErr w:type="spellEnd"/>
            <w:r>
              <w:rPr>
                <w:rFonts w:eastAsia="Times New Roman"/>
                <w:spacing w:val="-1"/>
                <w:szCs w:val="24"/>
                <w:lang w:val="en-GB" w:eastAsia="en-GB"/>
              </w:rPr>
              <w:t>&gt;</w:t>
            </w:r>
          </w:p>
        </w:tc>
        <w:tc>
          <w:tcPr>
            <w:tcW w:w="993" w:type="dxa"/>
          </w:tcPr>
          <w:p w14:paraId="768BEECD"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71552D79" w14:textId="77777777" w:rsidR="00DB62A1" w:rsidRDefault="00000000">
            <w:pPr>
              <w:spacing w:beforeAutospacing="1"/>
            </w:pPr>
            <w:r>
              <w:rPr>
                <w:rFonts w:eastAsia="Times New Roman"/>
                <w:color w:val="172B4D"/>
                <w:spacing w:val="-1"/>
                <w:szCs w:val="24"/>
                <w:lang w:val="en-GB" w:eastAsia="en-GB"/>
              </w:rPr>
              <w:t>+</w:t>
            </w:r>
          </w:p>
        </w:tc>
      </w:tr>
      <w:tr w:rsidR="00DB62A1" w14:paraId="6FE49A1F" w14:textId="77777777">
        <w:tc>
          <w:tcPr>
            <w:tcW w:w="6580" w:type="dxa"/>
          </w:tcPr>
          <w:p w14:paraId="04DB2D68"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AdditionalCharge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AddtlChrg</w:t>
            </w:r>
            <w:proofErr w:type="spellEnd"/>
            <w:r>
              <w:rPr>
                <w:rFonts w:eastAsia="Times New Roman"/>
                <w:spacing w:val="-1"/>
                <w:szCs w:val="24"/>
                <w:lang w:val="en-GB" w:eastAsia="en-GB"/>
              </w:rPr>
              <w:t>&gt;</w:t>
            </w:r>
          </w:p>
        </w:tc>
        <w:tc>
          <w:tcPr>
            <w:tcW w:w="993" w:type="dxa"/>
          </w:tcPr>
          <w:p w14:paraId="67699392"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584F28FF"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bl>
    <w:p w14:paraId="2FF98F26" w14:textId="77777777" w:rsidR="00DB62A1" w:rsidRDefault="00000000">
      <w:pPr>
        <w:shd w:val="clear" w:color="auto" w:fill="FFFFFF"/>
        <w:spacing w:beforeAutospacing="1" w:afterAutospacing="1"/>
        <w:rPr>
          <w:rFonts w:ascii="Segoe UI" w:hAnsi="Segoe UI" w:cs="Segoe UI"/>
          <w:color w:val="172B4D"/>
          <w:spacing w:val="-1"/>
          <w:shd w:val="clear" w:color="auto" w:fill="FFFFFF"/>
        </w:rPr>
      </w:pPr>
      <w:r>
        <w:rPr>
          <w:rFonts w:ascii="Segoe UI" w:hAnsi="Segoe UI" w:cs="Segoe UI"/>
          <w:color w:val="172B4D"/>
          <w:spacing w:val="-1"/>
          <w:shd w:val="clear" w:color="auto" w:fill="FFFFFF"/>
        </w:rPr>
        <w:t xml:space="preserve">Transaction&lt;Tx&gt; of type ATMTransaction19 (used within the </w:t>
      </w:r>
      <w:proofErr w:type="spellStart"/>
      <w:r>
        <w:rPr>
          <w:rFonts w:ascii="Segoe UI" w:hAnsi="Segoe UI" w:cs="Segoe UI"/>
          <w:color w:val="172B4D"/>
          <w:spacing w:val="-1"/>
          <w:shd w:val="clear" w:color="auto" w:fill="FFFFFF"/>
        </w:rPr>
        <w:t>ATMDepositCompletionAdvice</w:t>
      </w:r>
      <w:proofErr w:type="spellEnd"/>
      <w:r>
        <w:rPr>
          <w:rFonts w:ascii="Segoe UI" w:hAnsi="Segoe UI" w:cs="Segoe UI"/>
          <w:color w:val="172B4D"/>
          <w:spacing w:val="-1"/>
          <w:shd w:val="clear" w:color="auto" w:fill="FFFFFF"/>
        </w:rPr>
        <w:t>):</w:t>
      </w:r>
    </w:p>
    <w:tbl>
      <w:tblPr>
        <w:tblStyle w:val="TableGrid"/>
        <w:tblW w:w="10551" w:type="dxa"/>
        <w:tblInd w:w="360" w:type="dxa"/>
        <w:tblLayout w:type="fixed"/>
        <w:tblLook w:val="04A0" w:firstRow="1" w:lastRow="0" w:firstColumn="1" w:lastColumn="0" w:noHBand="0" w:noVBand="1"/>
      </w:tblPr>
      <w:tblGrid>
        <w:gridCol w:w="6580"/>
        <w:gridCol w:w="993"/>
        <w:gridCol w:w="2978"/>
      </w:tblGrid>
      <w:tr w:rsidR="00DB62A1" w14:paraId="29AC75E5" w14:textId="77777777">
        <w:tc>
          <w:tcPr>
            <w:tcW w:w="6580" w:type="dxa"/>
            <w:shd w:val="clear" w:color="auto" w:fill="F2F2F2" w:themeFill="background1" w:themeFillShade="F2"/>
          </w:tcPr>
          <w:p w14:paraId="13F57043"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lastRenderedPageBreak/>
              <w:t>MessageElement</w:t>
            </w:r>
            <w:proofErr w:type="spellEnd"/>
            <w:r>
              <w:rPr>
                <w:rFonts w:eastAsia="Times New Roman"/>
                <w:spacing w:val="-1"/>
                <w:szCs w:val="24"/>
                <w:lang w:val="en-GB" w:eastAsia="en-GB"/>
              </w:rPr>
              <w:t>&lt;XML Tag&gt;</w:t>
            </w:r>
          </w:p>
        </w:tc>
        <w:tc>
          <w:tcPr>
            <w:tcW w:w="993" w:type="dxa"/>
            <w:shd w:val="clear" w:color="auto" w:fill="F2F2F2" w:themeFill="background1" w:themeFillShade="F2"/>
          </w:tcPr>
          <w:p w14:paraId="49E06A72"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Mult.</w:t>
            </w:r>
          </w:p>
        </w:tc>
        <w:tc>
          <w:tcPr>
            <w:tcW w:w="2978" w:type="dxa"/>
            <w:shd w:val="clear" w:color="auto" w:fill="F2F2F2" w:themeFill="background1" w:themeFillShade="F2"/>
          </w:tcPr>
          <w:p w14:paraId="4160626B"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Type</w:t>
            </w:r>
          </w:p>
        </w:tc>
      </w:tr>
      <w:tr w:rsidR="00DB62A1" w14:paraId="32E6CAB5" w14:textId="77777777">
        <w:tc>
          <w:tcPr>
            <w:tcW w:w="6580" w:type="dxa"/>
          </w:tcPr>
          <w:p w14:paraId="58338F8E"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Transaction &lt;Tx&gt;</w:t>
            </w:r>
          </w:p>
        </w:tc>
        <w:tc>
          <w:tcPr>
            <w:tcW w:w="993" w:type="dxa"/>
          </w:tcPr>
          <w:p w14:paraId="4D1731B9"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0DDB58B5" w14:textId="77777777" w:rsidR="00DB62A1" w:rsidRDefault="00DB62A1">
            <w:pPr>
              <w:spacing w:beforeAutospacing="1"/>
              <w:rPr>
                <w:rFonts w:eastAsia="Times New Roman"/>
                <w:color w:val="172B4D"/>
                <w:spacing w:val="-1"/>
                <w:szCs w:val="24"/>
                <w:lang w:val="en-GB" w:eastAsia="en-GB"/>
              </w:rPr>
            </w:pPr>
          </w:p>
        </w:tc>
      </w:tr>
      <w:tr w:rsidR="00DB62A1" w14:paraId="68FF135B" w14:textId="77777777">
        <w:tc>
          <w:tcPr>
            <w:tcW w:w="6580" w:type="dxa"/>
          </w:tcPr>
          <w:p w14:paraId="5AFB4902"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TransactionIdentification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TxId</w:t>
            </w:r>
            <w:proofErr w:type="spellEnd"/>
            <w:r>
              <w:rPr>
                <w:rFonts w:eastAsia="Times New Roman"/>
                <w:spacing w:val="-1"/>
                <w:szCs w:val="24"/>
                <w:lang w:val="en-GB" w:eastAsia="en-GB"/>
              </w:rPr>
              <w:t>&gt;</w:t>
            </w:r>
          </w:p>
        </w:tc>
        <w:tc>
          <w:tcPr>
            <w:tcW w:w="993" w:type="dxa"/>
          </w:tcPr>
          <w:p w14:paraId="752CC7F6"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52001A55" w14:textId="77777777" w:rsidR="00DB62A1" w:rsidRDefault="00DB62A1">
            <w:pPr>
              <w:spacing w:beforeAutospacing="1"/>
              <w:rPr>
                <w:rFonts w:eastAsia="Times New Roman"/>
                <w:color w:val="172B4D"/>
                <w:spacing w:val="-1"/>
                <w:szCs w:val="24"/>
                <w:lang w:val="en-GB" w:eastAsia="en-GB"/>
              </w:rPr>
            </w:pPr>
          </w:p>
        </w:tc>
      </w:tr>
      <w:tr w:rsidR="00DB62A1" w14:paraId="5543EB50" w14:textId="77777777">
        <w:tc>
          <w:tcPr>
            <w:tcW w:w="6580" w:type="dxa"/>
          </w:tcPr>
          <w:p w14:paraId="1C967A27"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TransactionStatus</w:t>
            </w:r>
            <w:proofErr w:type="spellEnd"/>
            <w:r>
              <w:rPr>
                <w:rFonts w:eastAsia="Times New Roman"/>
                <w:spacing w:val="-1"/>
                <w:szCs w:val="24"/>
                <w:lang w:val="en-GB" w:eastAsia="en-GB"/>
              </w:rPr>
              <w:t>&lt;</w:t>
            </w:r>
            <w:proofErr w:type="spellStart"/>
            <w:r>
              <w:rPr>
                <w:rFonts w:eastAsia="Times New Roman"/>
                <w:spacing w:val="-1"/>
                <w:szCs w:val="24"/>
                <w:lang w:val="en-GB" w:eastAsia="en-GB"/>
              </w:rPr>
              <w:t>TxSts</w:t>
            </w:r>
            <w:proofErr w:type="spellEnd"/>
            <w:r>
              <w:rPr>
                <w:rFonts w:eastAsia="Times New Roman"/>
                <w:spacing w:val="-1"/>
                <w:szCs w:val="24"/>
                <w:lang w:val="en-GB" w:eastAsia="en-GB"/>
              </w:rPr>
              <w:t>&gt;</w:t>
            </w:r>
          </w:p>
        </w:tc>
        <w:tc>
          <w:tcPr>
            <w:tcW w:w="993" w:type="dxa"/>
          </w:tcPr>
          <w:p w14:paraId="53D8F9D1"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45F4A3FD" w14:textId="77777777" w:rsidR="00DB62A1" w:rsidRDefault="00000000">
            <w:pPr>
              <w:spacing w:beforeAutospacing="1"/>
              <w:rPr>
                <w:rFonts w:eastAsia="Times New Roman"/>
                <w:color w:val="172B4D"/>
                <w:spacing w:val="-1"/>
                <w:szCs w:val="24"/>
                <w:lang w:val="en-GB" w:eastAsia="en-GB"/>
              </w:rPr>
            </w:pPr>
            <w:proofErr w:type="spellStart"/>
            <w:r>
              <w:rPr>
                <w:color w:val="172B4D"/>
                <w:spacing w:val="-1"/>
                <w:shd w:val="clear" w:color="auto" w:fill="FFFFFF"/>
              </w:rPr>
              <w:t>CodeSet</w:t>
            </w:r>
            <w:proofErr w:type="spellEnd"/>
          </w:p>
        </w:tc>
      </w:tr>
      <w:tr w:rsidR="00DB62A1" w14:paraId="7949F76E" w14:textId="77777777">
        <w:tc>
          <w:tcPr>
            <w:tcW w:w="6580" w:type="dxa"/>
          </w:tcPr>
          <w:p w14:paraId="29A74411"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ReconciliationIdentification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RcncltnId</w:t>
            </w:r>
            <w:proofErr w:type="spellEnd"/>
            <w:r>
              <w:rPr>
                <w:rFonts w:eastAsia="Times New Roman"/>
                <w:spacing w:val="-1"/>
                <w:szCs w:val="24"/>
                <w:lang w:val="en-GB" w:eastAsia="en-GB"/>
              </w:rPr>
              <w:t>&gt;</w:t>
            </w:r>
          </w:p>
        </w:tc>
        <w:tc>
          <w:tcPr>
            <w:tcW w:w="993" w:type="dxa"/>
          </w:tcPr>
          <w:p w14:paraId="10EAF827"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13E9795"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3B5C8CF9" w14:textId="77777777">
        <w:tc>
          <w:tcPr>
            <w:tcW w:w="6580" w:type="dxa"/>
          </w:tcPr>
          <w:p w14:paraId="25A64208"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Incident &lt;</w:t>
            </w:r>
            <w:proofErr w:type="spellStart"/>
            <w:r>
              <w:rPr>
                <w:rFonts w:eastAsia="Times New Roman"/>
                <w:spacing w:val="-1"/>
                <w:szCs w:val="24"/>
                <w:lang w:val="en-GB" w:eastAsia="en-GB"/>
              </w:rPr>
              <w:t>Incdnt</w:t>
            </w:r>
            <w:proofErr w:type="spellEnd"/>
            <w:r>
              <w:rPr>
                <w:rFonts w:eastAsia="Times New Roman"/>
                <w:spacing w:val="-1"/>
                <w:szCs w:val="24"/>
                <w:lang w:val="en-GB" w:eastAsia="en-GB"/>
              </w:rPr>
              <w:t>&gt;</w:t>
            </w:r>
          </w:p>
        </w:tc>
        <w:tc>
          <w:tcPr>
            <w:tcW w:w="993" w:type="dxa"/>
          </w:tcPr>
          <w:p w14:paraId="763FE52D"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0C47D900" w14:textId="77777777" w:rsidR="00DB62A1" w:rsidRDefault="00000000">
            <w:pPr>
              <w:spacing w:beforeAutospacing="1"/>
              <w:rPr>
                <w:rFonts w:eastAsia="Times New Roman"/>
                <w:color w:val="172B4D"/>
                <w:spacing w:val="-1"/>
                <w:szCs w:val="24"/>
                <w:lang w:val="en-GB" w:eastAsia="en-GB"/>
              </w:rPr>
            </w:pPr>
            <w:proofErr w:type="spellStart"/>
            <w:r>
              <w:rPr>
                <w:rFonts w:eastAsia="Times New Roman"/>
                <w:color w:val="172B4D"/>
                <w:spacing w:val="-1"/>
                <w:szCs w:val="24"/>
                <w:lang w:val="en-GB" w:eastAsia="en-GB"/>
              </w:rPr>
              <w:t>Codeset</w:t>
            </w:r>
            <w:proofErr w:type="spellEnd"/>
          </w:p>
        </w:tc>
      </w:tr>
      <w:tr w:rsidR="00DB62A1" w14:paraId="1BBB4A71" w14:textId="77777777">
        <w:tc>
          <w:tcPr>
            <w:tcW w:w="6580" w:type="dxa"/>
          </w:tcPr>
          <w:p w14:paraId="6898FA3B"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IncidentDetail</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IncdntDtl</w:t>
            </w:r>
            <w:proofErr w:type="spellEnd"/>
            <w:r>
              <w:rPr>
                <w:rFonts w:eastAsia="Times New Roman"/>
                <w:spacing w:val="-1"/>
                <w:szCs w:val="24"/>
                <w:lang w:val="en-GB" w:eastAsia="en-GB"/>
              </w:rPr>
              <w:t>&gt;</w:t>
            </w:r>
          </w:p>
        </w:tc>
        <w:tc>
          <w:tcPr>
            <w:tcW w:w="993" w:type="dxa"/>
          </w:tcPr>
          <w:p w14:paraId="4FC4981A" w14:textId="77777777" w:rsidR="00DB62A1" w:rsidRDefault="0000000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 </w:t>
            </w:r>
          </w:p>
        </w:tc>
        <w:tc>
          <w:tcPr>
            <w:tcW w:w="2978" w:type="dxa"/>
          </w:tcPr>
          <w:p w14:paraId="440C0226"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449644E4" w14:textId="77777777">
        <w:tc>
          <w:tcPr>
            <w:tcW w:w="6580" w:type="dxa"/>
          </w:tcPr>
          <w:p w14:paraId="7B239455" w14:textId="77777777" w:rsidR="00DB62A1" w:rsidRDefault="0000000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TotalDepositedAmount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TtlDpstdAmt</w:t>
            </w:r>
            <w:proofErr w:type="spellEnd"/>
            <w:r>
              <w:rPr>
                <w:rFonts w:eastAsia="Times New Roman"/>
                <w:spacing w:val="-1"/>
                <w:szCs w:val="24"/>
                <w:lang w:val="en-GB" w:eastAsia="en-GB"/>
              </w:rPr>
              <w:t>&gt;</w:t>
            </w:r>
          </w:p>
        </w:tc>
        <w:tc>
          <w:tcPr>
            <w:tcW w:w="993" w:type="dxa"/>
          </w:tcPr>
          <w:p w14:paraId="1EFE856E" w14:textId="77777777" w:rsidR="00DB62A1" w:rsidRDefault="0000000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25518CE0"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r w:rsidR="00DB62A1" w14:paraId="72917F3C" w14:textId="77777777">
        <w:tc>
          <w:tcPr>
            <w:tcW w:w="6580" w:type="dxa"/>
          </w:tcPr>
          <w:p w14:paraId="53DDBEA9" w14:textId="77777777" w:rsidR="00DB62A1" w:rsidRDefault="0000000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TotalAuthoriseddAmount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TtlAuthrsdAmt</w:t>
            </w:r>
            <w:proofErr w:type="spellEnd"/>
            <w:r>
              <w:rPr>
                <w:rFonts w:eastAsia="Times New Roman"/>
                <w:spacing w:val="-1"/>
                <w:szCs w:val="24"/>
                <w:lang w:val="en-GB" w:eastAsia="en-GB"/>
              </w:rPr>
              <w:t>&gt;</w:t>
            </w:r>
          </w:p>
        </w:tc>
        <w:tc>
          <w:tcPr>
            <w:tcW w:w="993" w:type="dxa"/>
          </w:tcPr>
          <w:p w14:paraId="7CE83F72" w14:textId="77777777" w:rsidR="00DB62A1" w:rsidRDefault="0000000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74D6E163"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r w:rsidR="00DB62A1" w14:paraId="4CB6B3BE" w14:textId="77777777">
        <w:tc>
          <w:tcPr>
            <w:tcW w:w="6580" w:type="dxa"/>
          </w:tcPr>
          <w:p w14:paraId="52CB0CC5" w14:textId="77777777" w:rsidR="00DB62A1" w:rsidRDefault="0000000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TtlReqAmt</w:t>
            </w:r>
            <w:proofErr w:type="spellEnd"/>
            <w:r>
              <w:rPr>
                <w:rFonts w:eastAsia="Times New Roman"/>
                <w:spacing w:val="-1"/>
                <w:szCs w:val="24"/>
                <w:lang w:val="en-GB" w:eastAsia="en-GB"/>
              </w:rPr>
              <w:t>&gt;</w:t>
            </w:r>
          </w:p>
        </w:tc>
        <w:tc>
          <w:tcPr>
            <w:tcW w:w="993" w:type="dxa"/>
          </w:tcPr>
          <w:p w14:paraId="52B5B1AA" w14:textId="77777777" w:rsidR="00DB62A1" w:rsidRDefault="0000000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1F6DA745"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24554153" w14:textId="77777777">
        <w:tc>
          <w:tcPr>
            <w:tcW w:w="6580" w:type="dxa"/>
          </w:tcPr>
          <w:p w14:paraId="181A6A46"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w:t>
            </w:r>
            <w:proofErr w:type="spellEnd"/>
            <w:r>
              <w:rPr>
                <w:rFonts w:eastAsia="Times New Roman"/>
                <w:spacing w:val="-1"/>
                <w:szCs w:val="24"/>
                <w:lang w:val="en-GB" w:eastAsia="en-GB"/>
              </w:rPr>
              <w:t>&gt;</w:t>
            </w:r>
          </w:p>
        </w:tc>
        <w:tc>
          <w:tcPr>
            <w:tcW w:w="993" w:type="dxa"/>
          </w:tcPr>
          <w:p w14:paraId="486BC8A2"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69FCDA72" w14:textId="77777777" w:rsidR="00DB62A1" w:rsidRDefault="00000000">
            <w:pPr>
              <w:spacing w:beforeAutospacing="1"/>
            </w:pPr>
            <w:r>
              <w:rPr>
                <w:rFonts w:eastAsia="Times New Roman"/>
                <w:color w:val="172B4D"/>
                <w:spacing w:val="-1"/>
                <w:szCs w:val="24"/>
                <w:lang w:val="en-GB" w:eastAsia="en-GB"/>
              </w:rPr>
              <w:t>+</w:t>
            </w:r>
          </w:p>
        </w:tc>
      </w:tr>
      <w:tr w:rsidR="00DB62A1" w14:paraId="7FC08D90" w14:textId="77777777">
        <w:tc>
          <w:tcPr>
            <w:tcW w:w="6580" w:type="dxa"/>
          </w:tcPr>
          <w:p w14:paraId="75B7D4EE"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SubDpstId</w:t>
            </w:r>
            <w:proofErr w:type="spellEnd"/>
            <w:r>
              <w:rPr>
                <w:rFonts w:eastAsia="Times New Roman"/>
                <w:spacing w:val="-1"/>
                <w:szCs w:val="24"/>
                <w:lang w:val="en-GB" w:eastAsia="en-GB"/>
              </w:rPr>
              <w:t>&gt;</w:t>
            </w:r>
          </w:p>
        </w:tc>
        <w:tc>
          <w:tcPr>
            <w:tcW w:w="993" w:type="dxa"/>
          </w:tcPr>
          <w:p w14:paraId="2870AF1D"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05FAC0BC" w14:textId="77777777" w:rsidR="00DB62A1" w:rsidRDefault="00000000">
            <w:pPr>
              <w:spacing w:beforeAutospacing="1"/>
            </w:pPr>
            <w:r>
              <w:rPr>
                <w:rFonts w:eastAsia="Times New Roman"/>
                <w:color w:val="172B4D"/>
                <w:spacing w:val="-1"/>
                <w:szCs w:val="24"/>
                <w:lang w:val="en-GB" w:eastAsia="en-GB"/>
              </w:rPr>
              <w:t>Text</w:t>
            </w:r>
          </w:p>
        </w:tc>
      </w:tr>
      <w:tr w:rsidR="00DB62A1" w14:paraId="7C396491" w14:textId="77777777">
        <w:tc>
          <w:tcPr>
            <w:tcW w:w="6580" w:type="dxa"/>
          </w:tcPr>
          <w:p w14:paraId="1903C008"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AccountData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AcctData</w:t>
            </w:r>
            <w:proofErr w:type="spellEnd"/>
            <w:r>
              <w:rPr>
                <w:rFonts w:eastAsia="Times New Roman"/>
                <w:spacing w:val="-1"/>
                <w:szCs w:val="24"/>
                <w:lang w:val="en-GB" w:eastAsia="en-GB"/>
              </w:rPr>
              <w:t>&gt;</w:t>
            </w:r>
          </w:p>
        </w:tc>
        <w:tc>
          <w:tcPr>
            <w:tcW w:w="993" w:type="dxa"/>
          </w:tcPr>
          <w:p w14:paraId="3FEAA9FB"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2887C911" w14:textId="77777777" w:rsidR="00DB62A1" w:rsidRDefault="00000000">
            <w:pPr>
              <w:spacing w:beforeAutospacing="1"/>
            </w:pPr>
            <w:r>
              <w:rPr>
                <w:rFonts w:eastAsia="Times New Roman"/>
                <w:color w:val="172B4D"/>
                <w:spacing w:val="-1"/>
                <w:szCs w:val="24"/>
                <w:lang w:val="en-GB" w:eastAsia="en-GB"/>
              </w:rPr>
              <w:t>+</w:t>
            </w:r>
          </w:p>
        </w:tc>
      </w:tr>
      <w:tr w:rsidR="00DB62A1" w14:paraId="2DBAEF3B" w14:textId="77777777">
        <w:tc>
          <w:tcPr>
            <w:tcW w:w="6580" w:type="dxa"/>
          </w:tcPr>
          <w:p w14:paraId="40D4153F"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DetailedRequestedAmount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DtldReqdAmt</w:t>
            </w:r>
            <w:proofErr w:type="spellEnd"/>
            <w:r>
              <w:rPr>
                <w:rFonts w:eastAsia="Times New Roman"/>
                <w:spacing w:val="-1"/>
                <w:szCs w:val="24"/>
                <w:lang w:val="en-GB" w:eastAsia="en-GB"/>
              </w:rPr>
              <w:t>&gt;</w:t>
            </w:r>
          </w:p>
        </w:tc>
        <w:tc>
          <w:tcPr>
            <w:tcW w:w="993" w:type="dxa"/>
          </w:tcPr>
          <w:p w14:paraId="233FF46B"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6790813D" w14:textId="77777777" w:rsidR="00DB62A1" w:rsidRDefault="00000000">
            <w:pPr>
              <w:spacing w:beforeAutospacing="1"/>
            </w:pPr>
            <w:r>
              <w:rPr>
                <w:rFonts w:eastAsia="Times New Roman"/>
                <w:color w:val="172B4D"/>
                <w:spacing w:val="-1"/>
                <w:szCs w:val="24"/>
                <w:lang w:val="en-GB" w:eastAsia="en-GB"/>
              </w:rPr>
              <w:t>+</w:t>
            </w:r>
          </w:p>
        </w:tc>
      </w:tr>
      <w:tr w:rsidR="00DB62A1" w14:paraId="01A41F34" w14:textId="77777777">
        <w:tc>
          <w:tcPr>
            <w:tcW w:w="6580" w:type="dxa"/>
          </w:tcPr>
          <w:p w14:paraId="77787DC0" w14:textId="77777777" w:rsidR="00DB62A1" w:rsidRDefault="0000000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DepositedMedia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DpstdMdia</w:t>
            </w:r>
            <w:proofErr w:type="spellEnd"/>
            <w:r>
              <w:rPr>
                <w:rFonts w:eastAsia="Times New Roman"/>
                <w:spacing w:val="-1"/>
                <w:szCs w:val="24"/>
                <w:lang w:val="en-GB" w:eastAsia="en-GB"/>
              </w:rPr>
              <w:t>&gt;</w:t>
            </w:r>
          </w:p>
        </w:tc>
        <w:tc>
          <w:tcPr>
            <w:tcW w:w="993" w:type="dxa"/>
          </w:tcPr>
          <w:p w14:paraId="647D2E5A"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3168196C" w14:textId="77777777" w:rsidR="00DB62A1" w:rsidRDefault="00000000">
            <w:pPr>
              <w:spacing w:beforeAutospacing="1"/>
            </w:pPr>
            <w:r>
              <w:rPr>
                <w:rFonts w:eastAsia="Times New Roman"/>
                <w:color w:val="172B4D"/>
                <w:spacing w:val="-1"/>
                <w:szCs w:val="24"/>
                <w:lang w:val="en-GB" w:eastAsia="en-GB"/>
              </w:rPr>
              <w:t>+</w:t>
            </w:r>
          </w:p>
        </w:tc>
      </w:tr>
      <w:tr w:rsidR="00DB62A1" w14:paraId="78705BE4" w14:textId="77777777">
        <w:tc>
          <w:tcPr>
            <w:tcW w:w="6580" w:type="dxa"/>
          </w:tcPr>
          <w:p w14:paraId="104DAEA3" w14:textId="77777777" w:rsidR="00DB62A1" w:rsidRDefault="00000000">
            <w:pPr>
              <w:spacing w:beforeAutospacing="1"/>
              <w:rPr>
                <w:rFonts w:eastAsia="Times New Roman"/>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AdditionalCharge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AddtlChrg</w:t>
            </w:r>
            <w:proofErr w:type="spellEnd"/>
            <w:r>
              <w:rPr>
                <w:rFonts w:eastAsia="Times New Roman"/>
                <w:spacing w:val="-1"/>
                <w:szCs w:val="24"/>
                <w:lang w:val="en-GB" w:eastAsia="en-GB"/>
              </w:rPr>
              <w:t>&gt;</w:t>
            </w:r>
          </w:p>
        </w:tc>
        <w:tc>
          <w:tcPr>
            <w:tcW w:w="993" w:type="dxa"/>
          </w:tcPr>
          <w:p w14:paraId="0F316528" w14:textId="77777777" w:rsidR="00DB62A1" w:rsidRDefault="00000000">
            <w:pPr>
              <w:spacing w:beforeAutospacing="1"/>
              <w:rPr>
                <w:rFonts w:eastAsia="Times New Roman"/>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75026883"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bl>
    <w:p w14:paraId="09822A73" w14:textId="77777777" w:rsidR="00DB62A1" w:rsidRDefault="00DB62A1"/>
    <w:p w14:paraId="61A3318D" w14:textId="77777777" w:rsidR="00DB62A1" w:rsidRDefault="00000000">
      <w:pPr>
        <w:pStyle w:val="ListParagraph"/>
        <w:numPr>
          <w:ilvl w:val="0"/>
          <w:numId w:val="2"/>
        </w:numPr>
        <w:rPr>
          <w:rFonts w:eastAsia="Times New Roman"/>
          <w:lang w:val="en-GB"/>
        </w:rPr>
      </w:pPr>
      <w:r>
        <w:t xml:space="preserve">Add </w:t>
      </w:r>
      <w:proofErr w:type="spellStart"/>
      <w:r>
        <w:t>AccountMatchesMultipleAccounts</w:t>
      </w:r>
      <w:proofErr w:type="spellEnd"/>
      <w:r>
        <w:t xml:space="preserve"> </w:t>
      </w:r>
      <w:proofErr w:type="spellStart"/>
      <w:r>
        <w:t>ResponseReason</w:t>
      </w:r>
      <w:proofErr w:type="spellEnd"/>
    </w:p>
    <w:p w14:paraId="4CB0DBC4" w14:textId="77777777" w:rsidR="00DB62A1" w:rsidRDefault="0000000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In an authorisation request it is possible to send a </w:t>
      </w:r>
      <w:proofErr w:type="spellStart"/>
      <w:r>
        <w:rPr>
          <w:rFonts w:eastAsia="Times New Roman"/>
          <w:color w:val="172B4D"/>
          <w:spacing w:val="-1"/>
          <w:szCs w:val="24"/>
          <w:lang w:val="en-GB" w:eastAsia="en-GB"/>
        </w:rPr>
        <w:t>SelectedAccountType</w:t>
      </w:r>
      <w:proofErr w:type="spellEnd"/>
      <w:r>
        <w:rPr>
          <w:rFonts w:eastAsia="Times New Roman"/>
          <w:color w:val="172B4D"/>
          <w:spacing w:val="-1"/>
          <w:szCs w:val="24"/>
          <w:lang w:val="en-GB" w:eastAsia="en-GB"/>
        </w:rPr>
        <w:t xml:space="preserve"> (e.g. Savings) with no </w:t>
      </w:r>
      <w:proofErr w:type="spellStart"/>
      <w:r>
        <w:rPr>
          <w:rFonts w:eastAsia="Times New Roman"/>
          <w:color w:val="172B4D"/>
          <w:spacing w:val="-1"/>
          <w:szCs w:val="24"/>
          <w:lang w:val="en-GB" w:eastAsia="en-GB"/>
        </w:rPr>
        <w:t>AccountIdentifier</w:t>
      </w:r>
      <w:proofErr w:type="spellEnd"/>
      <w:r>
        <w:rPr>
          <w:rFonts w:eastAsia="Times New Roman"/>
          <w:color w:val="172B4D"/>
          <w:spacing w:val="-1"/>
          <w:szCs w:val="24"/>
          <w:lang w:val="en-GB" w:eastAsia="en-GB"/>
        </w:rPr>
        <w:t xml:space="preserve">, and for there to be multiple accounts which match this account type. In this case the response message needs to indicate the authorisation has been declined due to multiple accounts having matched the account type selected. I don’t believe there is a </w:t>
      </w:r>
      <w:proofErr w:type="spellStart"/>
      <w:r>
        <w:rPr>
          <w:rFonts w:eastAsia="Times New Roman"/>
          <w:color w:val="172B4D"/>
          <w:spacing w:val="-1"/>
          <w:szCs w:val="24"/>
          <w:lang w:val="en-GB" w:eastAsia="en-GB"/>
        </w:rPr>
        <w:t>ResponseReason</w:t>
      </w:r>
      <w:proofErr w:type="spellEnd"/>
      <w:r>
        <w:rPr>
          <w:rFonts w:eastAsia="Times New Roman"/>
          <w:color w:val="172B4D"/>
          <w:spacing w:val="-1"/>
          <w:szCs w:val="24"/>
          <w:lang w:val="en-GB" w:eastAsia="en-GB"/>
        </w:rPr>
        <w:t xml:space="preserve"> which would fit this, and hence I propose to add a new value to ResultDetail4Code </w:t>
      </w:r>
      <w:proofErr w:type="spellStart"/>
      <w:r>
        <w:rPr>
          <w:rFonts w:eastAsia="Times New Roman"/>
          <w:color w:val="172B4D"/>
          <w:spacing w:val="-1"/>
          <w:szCs w:val="24"/>
          <w:lang w:val="en-GB" w:eastAsia="en-GB"/>
        </w:rPr>
        <w:t>codeset</w:t>
      </w:r>
      <w:proofErr w:type="spellEnd"/>
      <w:r>
        <w:rPr>
          <w:rFonts w:eastAsia="Times New Roman"/>
          <w:color w:val="172B4D"/>
          <w:spacing w:val="-1"/>
          <w:szCs w:val="24"/>
          <w:lang w:val="en-GB" w:eastAsia="en-GB"/>
        </w:rPr>
        <w:t xml:space="preserve"> as suggested:</w:t>
      </w:r>
    </w:p>
    <w:tbl>
      <w:tblPr>
        <w:tblStyle w:val="TableGrid"/>
        <w:tblW w:w="13944" w:type="dxa"/>
        <w:tblLayout w:type="fixed"/>
        <w:tblLook w:val="04A0" w:firstRow="1" w:lastRow="0" w:firstColumn="1" w:lastColumn="0" w:noHBand="0" w:noVBand="1"/>
      </w:tblPr>
      <w:tblGrid>
        <w:gridCol w:w="1553"/>
        <w:gridCol w:w="3829"/>
        <w:gridCol w:w="8562"/>
      </w:tblGrid>
      <w:tr w:rsidR="00DB62A1" w14:paraId="366355E2" w14:textId="77777777">
        <w:tc>
          <w:tcPr>
            <w:tcW w:w="1553" w:type="dxa"/>
            <w:shd w:val="clear" w:color="auto" w:fill="F2F2F2" w:themeFill="background1" w:themeFillShade="F2"/>
          </w:tcPr>
          <w:p w14:paraId="37EBDD79" w14:textId="77777777" w:rsidR="00DB62A1" w:rsidRDefault="00000000">
            <w:pPr>
              <w:spacing w:beforeAutospacing="1"/>
              <w:rPr>
                <w:rFonts w:eastAsia="Times New Roman"/>
                <w:color w:val="172B4D"/>
                <w:spacing w:val="-1"/>
                <w:szCs w:val="24"/>
                <w:lang w:val="en-GB" w:eastAsia="en-GB"/>
              </w:rPr>
            </w:pPr>
            <w:r>
              <w:rPr>
                <w:rFonts w:eastAsia="Times New Roman"/>
                <w:b/>
                <w:bCs/>
                <w:spacing w:val="-1"/>
                <w:szCs w:val="24"/>
                <w:lang w:val="en-GB" w:eastAsia="en-GB"/>
              </w:rPr>
              <w:t>Codename</w:t>
            </w:r>
          </w:p>
        </w:tc>
        <w:tc>
          <w:tcPr>
            <w:tcW w:w="3829" w:type="dxa"/>
            <w:shd w:val="clear" w:color="auto" w:fill="F2F2F2" w:themeFill="background1" w:themeFillShade="F2"/>
          </w:tcPr>
          <w:p w14:paraId="6E9C3AAE" w14:textId="77777777" w:rsidR="00DB62A1" w:rsidRDefault="00000000">
            <w:pPr>
              <w:spacing w:beforeAutospacing="1"/>
              <w:rPr>
                <w:rFonts w:eastAsia="Times New Roman"/>
                <w:color w:val="172B4D"/>
                <w:spacing w:val="-1"/>
                <w:szCs w:val="24"/>
                <w:lang w:val="en-GB" w:eastAsia="en-GB"/>
              </w:rPr>
            </w:pPr>
            <w:r>
              <w:rPr>
                <w:rFonts w:eastAsia="Times New Roman"/>
                <w:b/>
                <w:bCs/>
                <w:spacing w:val="-1"/>
                <w:szCs w:val="24"/>
                <w:lang w:val="en-GB" w:eastAsia="en-GB"/>
              </w:rPr>
              <w:t>Name</w:t>
            </w:r>
          </w:p>
        </w:tc>
        <w:tc>
          <w:tcPr>
            <w:tcW w:w="8562" w:type="dxa"/>
            <w:shd w:val="clear" w:color="auto" w:fill="F2F2F2" w:themeFill="background1" w:themeFillShade="F2"/>
          </w:tcPr>
          <w:p w14:paraId="7A84093D" w14:textId="77777777" w:rsidR="00DB62A1" w:rsidRDefault="00000000">
            <w:pPr>
              <w:spacing w:beforeAutospacing="1"/>
              <w:rPr>
                <w:rFonts w:eastAsia="Times New Roman"/>
                <w:color w:val="172B4D"/>
                <w:spacing w:val="-1"/>
                <w:szCs w:val="24"/>
                <w:lang w:val="en-GB" w:eastAsia="en-GB"/>
              </w:rPr>
            </w:pPr>
            <w:r>
              <w:rPr>
                <w:rFonts w:eastAsia="Times New Roman"/>
                <w:b/>
                <w:bCs/>
                <w:spacing w:val="-1"/>
                <w:szCs w:val="24"/>
                <w:lang w:val="en-GB" w:eastAsia="en-GB"/>
              </w:rPr>
              <w:t>Definition</w:t>
            </w:r>
          </w:p>
        </w:tc>
      </w:tr>
      <w:tr w:rsidR="00DB62A1" w14:paraId="60F352E3" w14:textId="77777777">
        <w:tc>
          <w:tcPr>
            <w:tcW w:w="1553" w:type="dxa"/>
          </w:tcPr>
          <w:p w14:paraId="1BE28829" w14:textId="77777777" w:rsidR="00DB62A1" w:rsidRDefault="00000000">
            <w:pPr>
              <w:spacing w:beforeAutospacing="1"/>
            </w:pPr>
            <w:r>
              <w:rPr>
                <w:rFonts w:eastAsia="Times New Roman"/>
                <w:spacing w:val="-1"/>
                <w:szCs w:val="24"/>
                <w:lang w:val="en-GB" w:eastAsia="en-GB"/>
              </w:rPr>
              <w:t>AMMA</w:t>
            </w:r>
          </w:p>
        </w:tc>
        <w:tc>
          <w:tcPr>
            <w:tcW w:w="3829" w:type="dxa"/>
          </w:tcPr>
          <w:p w14:paraId="5C8E4431" w14:textId="77777777" w:rsidR="00DB62A1" w:rsidRDefault="00000000">
            <w:pPr>
              <w:spacing w:beforeAutospacing="1"/>
            </w:pPr>
            <w:proofErr w:type="spellStart"/>
            <w:r>
              <w:rPr>
                <w:rFonts w:eastAsia="Times New Roman"/>
                <w:spacing w:val="-1"/>
                <w:szCs w:val="24"/>
                <w:lang w:val="en-GB" w:eastAsia="en-GB"/>
              </w:rPr>
              <w:t>AccountMatchesMultipleAccounts</w:t>
            </w:r>
            <w:proofErr w:type="spellEnd"/>
          </w:p>
        </w:tc>
        <w:tc>
          <w:tcPr>
            <w:tcW w:w="8562" w:type="dxa"/>
          </w:tcPr>
          <w:p w14:paraId="58DAE796" w14:textId="77777777" w:rsidR="00DB62A1" w:rsidRDefault="00000000">
            <w:pPr>
              <w:spacing w:beforeAutospacing="1"/>
            </w:pPr>
            <w:r>
              <w:rPr>
                <w:rFonts w:eastAsia="Times New Roman"/>
                <w:spacing w:val="-1"/>
                <w:szCs w:val="24"/>
                <w:lang w:val="en-GB" w:eastAsia="en-GB"/>
              </w:rPr>
              <w:t>The account details provided in the request message matches multiple accounts.</w:t>
            </w:r>
          </w:p>
        </w:tc>
      </w:tr>
      <w:tr w:rsidR="00DB62A1" w14:paraId="74878924" w14:textId="77777777">
        <w:tc>
          <w:tcPr>
            <w:tcW w:w="1553" w:type="dxa"/>
          </w:tcPr>
          <w:p w14:paraId="71BFAFCB" w14:textId="77777777" w:rsidR="00DB62A1" w:rsidRDefault="0000000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c>
          <w:tcPr>
            <w:tcW w:w="3829" w:type="dxa"/>
          </w:tcPr>
          <w:p w14:paraId="61C7FD13" w14:textId="77777777" w:rsidR="00DB62A1" w:rsidRDefault="00DB62A1">
            <w:pPr>
              <w:spacing w:beforeAutospacing="1"/>
              <w:rPr>
                <w:rFonts w:eastAsia="Times New Roman"/>
                <w:color w:val="172B4D"/>
                <w:spacing w:val="-1"/>
                <w:szCs w:val="24"/>
                <w:lang w:val="en-GB" w:eastAsia="en-GB"/>
              </w:rPr>
            </w:pPr>
          </w:p>
        </w:tc>
        <w:tc>
          <w:tcPr>
            <w:tcW w:w="8562" w:type="dxa"/>
          </w:tcPr>
          <w:p w14:paraId="5044A555" w14:textId="77777777" w:rsidR="00DB62A1" w:rsidRDefault="00DB62A1">
            <w:pPr>
              <w:spacing w:beforeAutospacing="1"/>
              <w:rPr>
                <w:rFonts w:eastAsia="Times New Roman"/>
                <w:color w:val="172B4D"/>
                <w:spacing w:val="-1"/>
                <w:szCs w:val="24"/>
                <w:lang w:val="en-GB" w:eastAsia="en-GB"/>
              </w:rPr>
            </w:pPr>
          </w:p>
        </w:tc>
      </w:tr>
    </w:tbl>
    <w:p w14:paraId="0EA50D10" w14:textId="77777777" w:rsidR="00DB62A1" w:rsidRDefault="00DB62A1">
      <w:pPr>
        <w:shd w:val="clear" w:color="auto" w:fill="FFFFFF"/>
        <w:spacing w:beforeAutospacing="1" w:afterAutospacing="1"/>
        <w:rPr>
          <w:rFonts w:eastAsia="Times New Roman"/>
          <w:color w:val="172B4D"/>
          <w:spacing w:val="-1"/>
          <w:szCs w:val="24"/>
          <w:lang w:val="en-GB" w:eastAsia="en-GB"/>
        </w:rPr>
      </w:pPr>
    </w:p>
    <w:p w14:paraId="6CF2D056" w14:textId="77777777" w:rsidR="00DB62A1" w:rsidRDefault="00000000">
      <w:pPr>
        <w:pStyle w:val="ListParagraph"/>
        <w:numPr>
          <w:ilvl w:val="0"/>
          <w:numId w:val="2"/>
        </w:numPr>
        <w:rPr>
          <w:rFonts w:eastAsia="Times New Roman"/>
          <w:lang w:val="en-GB"/>
        </w:rPr>
      </w:pPr>
      <w:r>
        <w:lastRenderedPageBreak/>
        <w:t>Support Multi-Currency Deposit</w:t>
      </w:r>
    </w:p>
    <w:p w14:paraId="3A2F75EB" w14:textId="77777777" w:rsidR="00DB62A1" w:rsidRDefault="00000000">
      <w:pPr>
        <w:pStyle w:val="NormalWeb"/>
        <w:shd w:val="clear" w:color="auto" w:fill="FFFFFF"/>
        <w:spacing w:before="280" w:after="280"/>
        <w:ind w:left="360"/>
        <w:rPr>
          <w:color w:val="172B4D"/>
          <w:spacing w:val="-1"/>
        </w:rPr>
      </w:pPr>
      <w:r>
        <w:rPr>
          <w:color w:val="172B4D"/>
          <w:spacing w:val="-1"/>
        </w:rPr>
        <w:t xml:space="preserve">The existing Deposit messages only support a single currency (i.e. the </w:t>
      </w:r>
      <w:proofErr w:type="spellStart"/>
      <w:r>
        <w:rPr>
          <w:color w:val="172B4D"/>
          <w:spacing w:val="-1"/>
        </w:rPr>
        <w:t>TotalAmount</w:t>
      </w:r>
      <w:proofErr w:type="spellEnd"/>
      <w:r>
        <w:rPr>
          <w:color w:val="172B4D"/>
          <w:spacing w:val="-1"/>
        </w:rPr>
        <w:t xml:space="preserve"> element is defined with multiplicity [</w:t>
      </w:r>
      <w:proofErr w:type="gramStart"/>
      <w:r>
        <w:rPr>
          <w:color w:val="172B4D"/>
          <w:spacing w:val="-1"/>
        </w:rPr>
        <w:t>0..</w:t>
      </w:r>
      <w:proofErr w:type="gramEnd"/>
      <w:r>
        <w:rPr>
          <w:color w:val="172B4D"/>
          <w:spacing w:val="-1"/>
        </w:rPr>
        <w:t xml:space="preserve">1]). To enable </w:t>
      </w:r>
      <w:proofErr w:type="gramStart"/>
      <w:r>
        <w:rPr>
          <w:color w:val="172B4D"/>
          <w:spacing w:val="-1"/>
        </w:rPr>
        <w:t>multiple-currency</w:t>
      </w:r>
      <w:proofErr w:type="gramEnd"/>
      <w:r>
        <w:rPr>
          <w:color w:val="172B4D"/>
          <w:spacing w:val="-1"/>
        </w:rPr>
        <w:t xml:space="preserve"> support the following changes are required:</w:t>
      </w:r>
    </w:p>
    <w:p w14:paraId="49CB89D1" w14:textId="77777777" w:rsidR="00DB62A1" w:rsidRDefault="00000000">
      <w:pPr>
        <w:ind w:left="720"/>
      </w:pPr>
      <w:r>
        <w:t>15.1 </w:t>
      </w:r>
      <w:proofErr w:type="spellStart"/>
      <w:r>
        <w:t>ATMDepositRequest</w:t>
      </w:r>
      <w:proofErr w:type="spellEnd"/>
      <w:r>
        <w:t xml:space="preserve"> changes</w:t>
      </w:r>
    </w:p>
    <w:p w14:paraId="207301C7" w14:textId="77777777" w:rsidR="00DB62A1" w:rsidRDefault="00000000">
      <w:pPr>
        <w:pStyle w:val="NormalWeb"/>
        <w:shd w:val="clear" w:color="auto" w:fill="FFFFFF"/>
        <w:spacing w:before="280" w:after="280"/>
        <w:rPr>
          <w:color w:val="172B4D"/>
          <w:spacing w:val="-1"/>
        </w:rPr>
      </w:pPr>
      <w:r>
        <w:rPr>
          <w:color w:val="172B4D"/>
          <w:spacing w:val="-1"/>
        </w:rPr>
        <w:t xml:space="preserve">The </w:t>
      </w:r>
      <w:proofErr w:type="spellStart"/>
      <w:r>
        <w:rPr>
          <w:color w:val="172B4D"/>
          <w:spacing w:val="-1"/>
        </w:rPr>
        <w:t>ATMDepositRequest</w:t>
      </w:r>
      <w:proofErr w:type="spellEnd"/>
      <w:r>
        <w:rPr>
          <w:color w:val="172B4D"/>
          <w:spacing w:val="-1"/>
        </w:rPr>
        <w:t xml:space="preserve"> </w:t>
      </w:r>
      <w:proofErr w:type="spellStart"/>
      <w:r>
        <w:rPr>
          <w:color w:val="172B4D"/>
          <w:spacing w:val="-1"/>
        </w:rPr>
        <w:t>TotalAmount</w:t>
      </w:r>
      <w:proofErr w:type="spellEnd"/>
      <w:r>
        <w:rPr>
          <w:color w:val="172B4D"/>
          <w:spacing w:val="-1"/>
        </w:rPr>
        <w:t xml:space="preserve"> needs to change its multiplicity to be </w:t>
      </w:r>
      <w:proofErr w:type="gramStart"/>
      <w:r>
        <w:rPr>
          <w:color w:val="172B4D"/>
          <w:spacing w:val="-1"/>
        </w:rPr>
        <w:t>0..</w:t>
      </w:r>
      <w:proofErr w:type="gramEnd"/>
      <w:r>
        <w:rPr>
          <w:color w:val="172B4D"/>
          <w:spacing w:val="-1"/>
        </w:rPr>
        <w:t>*:</w:t>
      </w:r>
    </w:p>
    <w:tbl>
      <w:tblPr>
        <w:tblStyle w:val="TableGrid"/>
        <w:tblW w:w="13944" w:type="dxa"/>
        <w:tblLayout w:type="fixed"/>
        <w:tblLook w:val="04A0" w:firstRow="1" w:lastRow="0" w:firstColumn="1" w:lastColumn="0" w:noHBand="0" w:noVBand="1"/>
      </w:tblPr>
      <w:tblGrid>
        <w:gridCol w:w="706"/>
        <w:gridCol w:w="4091"/>
        <w:gridCol w:w="2287"/>
        <w:gridCol w:w="2287"/>
        <w:gridCol w:w="2288"/>
        <w:gridCol w:w="2285"/>
      </w:tblGrid>
      <w:tr w:rsidR="00DB62A1" w14:paraId="5090BF07" w14:textId="77777777">
        <w:tc>
          <w:tcPr>
            <w:tcW w:w="705" w:type="dxa"/>
            <w:shd w:val="clear" w:color="auto" w:fill="F2F2F2" w:themeFill="background1" w:themeFillShade="F2"/>
          </w:tcPr>
          <w:p w14:paraId="7717E384" w14:textId="77777777" w:rsidR="00DB62A1" w:rsidRDefault="00000000">
            <w:pPr>
              <w:pStyle w:val="NormalWeb"/>
              <w:spacing w:before="0"/>
              <w:rPr>
                <w:color w:val="172B4D"/>
                <w:spacing w:val="-1"/>
              </w:rPr>
            </w:pPr>
            <w:r>
              <w:rPr>
                <w:color w:val="172B4D"/>
                <w:spacing w:val="-1"/>
              </w:rPr>
              <w:t>Or</w:t>
            </w:r>
          </w:p>
        </w:tc>
        <w:tc>
          <w:tcPr>
            <w:tcW w:w="4091" w:type="dxa"/>
            <w:shd w:val="clear" w:color="auto" w:fill="F2F2F2" w:themeFill="background1" w:themeFillShade="F2"/>
          </w:tcPr>
          <w:p w14:paraId="6A802FF1" w14:textId="77777777" w:rsidR="00DB62A1" w:rsidRDefault="00000000">
            <w:pPr>
              <w:pStyle w:val="NormalWeb"/>
              <w:spacing w:before="0"/>
              <w:rPr>
                <w:color w:val="172B4D"/>
                <w:spacing w:val="-1"/>
              </w:rPr>
            </w:pPr>
            <w:proofErr w:type="spellStart"/>
            <w:r>
              <w:rPr>
                <w:spacing w:val="-1"/>
              </w:rPr>
              <w:t>MessageElement</w:t>
            </w:r>
            <w:proofErr w:type="spellEnd"/>
            <w:r>
              <w:rPr>
                <w:spacing w:val="-1"/>
              </w:rPr>
              <w:t>&lt;XML Tag&gt;</w:t>
            </w:r>
          </w:p>
        </w:tc>
        <w:tc>
          <w:tcPr>
            <w:tcW w:w="2287" w:type="dxa"/>
            <w:shd w:val="clear" w:color="auto" w:fill="F2F2F2" w:themeFill="background1" w:themeFillShade="F2"/>
          </w:tcPr>
          <w:p w14:paraId="52BC2D75" w14:textId="77777777" w:rsidR="00DB62A1" w:rsidRDefault="00000000">
            <w:pPr>
              <w:pStyle w:val="NormalWeb"/>
              <w:spacing w:before="0"/>
              <w:rPr>
                <w:color w:val="172B4D"/>
                <w:spacing w:val="-1"/>
              </w:rPr>
            </w:pPr>
            <w:r>
              <w:rPr>
                <w:spacing w:val="-1"/>
              </w:rPr>
              <w:t>Mult.</w:t>
            </w:r>
          </w:p>
        </w:tc>
        <w:tc>
          <w:tcPr>
            <w:tcW w:w="2287" w:type="dxa"/>
            <w:shd w:val="clear" w:color="auto" w:fill="F2F2F2" w:themeFill="background1" w:themeFillShade="F2"/>
          </w:tcPr>
          <w:p w14:paraId="1828B37A" w14:textId="77777777" w:rsidR="00DB62A1" w:rsidRDefault="00000000">
            <w:pPr>
              <w:pStyle w:val="NormalWeb"/>
              <w:spacing w:before="0"/>
              <w:rPr>
                <w:color w:val="172B4D"/>
                <w:spacing w:val="-1"/>
              </w:rPr>
            </w:pPr>
            <w:r>
              <w:rPr>
                <w:spacing w:val="-1"/>
              </w:rPr>
              <w:t>Type</w:t>
            </w:r>
          </w:p>
        </w:tc>
        <w:tc>
          <w:tcPr>
            <w:tcW w:w="2288" w:type="dxa"/>
            <w:shd w:val="clear" w:color="auto" w:fill="F2F2F2" w:themeFill="background1" w:themeFillShade="F2"/>
          </w:tcPr>
          <w:p w14:paraId="6C7A1E38" w14:textId="77777777" w:rsidR="00DB62A1" w:rsidRDefault="00000000">
            <w:pPr>
              <w:pStyle w:val="NormalWeb"/>
              <w:spacing w:before="0" w:beforeAutospacing="0" w:afterAutospacing="0"/>
              <w:rPr>
                <w:color w:val="172B4D"/>
                <w:spacing w:val="-1"/>
              </w:rPr>
            </w:pPr>
            <w:r>
              <w:rPr>
                <w:spacing w:val="-1"/>
              </w:rPr>
              <w:t>Constr. No.</w:t>
            </w:r>
          </w:p>
        </w:tc>
        <w:tc>
          <w:tcPr>
            <w:tcW w:w="2285" w:type="dxa"/>
            <w:shd w:val="clear" w:color="auto" w:fill="F2F2F2" w:themeFill="background1" w:themeFillShade="F2"/>
          </w:tcPr>
          <w:p w14:paraId="23E62E73" w14:textId="77777777" w:rsidR="00DB62A1" w:rsidRDefault="00000000">
            <w:pPr>
              <w:pStyle w:val="NormalWeb"/>
              <w:spacing w:before="0"/>
              <w:rPr>
                <w:color w:val="172B4D"/>
                <w:spacing w:val="-1"/>
              </w:rPr>
            </w:pPr>
            <w:r>
              <w:rPr>
                <w:color w:val="172B4D"/>
                <w:spacing w:val="-1"/>
              </w:rPr>
              <w:t>Page</w:t>
            </w:r>
          </w:p>
        </w:tc>
      </w:tr>
      <w:tr w:rsidR="00DB62A1" w14:paraId="7F5D2848" w14:textId="77777777">
        <w:tc>
          <w:tcPr>
            <w:tcW w:w="705" w:type="dxa"/>
          </w:tcPr>
          <w:p w14:paraId="5BFD53CC" w14:textId="77777777" w:rsidR="00DB62A1" w:rsidRDefault="00DB62A1">
            <w:pPr>
              <w:pStyle w:val="NormalWeb"/>
              <w:spacing w:before="0"/>
              <w:rPr>
                <w:color w:val="172B4D"/>
                <w:spacing w:val="-1"/>
              </w:rPr>
            </w:pPr>
          </w:p>
        </w:tc>
        <w:tc>
          <w:tcPr>
            <w:tcW w:w="4091" w:type="dxa"/>
          </w:tcPr>
          <w:p w14:paraId="2084944D" w14:textId="77777777" w:rsidR="00DB62A1" w:rsidRDefault="00000000">
            <w:pPr>
              <w:pStyle w:val="NormalWeb"/>
              <w:spacing w:before="0"/>
              <w:rPr>
                <w:color w:val="172B4D"/>
                <w:spacing w:val="-1"/>
              </w:rPr>
            </w:pPr>
            <w:r>
              <w:rPr>
                <w:spacing w:val="-1"/>
              </w:rPr>
              <w:t>Transaction &lt;Tx&gt;</w:t>
            </w:r>
          </w:p>
        </w:tc>
        <w:tc>
          <w:tcPr>
            <w:tcW w:w="2287" w:type="dxa"/>
          </w:tcPr>
          <w:p w14:paraId="193A03A0" w14:textId="77777777" w:rsidR="00DB62A1" w:rsidRDefault="00000000">
            <w:pPr>
              <w:pStyle w:val="NormalWeb"/>
              <w:spacing w:before="0"/>
              <w:rPr>
                <w:color w:val="172B4D"/>
                <w:spacing w:val="-1"/>
              </w:rPr>
            </w:pPr>
            <w:r>
              <w:rPr>
                <w:spacing w:val="-1"/>
              </w:rPr>
              <w:t>[</w:t>
            </w:r>
            <w:proofErr w:type="gramStart"/>
            <w:r>
              <w:rPr>
                <w:spacing w:val="-1"/>
              </w:rPr>
              <w:t>1..</w:t>
            </w:r>
            <w:proofErr w:type="gramEnd"/>
            <w:r>
              <w:rPr>
                <w:spacing w:val="-1"/>
              </w:rPr>
              <w:t>1]</w:t>
            </w:r>
          </w:p>
        </w:tc>
        <w:tc>
          <w:tcPr>
            <w:tcW w:w="2287" w:type="dxa"/>
          </w:tcPr>
          <w:p w14:paraId="61A9C6B2" w14:textId="77777777" w:rsidR="00DB62A1" w:rsidRDefault="00DB62A1">
            <w:pPr>
              <w:pStyle w:val="NormalWeb"/>
              <w:spacing w:before="0"/>
              <w:rPr>
                <w:color w:val="172B4D"/>
                <w:spacing w:val="-1"/>
              </w:rPr>
            </w:pPr>
          </w:p>
        </w:tc>
        <w:tc>
          <w:tcPr>
            <w:tcW w:w="2288" w:type="dxa"/>
          </w:tcPr>
          <w:p w14:paraId="493895FF" w14:textId="77777777" w:rsidR="00DB62A1" w:rsidRDefault="00DB62A1">
            <w:pPr>
              <w:pStyle w:val="NormalWeb"/>
              <w:spacing w:before="0"/>
              <w:rPr>
                <w:color w:val="172B4D"/>
                <w:spacing w:val="-1"/>
              </w:rPr>
            </w:pPr>
          </w:p>
        </w:tc>
        <w:tc>
          <w:tcPr>
            <w:tcW w:w="2285" w:type="dxa"/>
          </w:tcPr>
          <w:p w14:paraId="1ADF30BB" w14:textId="77777777" w:rsidR="00DB62A1" w:rsidRDefault="00DB62A1">
            <w:pPr>
              <w:pStyle w:val="NormalWeb"/>
              <w:spacing w:before="0"/>
              <w:rPr>
                <w:color w:val="172B4D"/>
                <w:spacing w:val="-1"/>
              </w:rPr>
            </w:pPr>
          </w:p>
        </w:tc>
      </w:tr>
      <w:tr w:rsidR="00DB62A1" w14:paraId="629D84F8" w14:textId="77777777">
        <w:tc>
          <w:tcPr>
            <w:tcW w:w="705" w:type="dxa"/>
          </w:tcPr>
          <w:p w14:paraId="33DF54C2" w14:textId="77777777" w:rsidR="00DB62A1" w:rsidRDefault="00DB62A1">
            <w:pPr>
              <w:pStyle w:val="NormalWeb"/>
              <w:spacing w:before="0"/>
              <w:rPr>
                <w:color w:val="172B4D"/>
                <w:spacing w:val="-1"/>
              </w:rPr>
            </w:pPr>
          </w:p>
        </w:tc>
        <w:tc>
          <w:tcPr>
            <w:tcW w:w="4091" w:type="dxa"/>
          </w:tcPr>
          <w:p w14:paraId="19C36108" w14:textId="77777777" w:rsidR="00DB62A1" w:rsidRDefault="00000000">
            <w:pPr>
              <w:pStyle w:val="NormalWeb"/>
              <w:spacing w:before="0"/>
              <w:rPr>
                <w:color w:val="172B4D"/>
                <w:spacing w:val="-1"/>
              </w:rPr>
            </w:pPr>
            <w:r>
              <w:rPr>
                <w:spacing w:val="-1"/>
              </w:rPr>
              <w:t xml:space="preserve">    </w:t>
            </w:r>
            <w:proofErr w:type="spellStart"/>
            <w:r>
              <w:rPr>
                <w:spacing w:val="-1"/>
              </w:rPr>
              <w:t>TotalAmount</w:t>
            </w:r>
            <w:proofErr w:type="spellEnd"/>
            <w:r>
              <w:rPr>
                <w:spacing w:val="-1"/>
              </w:rPr>
              <w:t> </w:t>
            </w:r>
            <w:r>
              <w:rPr>
                <w:rStyle w:val="Emphasis"/>
                <w:spacing w:val="-1"/>
              </w:rPr>
              <w:t>&lt;</w:t>
            </w:r>
            <w:proofErr w:type="spellStart"/>
            <w:r>
              <w:rPr>
                <w:rStyle w:val="Emphasis"/>
                <w:spacing w:val="-1"/>
              </w:rPr>
              <w:t>TtlAmt</w:t>
            </w:r>
            <w:proofErr w:type="spellEnd"/>
            <w:r>
              <w:rPr>
                <w:rStyle w:val="Emphasis"/>
                <w:spacing w:val="-1"/>
              </w:rPr>
              <w:t>&gt;</w:t>
            </w:r>
          </w:p>
        </w:tc>
        <w:tc>
          <w:tcPr>
            <w:tcW w:w="2287" w:type="dxa"/>
          </w:tcPr>
          <w:p w14:paraId="776E3F7A" w14:textId="77777777" w:rsidR="00DB62A1" w:rsidRDefault="00000000">
            <w:pPr>
              <w:pStyle w:val="NormalWeb"/>
              <w:spacing w:before="0"/>
            </w:pPr>
            <w:r>
              <w:rPr>
                <w:spacing w:val="-1"/>
              </w:rPr>
              <w:t>[</w:t>
            </w:r>
            <w:proofErr w:type="gramStart"/>
            <w:r>
              <w:rPr>
                <w:spacing w:val="-1"/>
              </w:rPr>
              <w:t>0..</w:t>
            </w:r>
            <w:proofErr w:type="gramEnd"/>
            <w:r>
              <w:rPr>
                <w:spacing w:val="-1"/>
              </w:rPr>
              <w:t>*]</w:t>
            </w:r>
          </w:p>
        </w:tc>
        <w:tc>
          <w:tcPr>
            <w:tcW w:w="2287" w:type="dxa"/>
          </w:tcPr>
          <w:p w14:paraId="5B8627C6" w14:textId="77777777" w:rsidR="00DB62A1" w:rsidRDefault="00DB62A1">
            <w:pPr>
              <w:pStyle w:val="NormalWeb"/>
              <w:spacing w:before="0"/>
              <w:rPr>
                <w:color w:val="172B4D"/>
                <w:spacing w:val="-1"/>
              </w:rPr>
            </w:pPr>
          </w:p>
        </w:tc>
        <w:tc>
          <w:tcPr>
            <w:tcW w:w="2288" w:type="dxa"/>
          </w:tcPr>
          <w:p w14:paraId="44B0CBE5" w14:textId="77777777" w:rsidR="00DB62A1" w:rsidRDefault="00DB62A1">
            <w:pPr>
              <w:pStyle w:val="NormalWeb"/>
              <w:spacing w:before="0"/>
              <w:rPr>
                <w:color w:val="172B4D"/>
                <w:spacing w:val="-1"/>
              </w:rPr>
            </w:pPr>
          </w:p>
        </w:tc>
        <w:tc>
          <w:tcPr>
            <w:tcW w:w="2285" w:type="dxa"/>
          </w:tcPr>
          <w:p w14:paraId="4D8AD86C" w14:textId="77777777" w:rsidR="00DB62A1" w:rsidRDefault="00DB62A1">
            <w:pPr>
              <w:pStyle w:val="NormalWeb"/>
              <w:spacing w:before="0"/>
              <w:rPr>
                <w:color w:val="172B4D"/>
                <w:spacing w:val="-1"/>
              </w:rPr>
            </w:pPr>
          </w:p>
        </w:tc>
      </w:tr>
    </w:tbl>
    <w:p w14:paraId="500300D9" w14:textId="77777777" w:rsidR="00DB62A1" w:rsidRDefault="00DB62A1">
      <w:pPr>
        <w:pStyle w:val="NormalWeb"/>
        <w:shd w:val="clear" w:color="auto" w:fill="FFFFFF"/>
        <w:spacing w:before="280" w:after="280"/>
        <w:rPr>
          <w:color w:val="172B4D"/>
          <w:spacing w:val="-1"/>
        </w:rPr>
      </w:pPr>
    </w:p>
    <w:p w14:paraId="1E446E1C" w14:textId="77777777" w:rsidR="00DB62A1" w:rsidRDefault="00000000">
      <w:pPr>
        <w:ind w:left="720"/>
      </w:pPr>
      <w:r>
        <w:t xml:space="preserve">15.2 </w:t>
      </w:r>
      <w:proofErr w:type="spellStart"/>
      <w:r>
        <w:t>ATMDepositResponse</w:t>
      </w:r>
      <w:proofErr w:type="spellEnd"/>
      <w:r>
        <w:t xml:space="preserve"> changes</w:t>
      </w:r>
    </w:p>
    <w:p w14:paraId="4240E384" w14:textId="77777777" w:rsidR="00DB62A1" w:rsidRDefault="00000000">
      <w:pPr>
        <w:pStyle w:val="NormalWeb"/>
        <w:shd w:val="clear" w:color="auto" w:fill="FFFFFF"/>
        <w:spacing w:before="280" w:after="280"/>
        <w:rPr>
          <w:color w:val="172B4D"/>
          <w:spacing w:val="-1"/>
        </w:rPr>
      </w:pPr>
      <w:r>
        <w:rPr>
          <w:color w:val="172B4D"/>
          <w:spacing w:val="-1"/>
        </w:rPr>
        <w:t xml:space="preserve">The </w:t>
      </w:r>
      <w:proofErr w:type="spellStart"/>
      <w:r>
        <w:rPr>
          <w:color w:val="172B4D"/>
          <w:spacing w:val="-1"/>
        </w:rPr>
        <w:t>ATMDepositResponse</w:t>
      </w:r>
      <w:proofErr w:type="spellEnd"/>
      <w:r>
        <w:rPr>
          <w:color w:val="172B4D"/>
          <w:spacing w:val="-1"/>
        </w:rPr>
        <w:t xml:space="preserve"> needs to change the </w:t>
      </w:r>
      <w:proofErr w:type="spellStart"/>
      <w:proofErr w:type="gramStart"/>
      <w:r>
        <w:rPr>
          <w:color w:val="172B4D"/>
          <w:spacing w:val="-1"/>
        </w:rPr>
        <w:t>TotalAuthorisedAmount</w:t>
      </w:r>
      <w:proofErr w:type="spellEnd"/>
      <w:r>
        <w:rPr>
          <w:color w:val="172B4D"/>
          <w:spacing w:val="-1"/>
        </w:rPr>
        <w:t>  to</w:t>
      </w:r>
      <w:proofErr w:type="gramEnd"/>
      <w:r>
        <w:rPr>
          <w:color w:val="172B4D"/>
          <w:spacing w:val="-1"/>
        </w:rPr>
        <w:t xml:space="preserve"> be 1..*, and on </w:t>
      </w:r>
      <w:proofErr w:type="spellStart"/>
      <w:r>
        <w:rPr>
          <w:color w:val="172B4D"/>
          <w:spacing w:val="-1"/>
        </w:rPr>
        <w:t>TotalRequestedAmount</w:t>
      </w:r>
      <w:proofErr w:type="spellEnd"/>
      <w:r>
        <w:rPr>
          <w:color w:val="172B4D"/>
          <w:spacing w:val="-1"/>
        </w:rPr>
        <w:t xml:space="preserve"> to be 0..*:</w:t>
      </w:r>
    </w:p>
    <w:tbl>
      <w:tblPr>
        <w:tblStyle w:val="TableGrid"/>
        <w:tblW w:w="13584" w:type="dxa"/>
        <w:tblInd w:w="360" w:type="dxa"/>
        <w:tblLayout w:type="fixed"/>
        <w:tblLook w:val="04A0" w:firstRow="1" w:lastRow="0" w:firstColumn="1" w:lastColumn="0" w:noHBand="0" w:noVBand="1"/>
      </w:tblPr>
      <w:tblGrid>
        <w:gridCol w:w="1716"/>
        <w:gridCol w:w="4646"/>
        <w:gridCol w:w="1798"/>
        <w:gridCol w:w="1792"/>
        <w:gridCol w:w="1850"/>
        <w:gridCol w:w="1782"/>
      </w:tblGrid>
      <w:tr w:rsidR="00DB62A1" w14:paraId="7F785918" w14:textId="77777777">
        <w:tc>
          <w:tcPr>
            <w:tcW w:w="1715" w:type="dxa"/>
            <w:shd w:val="clear" w:color="auto" w:fill="F2F2F2" w:themeFill="background1" w:themeFillShade="F2"/>
          </w:tcPr>
          <w:p w14:paraId="4E651366" w14:textId="77777777" w:rsidR="00DB62A1" w:rsidRDefault="00000000">
            <w:pPr>
              <w:pStyle w:val="NormalWeb"/>
              <w:spacing w:before="0"/>
              <w:rPr>
                <w:color w:val="172B4D"/>
                <w:spacing w:val="-1"/>
              </w:rPr>
            </w:pPr>
            <w:r>
              <w:rPr>
                <w:color w:val="172B4D"/>
                <w:spacing w:val="-1"/>
              </w:rPr>
              <w:t>Or</w:t>
            </w:r>
          </w:p>
        </w:tc>
        <w:tc>
          <w:tcPr>
            <w:tcW w:w="4646" w:type="dxa"/>
            <w:shd w:val="clear" w:color="auto" w:fill="F2F2F2" w:themeFill="background1" w:themeFillShade="F2"/>
          </w:tcPr>
          <w:p w14:paraId="16A5FEBB" w14:textId="77777777" w:rsidR="00DB62A1" w:rsidRDefault="00000000">
            <w:pPr>
              <w:pStyle w:val="NormalWeb"/>
              <w:spacing w:before="0"/>
              <w:rPr>
                <w:color w:val="172B4D"/>
                <w:spacing w:val="-1"/>
              </w:rPr>
            </w:pPr>
            <w:proofErr w:type="spellStart"/>
            <w:r>
              <w:rPr>
                <w:spacing w:val="-1"/>
              </w:rPr>
              <w:t>MessageElement</w:t>
            </w:r>
            <w:proofErr w:type="spellEnd"/>
            <w:r>
              <w:rPr>
                <w:spacing w:val="-1"/>
              </w:rPr>
              <w:t>&lt;XML Tag&gt;</w:t>
            </w:r>
          </w:p>
        </w:tc>
        <w:tc>
          <w:tcPr>
            <w:tcW w:w="1798" w:type="dxa"/>
            <w:shd w:val="clear" w:color="auto" w:fill="F2F2F2" w:themeFill="background1" w:themeFillShade="F2"/>
          </w:tcPr>
          <w:p w14:paraId="792A1B21" w14:textId="77777777" w:rsidR="00DB62A1" w:rsidRDefault="00000000">
            <w:pPr>
              <w:pStyle w:val="NormalWeb"/>
              <w:spacing w:before="0"/>
              <w:rPr>
                <w:color w:val="172B4D"/>
                <w:spacing w:val="-1"/>
              </w:rPr>
            </w:pPr>
            <w:r>
              <w:rPr>
                <w:spacing w:val="-1"/>
              </w:rPr>
              <w:t>Mult.</w:t>
            </w:r>
          </w:p>
        </w:tc>
        <w:tc>
          <w:tcPr>
            <w:tcW w:w="1792" w:type="dxa"/>
            <w:shd w:val="clear" w:color="auto" w:fill="F2F2F2" w:themeFill="background1" w:themeFillShade="F2"/>
          </w:tcPr>
          <w:p w14:paraId="5F5FC0F7" w14:textId="77777777" w:rsidR="00DB62A1" w:rsidRDefault="00000000">
            <w:pPr>
              <w:pStyle w:val="NormalWeb"/>
              <w:spacing w:before="0"/>
              <w:rPr>
                <w:color w:val="172B4D"/>
                <w:spacing w:val="-1"/>
              </w:rPr>
            </w:pPr>
            <w:r>
              <w:rPr>
                <w:spacing w:val="-1"/>
              </w:rPr>
              <w:t>Type</w:t>
            </w:r>
          </w:p>
        </w:tc>
        <w:tc>
          <w:tcPr>
            <w:tcW w:w="1850" w:type="dxa"/>
            <w:shd w:val="clear" w:color="auto" w:fill="F2F2F2" w:themeFill="background1" w:themeFillShade="F2"/>
          </w:tcPr>
          <w:p w14:paraId="777AA6DC" w14:textId="77777777" w:rsidR="00DB62A1" w:rsidRDefault="00000000">
            <w:pPr>
              <w:pStyle w:val="NormalWeb"/>
              <w:spacing w:before="0"/>
              <w:rPr>
                <w:color w:val="172B4D"/>
                <w:spacing w:val="-1"/>
              </w:rPr>
            </w:pPr>
            <w:r>
              <w:rPr>
                <w:spacing w:val="-1"/>
              </w:rPr>
              <w:t>Constr. No.</w:t>
            </w:r>
          </w:p>
        </w:tc>
        <w:tc>
          <w:tcPr>
            <w:tcW w:w="1782" w:type="dxa"/>
            <w:shd w:val="clear" w:color="auto" w:fill="F2F2F2" w:themeFill="background1" w:themeFillShade="F2"/>
          </w:tcPr>
          <w:p w14:paraId="37602BAD" w14:textId="77777777" w:rsidR="00DB62A1" w:rsidRDefault="00000000">
            <w:pPr>
              <w:pStyle w:val="NormalWeb"/>
              <w:spacing w:before="0"/>
              <w:rPr>
                <w:color w:val="172B4D"/>
                <w:spacing w:val="-1"/>
              </w:rPr>
            </w:pPr>
            <w:r>
              <w:rPr>
                <w:color w:val="172B4D"/>
                <w:spacing w:val="-1"/>
              </w:rPr>
              <w:t>Page</w:t>
            </w:r>
          </w:p>
        </w:tc>
      </w:tr>
      <w:tr w:rsidR="00DB62A1" w14:paraId="4CB4DF93" w14:textId="77777777">
        <w:tc>
          <w:tcPr>
            <w:tcW w:w="1715" w:type="dxa"/>
          </w:tcPr>
          <w:p w14:paraId="46FEF856" w14:textId="77777777" w:rsidR="00DB62A1" w:rsidRDefault="00DB62A1">
            <w:pPr>
              <w:pStyle w:val="NormalWeb"/>
              <w:spacing w:before="0"/>
              <w:rPr>
                <w:color w:val="172B4D"/>
                <w:spacing w:val="-1"/>
              </w:rPr>
            </w:pPr>
          </w:p>
        </w:tc>
        <w:tc>
          <w:tcPr>
            <w:tcW w:w="4646" w:type="dxa"/>
          </w:tcPr>
          <w:p w14:paraId="3E89D695" w14:textId="77777777" w:rsidR="00DB62A1" w:rsidRDefault="00000000">
            <w:pPr>
              <w:pStyle w:val="NormalWeb"/>
              <w:spacing w:before="0"/>
              <w:rPr>
                <w:color w:val="172B4D"/>
                <w:spacing w:val="-1"/>
              </w:rPr>
            </w:pPr>
            <w:r>
              <w:rPr>
                <w:spacing w:val="-1"/>
              </w:rPr>
              <w:t>Transaction &lt;Tx&gt;</w:t>
            </w:r>
          </w:p>
        </w:tc>
        <w:tc>
          <w:tcPr>
            <w:tcW w:w="1798" w:type="dxa"/>
          </w:tcPr>
          <w:p w14:paraId="48F9D5B7" w14:textId="77777777" w:rsidR="00DB62A1" w:rsidRDefault="00000000">
            <w:pPr>
              <w:pStyle w:val="NormalWeb"/>
              <w:spacing w:before="0"/>
              <w:rPr>
                <w:color w:val="172B4D"/>
                <w:spacing w:val="-1"/>
              </w:rPr>
            </w:pPr>
            <w:r>
              <w:rPr>
                <w:spacing w:val="-1"/>
              </w:rPr>
              <w:t>[</w:t>
            </w:r>
            <w:proofErr w:type="gramStart"/>
            <w:r>
              <w:rPr>
                <w:spacing w:val="-1"/>
              </w:rPr>
              <w:t>1..</w:t>
            </w:r>
            <w:proofErr w:type="gramEnd"/>
            <w:r>
              <w:rPr>
                <w:spacing w:val="-1"/>
              </w:rPr>
              <w:t>1]</w:t>
            </w:r>
          </w:p>
        </w:tc>
        <w:tc>
          <w:tcPr>
            <w:tcW w:w="1792" w:type="dxa"/>
          </w:tcPr>
          <w:p w14:paraId="3388A12D" w14:textId="77777777" w:rsidR="00DB62A1" w:rsidRDefault="00DB62A1">
            <w:pPr>
              <w:pStyle w:val="NormalWeb"/>
              <w:spacing w:before="0"/>
              <w:rPr>
                <w:color w:val="172B4D"/>
                <w:spacing w:val="-1"/>
              </w:rPr>
            </w:pPr>
          </w:p>
        </w:tc>
        <w:tc>
          <w:tcPr>
            <w:tcW w:w="1850" w:type="dxa"/>
          </w:tcPr>
          <w:p w14:paraId="1B9C1111" w14:textId="77777777" w:rsidR="00DB62A1" w:rsidRDefault="00DB62A1">
            <w:pPr>
              <w:pStyle w:val="NormalWeb"/>
              <w:spacing w:before="0"/>
              <w:rPr>
                <w:color w:val="172B4D"/>
                <w:spacing w:val="-1"/>
              </w:rPr>
            </w:pPr>
          </w:p>
        </w:tc>
        <w:tc>
          <w:tcPr>
            <w:tcW w:w="1782" w:type="dxa"/>
          </w:tcPr>
          <w:p w14:paraId="4D478B39" w14:textId="77777777" w:rsidR="00DB62A1" w:rsidRDefault="00DB62A1">
            <w:pPr>
              <w:pStyle w:val="NormalWeb"/>
              <w:spacing w:before="0"/>
              <w:rPr>
                <w:color w:val="172B4D"/>
                <w:spacing w:val="-1"/>
              </w:rPr>
            </w:pPr>
          </w:p>
        </w:tc>
      </w:tr>
      <w:tr w:rsidR="00DB62A1" w14:paraId="1EC31EEA" w14:textId="77777777">
        <w:tc>
          <w:tcPr>
            <w:tcW w:w="1715" w:type="dxa"/>
          </w:tcPr>
          <w:p w14:paraId="51F1EA62" w14:textId="77777777" w:rsidR="00DB62A1" w:rsidRDefault="00DB62A1">
            <w:pPr>
              <w:pStyle w:val="NormalWeb"/>
              <w:spacing w:before="0"/>
              <w:rPr>
                <w:color w:val="172B4D"/>
                <w:spacing w:val="-1"/>
              </w:rPr>
            </w:pPr>
          </w:p>
        </w:tc>
        <w:tc>
          <w:tcPr>
            <w:tcW w:w="4646" w:type="dxa"/>
          </w:tcPr>
          <w:p w14:paraId="48B9A597" w14:textId="77777777" w:rsidR="00DB62A1" w:rsidRDefault="00000000">
            <w:pPr>
              <w:pStyle w:val="NormalWeb"/>
              <w:spacing w:before="0"/>
              <w:rPr>
                <w:color w:val="172B4D"/>
                <w:spacing w:val="-1"/>
                <w:highlight w:val="yellow"/>
              </w:rPr>
            </w:pPr>
            <w:r>
              <w:rPr>
                <w:spacing w:val="-1"/>
              </w:rPr>
              <w:t>    </w:t>
            </w:r>
            <w:proofErr w:type="spellStart"/>
            <w:proofErr w:type="gramStart"/>
            <w:r>
              <w:rPr>
                <w:spacing w:val="-1"/>
              </w:rPr>
              <w:t>TotalAuthorisedAmount</w:t>
            </w:r>
            <w:proofErr w:type="spellEnd"/>
            <w:r>
              <w:rPr>
                <w:spacing w:val="-1"/>
              </w:rPr>
              <w:t>  &lt;</w:t>
            </w:r>
            <w:proofErr w:type="spellStart"/>
            <w:proofErr w:type="gramEnd"/>
            <w:r>
              <w:rPr>
                <w:spacing w:val="-1"/>
              </w:rPr>
              <w:t>TtlAuthrsdAmt</w:t>
            </w:r>
            <w:proofErr w:type="spellEnd"/>
            <w:r>
              <w:rPr>
                <w:spacing w:val="-1"/>
              </w:rPr>
              <w:t>&gt;</w:t>
            </w:r>
          </w:p>
        </w:tc>
        <w:tc>
          <w:tcPr>
            <w:tcW w:w="1798" w:type="dxa"/>
          </w:tcPr>
          <w:p w14:paraId="15127297" w14:textId="77777777" w:rsidR="00DB62A1" w:rsidRDefault="00000000">
            <w:pPr>
              <w:pStyle w:val="NormalWeb"/>
              <w:spacing w:before="0"/>
            </w:pPr>
            <w:r>
              <w:rPr>
                <w:spacing w:val="-1"/>
              </w:rPr>
              <w:t>[</w:t>
            </w:r>
            <w:proofErr w:type="gramStart"/>
            <w:r>
              <w:rPr>
                <w:spacing w:val="-1"/>
              </w:rPr>
              <w:t>1..</w:t>
            </w:r>
            <w:proofErr w:type="gramEnd"/>
            <w:r>
              <w:rPr>
                <w:spacing w:val="-1"/>
              </w:rPr>
              <w:t>*]</w:t>
            </w:r>
          </w:p>
        </w:tc>
        <w:tc>
          <w:tcPr>
            <w:tcW w:w="1792" w:type="dxa"/>
          </w:tcPr>
          <w:p w14:paraId="7FC2D16F" w14:textId="77777777" w:rsidR="00DB62A1" w:rsidRDefault="00DB62A1">
            <w:pPr>
              <w:pStyle w:val="NormalWeb"/>
              <w:spacing w:before="0"/>
              <w:rPr>
                <w:color w:val="172B4D"/>
                <w:spacing w:val="-1"/>
              </w:rPr>
            </w:pPr>
          </w:p>
        </w:tc>
        <w:tc>
          <w:tcPr>
            <w:tcW w:w="1850" w:type="dxa"/>
          </w:tcPr>
          <w:p w14:paraId="6FE99392" w14:textId="77777777" w:rsidR="00DB62A1" w:rsidRDefault="00DB62A1">
            <w:pPr>
              <w:pStyle w:val="NormalWeb"/>
              <w:spacing w:before="0"/>
              <w:rPr>
                <w:color w:val="172B4D"/>
                <w:spacing w:val="-1"/>
              </w:rPr>
            </w:pPr>
          </w:p>
        </w:tc>
        <w:tc>
          <w:tcPr>
            <w:tcW w:w="1782" w:type="dxa"/>
          </w:tcPr>
          <w:p w14:paraId="6ECF38CE" w14:textId="77777777" w:rsidR="00DB62A1" w:rsidRDefault="00DB62A1">
            <w:pPr>
              <w:pStyle w:val="NormalWeb"/>
              <w:spacing w:before="0"/>
              <w:rPr>
                <w:color w:val="172B4D"/>
                <w:spacing w:val="-1"/>
              </w:rPr>
            </w:pPr>
          </w:p>
        </w:tc>
      </w:tr>
      <w:tr w:rsidR="00DB62A1" w14:paraId="4E4D0624" w14:textId="77777777">
        <w:tc>
          <w:tcPr>
            <w:tcW w:w="1715" w:type="dxa"/>
          </w:tcPr>
          <w:p w14:paraId="3E85B606" w14:textId="77777777" w:rsidR="00DB62A1" w:rsidRDefault="00DB62A1">
            <w:pPr>
              <w:pStyle w:val="NormalWeb"/>
              <w:spacing w:before="0"/>
              <w:rPr>
                <w:color w:val="172B4D"/>
                <w:spacing w:val="-1"/>
              </w:rPr>
            </w:pPr>
          </w:p>
        </w:tc>
        <w:tc>
          <w:tcPr>
            <w:tcW w:w="4646" w:type="dxa"/>
          </w:tcPr>
          <w:p w14:paraId="2AA4D4CE" w14:textId="77777777" w:rsidR="00DB62A1" w:rsidRDefault="00000000">
            <w:pPr>
              <w:pStyle w:val="NormalWeb"/>
              <w:spacing w:before="0"/>
              <w:rPr>
                <w:color w:val="172B4D"/>
                <w:spacing w:val="-1"/>
                <w:highlight w:val="yellow"/>
              </w:rPr>
            </w:pPr>
            <w:r>
              <w:rPr>
                <w:spacing w:val="-1"/>
              </w:rPr>
              <w:t xml:space="preserve">    </w:t>
            </w:r>
            <w:proofErr w:type="spellStart"/>
            <w:r>
              <w:rPr>
                <w:spacing w:val="-1"/>
              </w:rPr>
              <w:t>TotalRequestedAmount</w:t>
            </w:r>
            <w:proofErr w:type="spellEnd"/>
            <w:r>
              <w:rPr>
                <w:spacing w:val="-1"/>
              </w:rPr>
              <w:t xml:space="preserve"> &lt;</w:t>
            </w:r>
            <w:proofErr w:type="spellStart"/>
            <w:r>
              <w:rPr>
                <w:spacing w:val="-1"/>
              </w:rPr>
              <w:t>TtlReqAmt</w:t>
            </w:r>
            <w:proofErr w:type="spellEnd"/>
            <w:r>
              <w:rPr>
                <w:spacing w:val="-1"/>
              </w:rPr>
              <w:t>&gt;</w:t>
            </w:r>
          </w:p>
        </w:tc>
        <w:tc>
          <w:tcPr>
            <w:tcW w:w="1798" w:type="dxa"/>
          </w:tcPr>
          <w:p w14:paraId="1084A766" w14:textId="77777777" w:rsidR="00DB62A1" w:rsidRDefault="00000000">
            <w:pPr>
              <w:pStyle w:val="NormalWeb"/>
              <w:spacing w:before="0"/>
            </w:pPr>
            <w:r>
              <w:rPr>
                <w:spacing w:val="-1"/>
              </w:rPr>
              <w:t>[</w:t>
            </w:r>
            <w:proofErr w:type="gramStart"/>
            <w:r>
              <w:rPr>
                <w:spacing w:val="-1"/>
              </w:rPr>
              <w:t>0..</w:t>
            </w:r>
            <w:proofErr w:type="gramEnd"/>
            <w:r>
              <w:rPr>
                <w:spacing w:val="-1"/>
              </w:rPr>
              <w:t>*]</w:t>
            </w:r>
          </w:p>
        </w:tc>
        <w:tc>
          <w:tcPr>
            <w:tcW w:w="1792" w:type="dxa"/>
          </w:tcPr>
          <w:p w14:paraId="4C16AF3F" w14:textId="77777777" w:rsidR="00DB62A1" w:rsidRDefault="00DB62A1">
            <w:pPr>
              <w:pStyle w:val="NormalWeb"/>
              <w:spacing w:before="0"/>
              <w:rPr>
                <w:color w:val="172B4D"/>
                <w:spacing w:val="-1"/>
              </w:rPr>
            </w:pPr>
          </w:p>
        </w:tc>
        <w:tc>
          <w:tcPr>
            <w:tcW w:w="1850" w:type="dxa"/>
          </w:tcPr>
          <w:p w14:paraId="1D4DF0C3" w14:textId="77777777" w:rsidR="00DB62A1" w:rsidRDefault="00DB62A1">
            <w:pPr>
              <w:pStyle w:val="NormalWeb"/>
              <w:spacing w:before="0"/>
              <w:rPr>
                <w:color w:val="172B4D"/>
                <w:spacing w:val="-1"/>
              </w:rPr>
            </w:pPr>
          </w:p>
        </w:tc>
        <w:tc>
          <w:tcPr>
            <w:tcW w:w="1782" w:type="dxa"/>
          </w:tcPr>
          <w:p w14:paraId="521A1965" w14:textId="77777777" w:rsidR="00DB62A1" w:rsidRDefault="00DB62A1">
            <w:pPr>
              <w:pStyle w:val="NormalWeb"/>
              <w:spacing w:before="0"/>
              <w:rPr>
                <w:color w:val="172B4D"/>
                <w:spacing w:val="-1"/>
              </w:rPr>
            </w:pPr>
          </w:p>
        </w:tc>
      </w:tr>
    </w:tbl>
    <w:p w14:paraId="7BF173BB" w14:textId="77777777" w:rsidR="00DB62A1" w:rsidRDefault="00DB62A1">
      <w:pPr>
        <w:pStyle w:val="NormalWeb"/>
        <w:shd w:val="clear" w:color="auto" w:fill="FFFFFF"/>
        <w:spacing w:before="280" w:after="280"/>
        <w:ind w:left="360"/>
        <w:rPr>
          <w:color w:val="172B4D"/>
          <w:spacing w:val="-1"/>
        </w:rPr>
      </w:pPr>
    </w:p>
    <w:p w14:paraId="78F1D945" w14:textId="77777777" w:rsidR="00DB62A1" w:rsidRDefault="00000000">
      <w:pPr>
        <w:ind w:left="720"/>
      </w:pPr>
      <w:r>
        <w:t xml:space="preserve">15.3 </w:t>
      </w:r>
      <w:proofErr w:type="spellStart"/>
      <w:r>
        <w:t>ATMDepositCompletionAdvice</w:t>
      </w:r>
      <w:proofErr w:type="spellEnd"/>
      <w:r>
        <w:t xml:space="preserve"> changes</w:t>
      </w:r>
    </w:p>
    <w:p w14:paraId="71293482" w14:textId="77777777" w:rsidR="00DB62A1" w:rsidRDefault="00000000">
      <w:pPr>
        <w:pStyle w:val="NormalWeb"/>
        <w:shd w:val="clear" w:color="auto" w:fill="FFFFFF"/>
        <w:spacing w:before="280" w:after="280"/>
        <w:rPr>
          <w:color w:val="172B4D"/>
          <w:spacing w:val="-1"/>
        </w:rPr>
      </w:pPr>
      <w:r>
        <w:rPr>
          <w:color w:val="172B4D"/>
          <w:spacing w:val="-1"/>
        </w:rPr>
        <w:t xml:space="preserve">The </w:t>
      </w:r>
      <w:proofErr w:type="spellStart"/>
      <w:r>
        <w:rPr>
          <w:color w:val="172B4D"/>
          <w:spacing w:val="-1"/>
        </w:rPr>
        <w:t>ATMDepositCompletionAdvice</w:t>
      </w:r>
      <w:proofErr w:type="spellEnd"/>
      <w:r>
        <w:rPr>
          <w:color w:val="172B4D"/>
          <w:spacing w:val="-1"/>
        </w:rPr>
        <w:t xml:space="preserve"> needs to change the multiplicity of </w:t>
      </w:r>
      <w:proofErr w:type="spellStart"/>
      <w:r>
        <w:rPr>
          <w:color w:val="172B4D"/>
          <w:spacing w:val="-1"/>
        </w:rPr>
        <w:t>TotalDepositedAmount</w:t>
      </w:r>
      <w:proofErr w:type="spellEnd"/>
      <w:r>
        <w:rPr>
          <w:color w:val="172B4D"/>
          <w:spacing w:val="-1"/>
        </w:rPr>
        <w:t xml:space="preserve"> and </w:t>
      </w:r>
      <w:proofErr w:type="spellStart"/>
      <w:r>
        <w:rPr>
          <w:color w:val="172B4D"/>
          <w:spacing w:val="-1"/>
        </w:rPr>
        <w:t>TotalAuthorisedAmount</w:t>
      </w:r>
      <w:proofErr w:type="spellEnd"/>
      <w:r>
        <w:rPr>
          <w:color w:val="172B4D"/>
          <w:spacing w:val="-1"/>
        </w:rPr>
        <w:t xml:space="preserve"> to be </w:t>
      </w:r>
      <w:proofErr w:type="gramStart"/>
      <w:r>
        <w:rPr>
          <w:color w:val="172B4D"/>
          <w:spacing w:val="-1"/>
        </w:rPr>
        <w:t>1..</w:t>
      </w:r>
      <w:proofErr w:type="gramEnd"/>
      <w:r>
        <w:rPr>
          <w:color w:val="172B4D"/>
          <w:spacing w:val="-1"/>
        </w:rPr>
        <w:t xml:space="preserve">* and </w:t>
      </w:r>
      <w:proofErr w:type="spellStart"/>
      <w:r>
        <w:rPr>
          <w:color w:val="172B4D"/>
          <w:spacing w:val="-1"/>
        </w:rPr>
        <w:t>TotalRequestedAmount</w:t>
      </w:r>
      <w:proofErr w:type="spellEnd"/>
      <w:r>
        <w:rPr>
          <w:color w:val="172B4D"/>
          <w:spacing w:val="-1"/>
        </w:rPr>
        <w:t xml:space="preserve"> to be 0..*:</w:t>
      </w:r>
    </w:p>
    <w:tbl>
      <w:tblPr>
        <w:tblStyle w:val="TableGrid"/>
        <w:tblW w:w="13944" w:type="dxa"/>
        <w:tblLayout w:type="fixed"/>
        <w:tblLook w:val="04A0" w:firstRow="1" w:lastRow="0" w:firstColumn="1" w:lastColumn="0" w:noHBand="0" w:noVBand="1"/>
      </w:tblPr>
      <w:tblGrid>
        <w:gridCol w:w="3520"/>
        <w:gridCol w:w="4646"/>
        <w:gridCol w:w="1435"/>
        <w:gridCol w:w="1414"/>
        <w:gridCol w:w="1531"/>
        <w:gridCol w:w="1398"/>
      </w:tblGrid>
      <w:tr w:rsidR="00DB62A1" w14:paraId="0AB1762C" w14:textId="77777777">
        <w:tc>
          <w:tcPr>
            <w:tcW w:w="3519" w:type="dxa"/>
            <w:shd w:val="clear" w:color="auto" w:fill="F2F2F2" w:themeFill="background1" w:themeFillShade="F2"/>
          </w:tcPr>
          <w:p w14:paraId="54D05696" w14:textId="77777777" w:rsidR="00DB62A1" w:rsidRDefault="00000000">
            <w:pPr>
              <w:pStyle w:val="NormalWeb"/>
              <w:spacing w:before="0"/>
              <w:rPr>
                <w:color w:val="172B4D"/>
                <w:spacing w:val="-1"/>
              </w:rPr>
            </w:pPr>
            <w:r>
              <w:rPr>
                <w:color w:val="172B4D"/>
                <w:spacing w:val="-1"/>
              </w:rPr>
              <w:lastRenderedPageBreak/>
              <w:t>Or</w:t>
            </w:r>
          </w:p>
        </w:tc>
        <w:tc>
          <w:tcPr>
            <w:tcW w:w="4646" w:type="dxa"/>
            <w:shd w:val="clear" w:color="auto" w:fill="F2F2F2" w:themeFill="background1" w:themeFillShade="F2"/>
          </w:tcPr>
          <w:p w14:paraId="57969FF8" w14:textId="77777777" w:rsidR="00DB62A1" w:rsidRDefault="00000000">
            <w:pPr>
              <w:pStyle w:val="NormalWeb"/>
              <w:spacing w:before="0"/>
              <w:rPr>
                <w:color w:val="172B4D"/>
                <w:spacing w:val="-1"/>
              </w:rPr>
            </w:pPr>
            <w:proofErr w:type="spellStart"/>
            <w:r>
              <w:rPr>
                <w:spacing w:val="-1"/>
              </w:rPr>
              <w:t>MessageElement</w:t>
            </w:r>
            <w:proofErr w:type="spellEnd"/>
            <w:r>
              <w:rPr>
                <w:spacing w:val="-1"/>
              </w:rPr>
              <w:t>&lt;XML Tag&gt;</w:t>
            </w:r>
          </w:p>
        </w:tc>
        <w:tc>
          <w:tcPr>
            <w:tcW w:w="1435" w:type="dxa"/>
            <w:shd w:val="clear" w:color="auto" w:fill="F2F2F2" w:themeFill="background1" w:themeFillShade="F2"/>
          </w:tcPr>
          <w:p w14:paraId="4883C103" w14:textId="77777777" w:rsidR="00DB62A1" w:rsidRDefault="00000000">
            <w:pPr>
              <w:pStyle w:val="NormalWeb"/>
              <w:spacing w:before="0"/>
              <w:rPr>
                <w:color w:val="172B4D"/>
                <w:spacing w:val="-1"/>
              </w:rPr>
            </w:pPr>
            <w:r>
              <w:rPr>
                <w:spacing w:val="-1"/>
              </w:rPr>
              <w:t>Mult.</w:t>
            </w:r>
          </w:p>
        </w:tc>
        <w:tc>
          <w:tcPr>
            <w:tcW w:w="1414" w:type="dxa"/>
            <w:shd w:val="clear" w:color="auto" w:fill="F2F2F2" w:themeFill="background1" w:themeFillShade="F2"/>
          </w:tcPr>
          <w:p w14:paraId="01907AB8" w14:textId="77777777" w:rsidR="00DB62A1" w:rsidRDefault="00000000">
            <w:pPr>
              <w:pStyle w:val="NormalWeb"/>
              <w:spacing w:before="0"/>
              <w:rPr>
                <w:color w:val="172B4D"/>
                <w:spacing w:val="-1"/>
              </w:rPr>
            </w:pPr>
            <w:r>
              <w:rPr>
                <w:spacing w:val="-1"/>
              </w:rPr>
              <w:t>Type</w:t>
            </w:r>
          </w:p>
        </w:tc>
        <w:tc>
          <w:tcPr>
            <w:tcW w:w="1531" w:type="dxa"/>
            <w:shd w:val="clear" w:color="auto" w:fill="F2F2F2" w:themeFill="background1" w:themeFillShade="F2"/>
          </w:tcPr>
          <w:p w14:paraId="1EC0842B" w14:textId="77777777" w:rsidR="00DB62A1" w:rsidRDefault="00000000">
            <w:pPr>
              <w:pStyle w:val="NormalWeb"/>
              <w:spacing w:before="0"/>
              <w:rPr>
                <w:color w:val="172B4D"/>
                <w:spacing w:val="-1"/>
              </w:rPr>
            </w:pPr>
            <w:r>
              <w:rPr>
                <w:spacing w:val="-1"/>
              </w:rPr>
              <w:t>Constr. No.</w:t>
            </w:r>
          </w:p>
        </w:tc>
        <w:tc>
          <w:tcPr>
            <w:tcW w:w="1398" w:type="dxa"/>
            <w:shd w:val="clear" w:color="auto" w:fill="F2F2F2" w:themeFill="background1" w:themeFillShade="F2"/>
          </w:tcPr>
          <w:p w14:paraId="5A9B1640" w14:textId="77777777" w:rsidR="00DB62A1" w:rsidRDefault="00000000">
            <w:pPr>
              <w:pStyle w:val="NormalWeb"/>
              <w:spacing w:before="0"/>
              <w:rPr>
                <w:color w:val="172B4D"/>
                <w:spacing w:val="-1"/>
              </w:rPr>
            </w:pPr>
            <w:r>
              <w:rPr>
                <w:color w:val="172B4D"/>
                <w:spacing w:val="-1"/>
              </w:rPr>
              <w:t>Page</w:t>
            </w:r>
          </w:p>
        </w:tc>
      </w:tr>
      <w:tr w:rsidR="00DB62A1" w14:paraId="6E055872" w14:textId="77777777">
        <w:tc>
          <w:tcPr>
            <w:tcW w:w="3519" w:type="dxa"/>
          </w:tcPr>
          <w:p w14:paraId="550F3AC5" w14:textId="77777777" w:rsidR="00DB62A1" w:rsidRDefault="00DB62A1">
            <w:pPr>
              <w:pStyle w:val="NormalWeb"/>
              <w:spacing w:before="0"/>
              <w:rPr>
                <w:color w:val="172B4D"/>
                <w:spacing w:val="-1"/>
              </w:rPr>
            </w:pPr>
          </w:p>
        </w:tc>
        <w:tc>
          <w:tcPr>
            <w:tcW w:w="4646" w:type="dxa"/>
          </w:tcPr>
          <w:p w14:paraId="444E67AA" w14:textId="77777777" w:rsidR="00DB62A1" w:rsidRDefault="00000000">
            <w:pPr>
              <w:pStyle w:val="NormalWeb"/>
              <w:spacing w:before="0"/>
              <w:rPr>
                <w:color w:val="172B4D"/>
                <w:spacing w:val="-1"/>
              </w:rPr>
            </w:pPr>
            <w:r>
              <w:rPr>
                <w:spacing w:val="-1"/>
              </w:rPr>
              <w:t>Transaction &lt;Tx&gt;</w:t>
            </w:r>
          </w:p>
        </w:tc>
        <w:tc>
          <w:tcPr>
            <w:tcW w:w="1435" w:type="dxa"/>
          </w:tcPr>
          <w:p w14:paraId="0EEBC545" w14:textId="77777777" w:rsidR="00DB62A1" w:rsidRDefault="00000000">
            <w:pPr>
              <w:pStyle w:val="NormalWeb"/>
              <w:spacing w:before="0"/>
              <w:rPr>
                <w:color w:val="172B4D"/>
                <w:spacing w:val="-1"/>
              </w:rPr>
            </w:pPr>
            <w:r>
              <w:rPr>
                <w:spacing w:val="-1"/>
              </w:rPr>
              <w:t>[</w:t>
            </w:r>
            <w:proofErr w:type="gramStart"/>
            <w:r>
              <w:rPr>
                <w:spacing w:val="-1"/>
              </w:rPr>
              <w:t>1..</w:t>
            </w:r>
            <w:proofErr w:type="gramEnd"/>
            <w:r>
              <w:rPr>
                <w:spacing w:val="-1"/>
              </w:rPr>
              <w:t>1]</w:t>
            </w:r>
          </w:p>
        </w:tc>
        <w:tc>
          <w:tcPr>
            <w:tcW w:w="1414" w:type="dxa"/>
          </w:tcPr>
          <w:p w14:paraId="05FB99BF" w14:textId="77777777" w:rsidR="00DB62A1" w:rsidRDefault="00DB62A1">
            <w:pPr>
              <w:pStyle w:val="NormalWeb"/>
              <w:spacing w:before="0"/>
              <w:rPr>
                <w:color w:val="172B4D"/>
                <w:spacing w:val="-1"/>
              </w:rPr>
            </w:pPr>
          </w:p>
        </w:tc>
        <w:tc>
          <w:tcPr>
            <w:tcW w:w="1531" w:type="dxa"/>
          </w:tcPr>
          <w:p w14:paraId="2045F846" w14:textId="77777777" w:rsidR="00DB62A1" w:rsidRDefault="00DB62A1">
            <w:pPr>
              <w:pStyle w:val="NormalWeb"/>
              <w:spacing w:before="0"/>
              <w:rPr>
                <w:color w:val="172B4D"/>
                <w:spacing w:val="-1"/>
              </w:rPr>
            </w:pPr>
          </w:p>
        </w:tc>
        <w:tc>
          <w:tcPr>
            <w:tcW w:w="1398" w:type="dxa"/>
          </w:tcPr>
          <w:p w14:paraId="37525EA3" w14:textId="77777777" w:rsidR="00DB62A1" w:rsidRDefault="00DB62A1">
            <w:pPr>
              <w:pStyle w:val="NormalWeb"/>
              <w:spacing w:before="0"/>
              <w:rPr>
                <w:color w:val="172B4D"/>
                <w:spacing w:val="-1"/>
              </w:rPr>
            </w:pPr>
          </w:p>
        </w:tc>
      </w:tr>
      <w:tr w:rsidR="00DB62A1" w14:paraId="7898F29B" w14:textId="77777777">
        <w:tc>
          <w:tcPr>
            <w:tcW w:w="3519" w:type="dxa"/>
          </w:tcPr>
          <w:p w14:paraId="5E1F0752" w14:textId="77777777" w:rsidR="00DB62A1" w:rsidRDefault="00DB62A1">
            <w:pPr>
              <w:pStyle w:val="NormalWeb"/>
              <w:spacing w:before="0"/>
              <w:rPr>
                <w:color w:val="172B4D"/>
                <w:spacing w:val="-1"/>
              </w:rPr>
            </w:pPr>
          </w:p>
        </w:tc>
        <w:tc>
          <w:tcPr>
            <w:tcW w:w="4646" w:type="dxa"/>
          </w:tcPr>
          <w:p w14:paraId="6768C302" w14:textId="77777777" w:rsidR="00DB62A1" w:rsidRDefault="00000000">
            <w:pPr>
              <w:pStyle w:val="NormalWeb"/>
              <w:spacing w:before="0"/>
              <w:rPr>
                <w:color w:val="172B4D"/>
                <w:spacing w:val="-1"/>
                <w:highlight w:val="yellow"/>
              </w:rPr>
            </w:pPr>
            <w:r>
              <w:rPr>
                <w:spacing w:val="-1"/>
              </w:rPr>
              <w:t xml:space="preserve">    </w:t>
            </w:r>
            <w:proofErr w:type="spellStart"/>
            <w:r>
              <w:rPr>
                <w:spacing w:val="-1"/>
              </w:rPr>
              <w:t>TotalDepositedAmount</w:t>
            </w:r>
            <w:proofErr w:type="spellEnd"/>
            <w:r>
              <w:rPr>
                <w:spacing w:val="-1"/>
              </w:rPr>
              <w:t> &lt;</w:t>
            </w:r>
            <w:proofErr w:type="spellStart"/>
            <w:r>
              <w:rPr>
                <w:spacing w:val="-1"/>
              </w:rPr>
              <w:t>TtlDepstdAmt</w:t>
            </w:r>
            <w:proofErr w:type="spellEnd"/>
            <w:r>
              <w:rPr>
                <w:spacing w:val="-1"/>
              </w:rPr>
              <w:t>&gt;</w:t>
            </w:r>
          </w:p>
        </w:tc>
        <w:tc>
          <w:tcPr>
            <w:tcW w:w="1435" w:type="dxa"/>
          </w:tcPr>
          <w:p w14:paraId="390E04FC" w14:textId="77777777" w:rsidR="00DB62A1" w:rsidRDefault="00000000">
            <w:pPr>
              <w:pStyle w:val="NormalWeb"/>
              <w:spacing w:before="0"/>
            </w:pPr>
            <w:r>
              <w:rPr>
                <w:spacing w:val="-1"/>
              </w:rPr>
              <w:t>[</w:t>
            </w:r>
            <w:proofErr w:type="gramStart"/>
            <w:r>
              <w:rPr>
                <w:spacing w:val="-1"/>
              </w:rPr>
              <w:t>1..</w:t>
            </w:r>
            <w:proofErr w:type="gramEnd"/>
            <w:r>
              <w:rPr>
                <w:spacing w:val="-1"/>
              </w:rPr>
              <w:t>*]</w:t>
            </w:r>
          </w:p>
        </w:tc>
        <w:tc>
          <w:tcPr>
            <w:tcW w:w="1414" w:type="dxa"/>
          </w:tcPr>
          <w:p w14:paraId="69E2088B" w14:textId="77777777" w:rsidR="00DB62A1" w:rsidRDefault="00DB62A1">
            <w:pPr>
              <w:pStyle w:val="NormalWeb"/>
              <w:spacing w:before="0"/>
              <w:rPr>
                <w:color w:val="172B4D"/>
                <w:spacing w:val="-1"/>
              </w:rPr>
            </w:pPr>
          </w:p>
        </w:tc>
        <w:tc>
          <w:tcPr>
            <w:tcW w:w="1531" w:type="dxa"/>
          </w:tcPr>
          <w:p w14:paraId="1F6EA3E6" w14:textId="77777777" w:rsidR="00DB62A1" w:rsidRDefault="00DB62A1">
            <w:pPr>
              <w:pStyle w:val="NormalWeb"/>
              <w:spacing w:before="0"/>
              <w:rPr>
                <w:color w:val="172B4D"/>
                <w:spacing w:val="-1"/>
              </w:rPr>
            </w:pPr>
          </w:p>
        </w:tc>
        <w:tc>
          <w:tcPr>
            <w:tcW w:w="1398" w:type="dxa"/>
          </w:tcPr>
          <w:p w14:paraId="72927B81" w14:textId="77777777" w:rsidR="00DB62A1" w:rsidRDefault="00DB62A1">
            <w:pPr>
              <w:pStyle w:val="NormalWeb"/>
              <w:spacing w:before="0"/>
              <w:rPr>
                <w:color w:val="172B4D"/>
                <w:spacing w:val="-1"/>
              </w:rPr>
            </w:pPr>
          </w:p>
        </w:tc>
      </w:tr>
      <w:tr w:rsidR="00DB62A1" w14:paraId="2C22C257" w14:textId="77777777">
        <w:tc>
          <w:tcPr>
            <w:tcW w:w="3519" w:type="dxa"/>
          </w:tcPr>
          <w:p w14:paraId="1EA01022" w14:textId="77777777" w:rsidR="00DB62A1" w:rsidRDefault="00DB62A1">
            <w:pPr>
              <w:pStyle w:val="NormalWeb"/>
              <w:spacing w:before="0"/>
              <w:rPr>
                <w:color w:val="172B4D"/>
                <w:spacing w:val="-1"/>
              </w:rPr>
            </w:pPr>
          </w:p>
        </w:tc>
        <w:tc>
          <w:tcPr>
            <w:tcW w:w="4646" w:type="dxa"/>
          </w:tcPr>
          <w:p w14:paraId="7D97AA83" w14:textId="77777777" w:rsidR="00DB62A1" w:rsidRDefault="00000000">
            <w:pPr>
              <w:pStyle w:val="NormalWeb"/>
              <w:spacing w:before="0"/>
              <w:rPr>
                <w:color w:val="172B4D"/>
                <w:spacing w:val="-1"/>
                <w:highlight w:val="yellow"/>
              </w:rPr>
            </w:pPr>
            <w:r>
              <w:rPr>
                <w:spacing w:val="-1"/>
              </w:rPr>
              <w:t>    </w:t>
            </w:r>
            <w:proofErr w:type="spellStart"/>
            <w:proofErr w:type="gramStart"/>
            <w:r>
              <w:rPr>
                <w:spacing w:val="-1"/>
              </w:rPr>
              <w:t>TotalAuthorisedAmount</w:t>
            </w:r>
            <w:proofErr w:type="spellEnd"/>
            <w:r>
              <w:rPr>
                <w:spacing w:val="-1"/>
              </w:rPr>
              <w:t>  &lt;</w:t>
            </w:r>
            <w:proofErr w:type="spellStart"/>
            <w:proofErr w:type="gramEnd"/>
            <w:r>
              <w:rPr>
                <w:spacing w:val="-1"/>
              </w:rPr>
              <w:t>TtlAuthrsdAmt</w:t>
            </w:r>
            <w:proofErr w:type="spellEnd"/>
            <w:r>
              <w:rPr>
                <w:spacing w:val="-1"/>
              </w:rPr>
              <w:t>&gt;</w:t>
            </w:r>
          </w:p>
        </w:tc>
        <w:tc>
          <w:tcPr>
            <w:tcW w:w="1435" w:type="dxa"/>
          </w:tcPr>
          <w:p w14:paraId="3E754C57" w14:textId="77777777" w:rsidR="00DB62A1" w:rsidRDefault="00000000">
            <w:pPr>
              <w:pStyle w:val="NormalWeb"/>
              <w:spacing w:before="0"/>
            </w:pPr>
            <w:r>
              <w:rPr>
                <w:spacing w:val="-1"/>
              </w:rPr>
              <w:t>[</w:t>
            </w:r>
            <w:proofErr w:type="gramStart"/>
            <w:r>
              <w:rPr>
                <w:spacing w:val="-1"/>
              </w:rPr>
              <w:t>1..</w:t>
            </w:r>
            <w:proofErr w:type="gramEnd"/>
            <w:r>
              <w:rPr>
                <w:spacing w:val="-1"/>
              </w:rPr>
              <w:t>*]</w:t>
            </w:r>
          </w:p>
        </w:tc>
        <w:tc>
          <w:tcPr>
            <w:tcW w:w="1414" w:type="dxa"/>
          </w:tcPr>
          <w:p w14:paraId="34FE7D0C" w14:textId="77777777" w:rsidR="00DB62A1" w:rsidRDefault="00DB62A1">
            <w:pPr>
              <w:pStyle w:val="NormalWeb"/>
              <w:spacing w:before="0"/>
              <w:rPr>
                <w:color w:val="172B4D"/>
                <w:spacing w:val="-1"/>
              </w:rPr>
            </w:pPr>
          </w:p>
        </w:tc>
        <w:tc>
          <w:tcPr>
            <w:tcW w:w="1531" w:type="dxa"/>
          </w:tcPr>
          <w:p w14:paraId="22100E3A" w14:textId="77777777" w:rsidR="00DB62A1" w:rsidRDefault="00DB62A1">
            <w:pPr>
              <w:pStyle w:val="NormalWeb"/>
              <w:spacing w:before="0"/>
              <w:rPr>
                <w:color w:val="172B4D"/>
                <w:spacing w:val="-1"/>
              </w:rPr>
            </w:pPr>
          </w:p>
        </w:tc>
        <w:tc>
          <w:tcPr>
            <w:tcW w:w="1398" w:type="dxa"/>
          </w:tcPr>
          <w:p w14:paraId="5CFE8AE1" w14:textId="77777777" w:rsidR="00DB62A1" w:rsidRDefault="00DB62A1">
            <w:pPr>
              <w:pStyle w:val="NormalWeb"/>
              <w:spacing w:before="0"/>
              <w:rPr>
                <w:color w:val="172B4D"/>
                <w:spacing w:val="-1"/>
              </w:rPr>
            </w:pPr>
          </w:p>
        </w:tc>
      </w:tr>
      <w:tr w:rsidR="00DB62A1" w14:paraId="6F43A665" w14:textId="77777777">
        <w:tc>
          <w:tcPr>
            <w:tcW w:w="3519" w:type="dxa"/>
          </w:tcPr>
          <w:p w14:paraId="4C864CF6" w14:textId="77777777" w:rsidR="00DB62A1" w:rsidRDefault="00DB62A1">
            <w:pPr>
              <w:pStyle w:val="NormalWeb"/>
              <w:spacing w:before="0"/>
              <w:rPr>
                <w:color w:val="172B4D"/>
                <w:spacing w:val="-1"/>
              </w:rPr>
            </w:pPr>
          </w:p>
        </w:tc>
        <w:tc>
          <w:tcPr>
            <w:tcW w:w="4646" w:type="dxa"/>
          </w:tcPr>
          <w:p w14:paraId="57434C89" w14:textId="77777777" w:rsidR="00DB62A1" w:rsidRDefault="00000000">
            <w:pPr>
              <w:pStyle w:val="NormalWeb"/>
              <w:spacing w:before="0"/>
              <w:rPr>
                <w:color w:val="172B4D"/>
                <w:spacing w:val="-1"/>
                <w:highlight w:val="yellow"/>
              </w:rPr>
            </w:pPr>
            <w:r>
              <w:rPr>
                <w:spacing w:val="-1"/>
              </w:rPr>
              <w:t xml:space="preserve">    </w:t>
            </w:r>
            <w:proofErr w:type="spellStart"/>
            <w:r>
              <w:rPr>
                <w:spacing w:val="-1"/>
              </w:rPr>
              <w:t>TotalRequestedAmount</w:t>
            </w:r>
            <w:proofErr w:type="spellEnd"/>
            <w:r>
              <w:rPr>
                <w:spacing w:val="-1"/>
              </w:rPr>
              <w:t xml:space="preserve"> &lt;</w:t>
            </w:r>
            <w:proofErr w:type="spellStart"/>
            <w:r>
              <w:rPr>
                <w:spacing w:val="-1"/>
              </w:rPr>
              <w:t>TtlReqAmt</w:t>
            </w:r>
            <w:proofErr w:type="spellEnd"/>
            <w:r>
              <w:rPr>
                <w:spacing w:val="-1"/>
              </w:rPr>
              <w:t>&gt;</w:t>
            </w:r>
          </w:p>
        </w:tc>
        <w:tc>
          <w:tcPr>
            <w:tcW w:w="1435" w:type="dxa"/>
          </w:tcPr>
          <w:p w14:paraId="4BDC156F" w14:textId="77777777" w:rsidR="00DB62A1" w:rsidRDefault="00000000">
            <w:pPr>
              <w:pStyle w:val="NormalWeb"/>
              <w:spacing w:before="0"/>
            </w:pPr>
            <w:r>
              <w:rPr>
                <w:spacing w:val="-1"/>
              </w:rPr>
              <w:t>[</w:t>
            </w:r>
            <w:proofErr w:type="gramStart"/>
            <w:r>
              <w:rPr>
                <w:spacing w:val="-1"/>
              </w:rPr>
              <w:t>0..</w:t>
            </w:r>
            <w:proofErr w:type="gramEnd"/>
            <w:r>
              <w:rPr>
                <w:spacing w:val="-1"/>
              </w:rPr>
              <w:t>*]</w:t>
            </w:r>
          </w:p>
        </w:tc>
        <w:tc>
          <w:tcPr>
            <w:tcW w:w="1414" w:type="dxa"/>
          </w:tcPr>
          <w:p w14:paraId="552F3238" w14:textId="77777777" w:rsidR="00DB62A1" w:rsidRDefault="00DB62A1">
            <w:pPr>
              <w:pStyle w:val="NormalWeb"/>
              <w:spacing w:before="0"/>
              <w:rPr>
                <w:color w:val="172B4D"/>
                <w:spacing w:val="-1"/>
              </w:rPr>
            </w:pPr>
          </w:p>
        </w:tc>
        <w:tc>
          <w:tcPr>
            <w:tcW w:w="1531" w:type="dxa"/>
          </w:tcPr>
          <w:p w14:paraId="0EA66198" w14:textId="77777777" w:rsidR="00DB62A1" w:rsidRDefault="00DB62A1">
            <w:pPr>
              <w:pStyle w:val="NormalWeb"/>
              <w:spacing w:before="0"/>
              <w:rPr>
                <w:color w:val="172B4D"/>
                <w:spacing w:val="-1"/>
              </w:rPr>
            </w:pPr>
          </w:p>
        </w:tc>
        <w:tc>
          <w:tcPr>
            <w:tcW w:w="1398" w:type="dxa"/>
          </w:tcPr>
          <w:p w14:paraId="1FFAB021" w14:textId="77777777" w:rsidR="00DB62A1" w:rsidRDefault="00DB62A1">
            <w:pPr>
              <w:pStyle w:val="NormalWeb"/>
              <w:spacing w:before="0"/>
              <w:rPr>
                <w:color w:val="172B4D"/>
                <w:spacing w:val="-1"/>
              </w:rPr>
            </w:pPr>
          </w:p>
        </w:tc>
      </w:tr>
    </w:tbl>
    <w:p w14:paraId="11536AAE" w14:textId="77777777" w:rsidR="00DB62A1" w:rsidRDefault="00DB62A1"/>
    <w:p w14:paraId="48303D99" w14:textId="77777777" w:rsidR="00DB62A1" w:rsidRDefault="00000000">
      <w:pPr>
        <w:pStyle w:val="ListParagraph"/>
        <w:numPr>
          <w:ilvl w:val="0"/>
          <w:numId w:val="2"/>
        </w:numPr>
        <w:rPr>
          <w:rFonts w:eastAsia="Times New Roman"/>
          <w:lang w:val="en-GB"/>
        </w:rPr>
      </w:pPr>
      <w:r>
        <w:t xml:space="preserve">Add Account Information to ATMWithdrawalResponse, </w:t>
      </w:r>
      <w:proofErr w:type="spellStart"/>
      <w:r>
        <w:t>ATMDepositResponse</w:t>
      </w:r>
      <w:proofErr w:type="spellEnd"/>
      <w:r>
        <w:t xml:space="preserve">, and </w:t>
      </w:r>
      <w:proofErr w:type="spellStart"/>
      <w:r>
        <w:t>ATMTransferResponse</w:t>
      </w:r>
      <w:proofErr w:type="spellEnd"/>
      <w:r>
        <w:t xml:space="preserve"> </w:t>
      </w:r>
      <w:proofErr w:type="gramStart"/>
      <w:r>
        <w:t>messages</w:t>
      </w:r>
      <w:proofErr w:type="gramEnd"/>
    </w:p>
    <w:p w14:paraId="7DB7ECBF"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For the use case where a consumer selects an account type (say ‘savings’), the issuer may decline the authorisation if there are more than one account associated with the card used. In this case, instead of requiring a separate </w:t>
      </w:r>
      <w:proofErr w:type="spellStart"/>
      <w:r>
        <w:rPr>
          <w:rFonts w:eastAsia="Times New Roman"/>
          <w:color w:val="172B4D"/>
          <w:spacing w:val="-1"/>
          <w:sz w:val="22"/>
          <w:szCs w:val="22"/>
          <w:lang w:val="en-GB" w:eastAsia="en-GB"/>
        </w:rPr>
        <w:t>ATMInquiryRequest</w:t>
      </w:r>
      <w:proofErr w:type="spellEnd"/>
      <w:r>
        <w:rPr>
          <w:rFonts w:eastAsia="Times New Roman"/>
          <w:color w:val="172B4D"/>
          <w:spacing w:val="-1"/>
          <w:sz w:val="22"/>
          <w:szCs w:val="22"/>
          <w:lang w:val="en-GB" w:eastAsia="en-GB"/>
        </w:rPr>
        <w:t xml:space="preserve"> to get all the accounts associated with the card, it would be preferable if the authorisation response returned the accounts which the consumer must select from. This will make the message exchange more efficient.</w:t>
      </w:r>
    </w:p>
    <w:p w14:paraId="1402573F"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proposal is to add the &lt;</w:t>
      </w:r>
      <w:proofErr w:type="spellStart"/>
      <w:r>
        <w:rPr>
          <w:rFonts w:eastAsia="Times New Roman"/>
          <w:color w:val="172B4D"/>
          <w:spacing w:val="-1"/>
          <w:sz w:val="22"/>
          <w:szCs w:val="22"/>
          <w:lang w:val="en-GB" w:eastAsia="en-GB"/>
        </w:rPr>
        <w:t>AcctInf</w:t>
      </w:r>
      <w:proofErr w:type="spellEnd"/>
      <w:r>
        <w:rPr>
          <w:rFonts w:eastAsia="Times New Roman"/>
          <w:color w:val="172B4D"/>
          <w:spacing w:val="-1"/>
          <w:sz w:val="22"/>
          <w:szCs w:val="22"/>
          <w:lang w:val="en-GB" w:eastAsia="en-GB"/>
        </w:rPr>
        <w:t>&gt; element within the &lt;Tx&gt; element which would contain the account information that matches the account type selected by the consumer. The following highlighted in yellow would be the change to the ATMWithdrawalResponse:</w:t>
      </w:r>
    </w:p>
    <w:tbl>
      <w:tblPr>
        <w:tblStyle w:val="TableGrid"/>
        <w:tblW w:w="13944" w:type="dxa"/>
        <w:tblLayout w:type="fixed"/>
        <w:tblLook w:val="04A0" w:firstRow="1" w:lastRow="0" w:firstColumn="1" w:lastColumn="0" w:noHBand="0" w:noVBand="1"/>
      </w:tblPr>
      <w:tblGrid>
        <w:gridCol w:w="562"/>
        <w:gridCol w:w="6380"/>
        <w:gridCol w:w="935"/>
        <w:gridCol w:w="2011"/>
        <w:gridCol w:w="2050"/>
        <w:gridCol w:w="2006"/>
      </w:tblGrid>
      <w:tr w:rsidR="00DB62A1" w14:paraId="2C6CDC69" w14:textId="77777777">
        <w:tc>
          <w:tcPr>
            <w:tcW w:w="561" w:type="dxa"/>
            <w:shd w:val="clear" w:color="auto" w:fill="F2F2F2" w:themeFill="background1" w:themeFillShade="F2"/>
          </w:tcPr>
          <w:p w14:paraId="38D9C91B"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6380" w:type="dxa"/>
            <w:shd w:val="clear" w:color="auto" w:fill="F2F2F2" w:themeFill="background1" w:themeFillShade="F2"/>
          </w:tcPr>
          <w:p w14:paraId="1604D3A6"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935" w:type="dxa"/>
            <w:shd w:val="clear" w:color="auto" w:fill="F2F2F2" w:themeFill="background1" w:themeFillShade="F2"/>
          </w:tcPr>
          <w:p w14:paraId="52383BAE"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2011" w:type="dxa"/>
            <w:shd w:val="clear" w:color="auto" w:fill="F2F2F2" w:themeFill="background1" w:themeFillShade="F2"/>
          </w:tcPr>
          <w:p w14:paraId="52565AC6"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050" w:type="dxa"/>
            <w:shd w:val="clear" w:color="auto" w:fill="F2F2F2" w:themeFill="background1" w:themeFillShade="F2"/>
          </w:tcPr>
          <w:p w14:paraId="55E55298"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006" w:type="dxa"/>
            <w:shd w:val="clear" w:color="auto" w:fill="F2F2F2" w:themeFill="background1" w:themeFillShade="F2"/>
          </w:tcPr>
          <w:p w14:paraId="599E63F0"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73BE7A10" w14:textId="77777777">
        <w:tc>
          <w:tcPr>
            <w:tcW w:w="561" w:type="dxa"/>
          </w:tcPr>
          <w:p w14:paraId="67506309"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11F447A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ATMWithdrawalResponse &lt;</w:t>
            </w:r>
            <w:proofErr w:type="spellStart"/>
            <w:r>
              <w:rPr>
                <w:rFonts w:eastAsia="Times New Roman"/>
                <w:spacing w:val="-1"/>
                <w:sz w:val="22"/>
                <w:szCs w:val="22"/>
                <w:lang w:val="en-GB" w:eastAsia="en-GB"/>
              </w:rPr>
              <w:t>ATMWdrwRspn</w:t>
            </w:r>
            <w:proofErr w:type="spellEnd"/>
            <w:r>
              <w:rPr>
                <w:rFonts w:eastAsia="Times New Roman"/>
                <w:spacing w:val="-1"/>
                <w:sz w:val="22"/>
                <w:szCs w:val="22"/>
                <w:lang w:val="en-GB" w:eastAsia="en-GB"/>
              </w:rPr>
              <w:t>&gt;</w:t>
            </w:r>
          </w:p>
        </w:tc>
        <w:tc>
          <w:tcPr>
            <w:tcW w:w="935" w:type="dxa"/>
          </w:tcPr>
          <w:p w14:paraId="636CD2E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011" w:type="dxa"/>
          </w:tcPr>
          <w:p w14:paraId="60E341C7"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095F5E0A"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2AA76AF1" w14:textId="77777777" w:rsidR="00DB62A1" w:rsidRDefault="00DB62A1">
            <w:pPr>
              <w:spacing w:beforeAutospacing="1"/>
              <w:rPr>
                <w:rFonts w:eastAsia="Times New Roman"/>
                <w:color w:val="172B4D"/>
                <w:spacing w:val="-1"/>
                <w:sz w:val="22"/>
                <w:szCs w:val="22"/>
                <w:lang w:val="en-GB" w:eastAsia="en-GB"/>
              </w:rPr>
            </w:pPr>
          </w:p>
        </w:tc>
      </w:tr>
      <w:tr w:rsidR="00DB62A1" w14:paraId="489A2D31" w14:textId="77777777">
        <w:tc>
          <w:tcPr>
            <w:tcW w:w="561" w:type="dxa"/>
          </w:tcPr>
          <w:p w14:paraId="6D5DA1D5"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3C16697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935" w:type="dxa"/>
          </w:tcPr>
          <w:p w14:paraId="42D96C5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2A1D816C"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48FADAD5"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5AAA0BF9" w14:textId="77777777" w:rsidR="00DB62A1" w:rsidRDefault="00DB62A1">
            <w:pPr>
              <w:spacing w:beforeAutospacing="1"/>
              <w:rPr>
                <w:rFonts w:eastAsia="Times New Roman"/>
                <w:color w:val="172B4D"/>
                <w:spacing w:val="-1"/>
                <w:sz w:val="22"/>
                <w:szCs w:val="22"/>
                <w:lang w:val="en-GB" w:eastAsia="en-GB"/>
              </w:rPr>
            </w:pPr>
          </w:p>
        </w:tc>
      </w:tr>
      <w:tr w:rsidR="00DB62A1" w14:paraId="60C98E88" w14:textId="77777777">
        <w:tc>
          <w:tcPr>
            <w:tcW w:w="561" w:type="dxa"/>
          </w:tcPr>
          <w:p w14:paraId="5DC4938E"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595D97D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935" w:type="dxa"/>
          </w:tcPr>
          <w:p w14:paraId="7697B4A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34F958EF"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CD59793"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0924B893" w14:textId="77777777" w:rsidR="00DB62A1" w:rsidRDefault="00DB62A1">
            <w:pPr>
              <w:spacing w:beforeAutospacing="1"/>
              <w:rPr>
                <w:rFonts w:eastAsia="Times New Roman"/>
                <w:color w:val="172B4D"/>
                <w:spacing w:val="-1"/>
                <w:sz w:val="22"/>
                <w:szCs w:val="22"/>
                <w:lang w:val="en-GB" w:eastAsia="en-GB"/>
              </w:rPr>
            </w:pPr>
          </w:p>
        </w:tc>
      </w:tr>
      <w:tr w:rsidR="00DB62A1" w14:paraId="76BF7B52" w14:textId="77777777">
        <w:tc>
          <w:tcPr>
            <w:tcW w:w="561" w:type="dxa"/>
          </w:tcPr>
          <w:p w14:paraId="2F6DDAEA"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2473FEE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935" w:type="dxa"/>
          </w:tcPr>
          <w:p w14:paraId="1105B63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232CF3FD"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0E9902BC"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1F0AA743" w14:textId="77777777" w:rsidR="00DB62A1" w:rsidRDefault="00DB62A1">
            <w:pPr>
              <w:spacing w:beforeAutospacing="1"/>
              <w:rPr>
                <w:rFonts w:eastAsia="Times New Roman"/>
                <w:color w:val="172B4D"/>
                <w:spacing w:val="-1"/>
                <w:sz w:val="22"/>
                <w:szCs w:val="22"/>
                <w:lang w:val="en-GB" w:eastAsia="en-GB"/>
              </w:rPr>
            </w:pPr>
          </w:p>
        </w:tc>
      </w:tr>
      <w:tr w:rsidR="00DB62A1" w14:paraId="3F026077" w14:textId="77777777">
        <w:tc>
          <w:tcPr>
            <w:tcW w:w="561" w:type="dxa"/>
          </w:tcPr>
          <w:p w14:paraId="2AEAEBA8"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115F510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935" w:type="dxa"/>
          </w:tcPr>
          <w:p w14:paraId="10B4D1A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03DB2E5D"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0A8E5897"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11E9522E" w14:textId="77777777" w:rsidR="00DB62A1" w:rsidRDefault="00DB62A1">
            <w:pPr>
              <w:spacing w:beforeAutospacing="1"/>
              <w:rPr>
                <w:rFonts w:eastAsia="Times New Roman"/>
                <w:color w:val="172B4D"/>
                <w:spacing w:val="-1"/>
                <w:sz w:val="22"/>
                <w:szCs w:val="22"/>
                <w:lang w:val="en-GB" w:eastAsia="en-GB"/>
              </w:rPr>
            </w:pPr>
          </w:p>
        </w:tc>
      </w:tr>
      <w:tr w:rsidR="00DB62A1" w14:paraId="4B06821D" w14:textId="77777777">
        <w:tc>
          <w:tcPr>
            <w:tcW w:w="561" w:type="dxa"/>
          </w:tcPr>
          <w:p w14:paraId="593B8015"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5AAD911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935" w:type="dxa"/>
          </w:tcPr>
          <w:p w14:paraId="4FA371E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011" w:type="dxa"/>
          </w:tcPr>
          <w:p w14:paraId="4C546E66"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E1C1898"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76E85B61" w14:textId="77777777" w:rsidR="00DB62A1" w:rsidRDefault="00DB62A1">
            <w:pPr>
              <w:spacing w:beforeAutospacing="1"/>
              <w:rPr>
                <w:rFonts w:eastAsia="Times New Roman"/>
                <w:color w:val="172B4D"/>
                <w:spacing w:val="-1"/>
                <w:sz w:val="22"/>
                <w:szCs w:val="22"/>
                <w:lang w:val="en-GB" w:eastAsia="en-GB"/>
              </w:rPr>
            </w:pPr>
          </w:p>
        </w:tc>
      </w:tr>
      <w:tr w:rsidR="00DB62A1" w14:paraId="5367D687" w14:textId="77777777">
        <w:tc>
          <w:tcPr>
            <w:tcW w:w="561" w:type="dxa"/>
          </w:tcPr>
          <w:p w14:paraId="53BA5F56"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2FE8470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935" w:type="dxa"/>
          </w:tcPr>
          <w:p w14:paraId="7CFA8B4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011" w:type="dxa"/>
          </w:tcPr>
          <w:p w14:paraId="32BDD632"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37CF0705"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1C4D0FE7" w14:textId="77777777" w:rsidR="00DB62A1" w:rsidRDefault="00DB62A1">
            <w:pPr>
              <w:spacing w:beforeAutospacing="1"/>
              <w:rPr>
                <w:rFonts w:eastAsia="Times New Roman"/>
                <w:color w:val="172B4D"/>
                <w:spacing w:val="-1"/>
                <w:sz w:val="22"/>
                <w:szCs w:val="22"/>
                <w:lang w:val="en-GB" w:eastAsia="en-GB"/>
              </w:rPr>
            </w:pPr>
          </w:p>
        </w:tc>
      </w:tr>
      <w:tr w:rsidR="00DB62A1" w14:paraId="0B5FEC16" w14:textId="77777777">
        <w:tc>
          <w:tcPr>
            <w:tcW w:w="561" w:type="dxa"/>
          </w:tcPr>
          <w:p w14:paraId="519DC911" w14:textId="77777777" w:rsidR="00DB62A1" w:rsidRDefault="00DB62A1">
            <w:pPr>
              <w:spacing w:beforeAutospacing="1"/>
              <w:rPr>
                <w:rFonts w:eastAsia="Times New Roman"/>
                <w:spacing w:val="-1"/>
                <w:sz w:val="22"/>
                <w:szCs w:val="22"/>
                <w:lang w:val="en-GB" w:eastAsia="en-GB"/>
              </w:rPr>
            </w:pPr>
          </w:p>
        </w:tc>
        <w:tc>
          <w:tcPr>
            <w:tcW w:w="6380" w:type="dxa"/>
          </w:tcPr>
          <w:p w14:paraId="2D376AB7"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935" w:type="dxa"/>
          </w:tcPr>
          <w:p w14:paraId="4205CAA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733BDF73"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AF831DE"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7E9DEB7C" w14:textId="77777777" w:rsidR="00DB62A1" w:rsidRDefault="00DB62A1">
            <w:pPr>
              <w:spacing w:beforeAutospacing="1"/>
              <w:rPr>
                <w:rFonts w:eastAsia="Times New Roman"/>
                <w:color w:val="172B4D"/>
                <w:spacing w:val="-1"/>
                <w:sz w:val="22"/>
                <w:szCs w:val="22"/>
                <w:lang w:val="en-GB" w:eastAsia="en-GB"/>
              </w:rPr>
            </w:pPr>
          </w:p>
        </w:tc>
      </w:tr>
      <w:tr w:rsidR="00DB62A1" w14:paraId="52ED8515" w14:textId="77777777">
        <w:tc>
          <w:tcPr>
            <w:tcW w:w="561" w:type="dxa"/>
          </w:tcPr>
          <w:p w14:paraId="79F0BB2A" w14:textId="77777777" w:rsidR="00DB62A1" w:rsidRDefault="00DB62A1">
            <w:pPr>
              <w:spacing w:beforeAutospacing="1"/>
              <w:rPr>
                <w:rFonts w:eastAsia="Times New Roman"/>
                <w:spacing w:val="-1"/>
                <w:sz w:val="22"/>
                <w:szCs w:val="22"/>
                <w:lang w:val="en-GB" w:eastAsia="en-GB"/>
              </w:rPr>
            </w:pPr>
          </w:p>
        </w:tc>
        <w:tc>
          <w:tcPr>
            <w:tcW w:w="6380" w:type="dxa"/>
          </w:tcPr>
          <w:p w14:paraId="23493CC9"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AccountInformation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AcctInf</w:t>
            </w:r>
            <w:proofErr w:type="spellEnd"/>
            <w:r>
              <w:rPr>
                <w:rFonts w:eastAsia="Times New Roman"/>
                <w:spacing w:val="-1"/>
                <w:sz w:val="22"/>
                <w:szCs w:val="22"/>
                <w:lang w:val="en-GB" w:eastAsia="en-GB"/>
              </w:rPr>
              <w:t>&gt;</w:t>
            </w:r>
          </w:p>
        </w:tc>
        <w:tc>
          <w:tcPr>
            <w:tcW w:w="935" w:type="dxa"/>
          </w:tcPr>
          <w:p w14:paraId="4BADAEAE"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011" w:type="dxa"/>
          </w:tcPr>
          <w:p w14:paraId="611323DF"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365419F9"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537537E1" w14:textId="77777777" w:rsidR="00DB62A1" w:rsidRDefault="00DB62A1">
            <w:pPr>
              <w:spacing w:beforeAutospacing="1"/>
              <w:rPr>
                <w:rFonts w:eastAsia="Times New Roman"/>
                <w:color w:val="172B4D"/>
                <w:spacing w:val="-1"/>
                <w:sz w:val="22"/>
                <w:szCs w:val="22"/>
                <w:lang w:val="en-GB" w:eastAsia="en-GB"/>
              </w:rPr>
            </w:pPr>
          </w:p>
        </w:tc>
      </w:tr>
      <w:tr w:rsidR="00DB62A1" w14:paraId="284FAC9B" w14:textId="77777777">
        <w:tc>
          <w:tcPr>
            <w:tcW w:w="561" w:type="dxa"/>
          </w:tcPr>
          <w:p w14:paraId="7D17685E" w14:textId="77777777" w:rsidR="00DB62A1" w:rsidRDefault="00DB62A1">
            <w:pPr>
              <w:spacing w:beforeAutospacing="1"/>
              <w:rPr>
                <w:rFonts w:eastAsia="Times New Roman"/>
                <w:spacing w:val="-1"/>
                <w:sz w:val="22"/>
                <w:szCs w:val="22"/>
                <w:lang w:val="en-GB" w:eastAsia="en-GB"/>
              </w:rPr>
            </w:pPr>
          </w:p>
        </w:tc>
        <w:tc>
          <w:tcPr>
            <w:tcW w:w="6380" w:type="dxa"/>
          </w:tcPr>
          <w:p w14:paraId="060BD404"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p>
        </w:tc>
        <w:tc>
          <w:tcPr>
            <w:tcW w:w="935" w:type="dxa"/>
          </w:tcPr>
          <w:p w14:paraId="0ED1464B" w14:textId="77777777" w:rsidR="00DB62A1" w:rsidRDefault="00DB62A1">
            <w:pPr>
              <w:spacing w:beforeAutospacing="1"/>
              <w:rPr>
                <w:rFonts w:eastAsia="Times New Roman"/>
                <w:spacing w:val="-1"/>
                <w:sz w:val="22"/>
                <w:szCs w:val="22"/>
                <w:lang w:val="en-GB" w:eastAsia="en-GB"/>
              </w:rPr>
            </w:pPr>
          </w:p>
        </w:tc>
        <w:tc>
          <w:tcPr>
            <w:tcW w:w="2011" w:type="dxa"/>
          </w:tcPr>
          <w:p w14:paraId="0D825E80"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D701144"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2F534375" w14:textId="77777777" w:rsidR="00DB62A1" w:rsidRDefault="00DB62A1">
            <w:pPr>
              <w:spacing w:beforeAutospacing="1"/>
              <w:rPr>
                <w:rFonts w:eastAsia="Times New Roman"/>
                <w:color w:val="172B4D"/>
                <w:spacing w:val="-1"/>
                <w:sz w:val="22"/>
                <w:szCs w:val="22"/>
                <w:lang w:val="en-GB" w:eastAsia="en-GB"/>
              </w:rPr>
            </w:pPr>
          </w:p>
        </w:tc>
      </w:tr>
    </w:tbl>
    <w:p w14:paraId="139D8CA1" w14:textId="77777777" w:rsidR="00DB62A1" w:rsidRDefault="00DB62A1">
      <w:pPr>
        <w:shd w:val="clear" w:color="auto" w:fill="FFFFFF"/>
        <w:spacing w:beforeAutospacing="1" w:afterAutospacing="1"/>
        <w:rPr>
          <w:rFonts w:eastAsia="Times New Roman"/>
          <w:color w:val="172B4D"/>
          <w:spacing w:val="-1"/>
          <w:sz w:val="22"/>
          <w:szCs w:val="22"/>
          <w:lang w:val="en-GB" w:eastAsia="en-GB"/>
        </w:rPr>
      </w:pPr>
    </w:p>
    <w:p w14:paraId="1E28B98F"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lastRenderedPageBreak/>
        <w:t>The intent would be if the consumer has selected an account type (e.g. savings) and there is more than one account of this type associated with the card, the response would return in the &lt;</w:t>
      </w:r>
      <w:proofErr w:type="spellStart"/>
      <w:r>
        <w:rPr>
          <w:rFonts w:eastAsia="Times New Roman"/>
          <w:color w:val="172B4D"/>
          <w:spacing w:val="-1"/>
          <w:sz w:val="22"/>
          <w:szCs w:val="22"/>
          <w:lang w:val="en-GB" w:eastAsia="en-GB"/>
        </w:rPr>
        <w:t>AcctInf</w:t>
      </w:r>
      <w:proofErr w:type="spellEnd"/>
      <w:r>
        <w:rPr>
          <w:rFonts w:eastAsia="Times New Roman"/>
          <w:color w:val="172B4D"/>
          <w:spacing w:val="-1"/>
          <w:sz w:val="22"/>
          <w:szCs w:val="22"/>
          <w:lang w:val="en-GB" w:eastAsia="en-GB"/>
        </w:rPr>
        <w:t>&gt; element all the accounts which were of this type (that is it will not return all accounts associated with the card, only the ones which match the selection by the consumer).</w:t>
      </w:r>
    </w:p>
    <w:p w14:paraId="1B6357DA"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same new element would be added to the </w:t>
      </w:r>
      <w:proofErr w:type="spellStart"/>
      <w:r>
        <w:rPr>
          <w:rFonts w:eastAsia="Times New Roman"/>
          <w:color w:val="172B4D"/>
          <w:spacing w:val="-1"/>
          <w:sz w:val="22"/>
          <w:szCs w:val="22"/>
          <w:lang w:val="en-GB" w:eastAsia="en-GB"/>
        </w:rPr>
        <w:t>ATMDepositResponse</w:t>
      </w:r>
      <w:proofErr w:type="spellEnd"/>
      <w:r>
        <w:rPr>
          <w:rFonts w:eastAsia="Times New Roman"/>
          <w:color w:val="172B4D"/>
          <w:spacing w:val="-1"/>
          <w:sz w:val="22"/>
          <w:szCs w:val="22"/>
          <w:lang w:val="en-GB" w:eastAsia="en-GB"/>
        </w:rPr>
        <w:t>:</w:t>
      </w:r>
    </w:p>
    <w:tbl>
      <w:tblPr>
        <w:tblStyle w:val="TableGrid"/>
        <w:tblW w:w="13944" w:type="dxa"/>
        <w:tblLayout w:type="fixed"/>
        <w:tblLook w:val="04A0" w:firstRow="1" w:lastRow="0" w:firstColumn="1" w:lastColumn="0" w:noHBand="0" w:noVBand="1"/>
      </w:tblPr>
      <w:tblGrid>
        <w:gridCol w:w="562"/>
        <w:gridCol w:w="6239"/>
        <w:gridCol w:w="789"/>
        <w:gridCol w:w="2118"/>
        <w:gridCol w:w="2118"/>
        <w:gridCol w:w="2118"/>
      </w:tblGrid>
      <w:tr w:rsidR="00DB62A1" w14:paraId="01B80D2B" w14:textId="77777777">
        <w:tc>
          <w:tcPr>
            <w:tcW w:w="561" w:type="dxa"/>
            <w:shd w:val="clear" w:color="auto" w:fill="F2F2F2" w:themeFill="background1" w:themeFillShade="F2"/>
          </w:tcPr>
          <w:p w14:paraId="4D2E02D0"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6239" w:type="dxa"/>
            <w:shd w:val="clear" w:color="auto" w:fill="F2F2F2" w:themeFill="background1" w:themeFillShade="F2"/>
          </w:tcPr>
          <w:p w14:paraId="792EBD60"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789" w:type="dxa"/>
            <w:shd w:val="clear" w:color="auto" w:fill="F2F2F2" w:themeFill="background1" w:themeFillShade="F2"/>
          </w:tcPr>
          <w:p w14:paraId="11240796"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2118" w:type="dxa"/>
            <w:shd w:val="clear" w:color="auto" w:fill="F2F2F2" w:themeFill="background1" w:themeFillShade="F2"/>
          </w:tcPr>
          <w:p w14:paraId="2E43B4C6"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118" w:type="dxa"/>
            <w:shd w:val="clear" w:color="auto" w:fill="F2F2F2" w:themeFill="background1" w:themeFillShade="F2"/>
          </w:tcPr>
          <w:p w14:paraId="767ADB01"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118" w:type="dxa"/>
            <w:shd w:val="clear" w:color="auto" w:fill="F2F2F2" w:themeFill="background1" w:themeFillShade="F2"/>
          </w:tcPr>
          <w:p w14:paraId="6230B5B7"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12E3526C" w14:textId="77777777">
        <w:tc>
          <w:tcPr>
            <w:tcW w:w="561" w:type="dxa"/>
          </w:tcPr>
          <w:p w14:paraId="0CDDDC60"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365C19BB"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ATMDpstRspn</w:t>
            </w:r>
            <w:proofErr w:type="spellEnd"/>
            <w:r>
              <w:rPr>
                <w:rFonts w:eastAsia="Times New Roman"/>
                <w:spacing w:val="-1"/>
                <w:sz w:val="22"/>
                <w:szCs w:val="22"/>
                <w:lang w:val="en-GB" w:eastAsia="en-GB"/>
              </w:rPr>
              <w:t>&gt;</w:t>
            </w:r>
          </w:p>
        </w:tc>
        <w:tc>
          <w:tcPr>
            <w:tcW w:w="789" w:type="dxa"/>
          </w:tcPr>
          <w:p w14:paraId="0653F70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18" w:type="dxa"/>
          </w:tcPr>
          <w:p w14:paraId="5E3801B5"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5A671DE"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7D6B27D0" w14:textId="77777777" w:rsidR="00DB62A1" w:rsidRDefault="00DB62A1">
            <w:pPr>
              <w:spacing w:beforeAutospacing="1"/>
              <w:rPr>
                <w:rFonts w:eastAsia="Times New Roman"/>
                <w:color w:val="172B4D"/>
                <w:spacing w:val="-1"/>
                <w:sz w:val="22"/>
                <w:szCs w:val="22"/>
                <w:lang w:val="en-GB" w:eastAsia="en-GB"/>
              </w:rPr>
            </w:pPr>
          </w:p>
        </w:tc>
      </w:tr>
      <w:tr w:rsidR="00DB62A1" w14:paraId="4DE45A19" w14:textId="77777777">
        <w:tc>
          <w:tcPr>
            <w:tcW w:w="561" w:type="dxa"/>
          </w:tcPr>
          <w:p w14:paraId="35DDB674"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15AD42F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789" w:type="dxa"/>
          </w:tcPr>
          <w:p w14:paraId="32EF4B8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21328584"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A38E741"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640C7B55" w14:textId="77777777" w:rsidR="00DB62A1" w:rsidRDefault="00DB62A1">
            <w:pPr>
              <w:spacing w:beforeAutospacing="1"/>
              <w:rPr>
                <w:rFonts w:eastAsia="Times New Roman"/>
                <w:color w:val="172B4D"/>
                <w:spacing w:val="-1"/>
                <w:sz w:val="22"/>
                <w:szCs w:val="22"/>
                <w:lang w:val="en-GB" w:eastAsia="en-GB"/>
              </w:rPr>
            </w:pPr>
          </w:p>
        </w:tc>
      </w:tr>
      <w:tr w:rsidR="00DB62A1" w14:paraId="43DB2853" w14:textId="77777777">
        <w:tc>
          <w:tcPr>
            <w:tcW w:w="561" w:type="dxa"/>
          </w:tcPr>
          <w:p w14:paraId="4C615257"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4CA0A49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789" w:type="dxa"/>
          </w:tcPr>
          <w:p w14:paraId="49D78F5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6DA31648"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49AB6E7"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5E678160" w14:textId="77777777" w:rsidR="00DB62A1" w:rsidRDefault="00DB62A1">
            <w:pPr>
              <w:spacing w:beforeAutospacing="1"/>
              <w:rPr>
                <w:rFonts w:eastAsia="Times New Roman"/>
                <w:color w:val="172B4D"/>
                <w:spacing w:val="-1"/>
                <w:sz w:val="22"/>
                <w:szCs w:val="22"/>
                <w:lang w:val="en-GB" w:eastAsia="en-GB"/>
              </w:rPr>
            </w:pPr>
          </w:p>
        </w:tc>
      </w:tr>
      <w:tr w:rsidR="00DB62A1" w14:paraId="5F4C5A4B" w14:textId="77777777">
        <w:tc>
          <w:tcPr>
            <w:tcW w:w="561" w:type="dxa"/>
          </w:tcPr>
          <w:p w14:paraId="49A6D9EF"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2103813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789" w:type="dxa"/>
          </w:tcPr>
          <w:p w14:paraId="1E81CBB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7470FB0D"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D5C1E2E"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41FE9950" w14:textId="77777777" w:rsidR="00DB62A1" w:rsidRDefault="00DB62A1">
            <w:pPr>
              <w:spacing w:beforeAutospacing="1"/>
              <w:rPr>
                <w:rFonts w:eastAsia="Times New Roman"/>
                <w:color w:val="172B4D"/>
                <w:spacing w:val="-1"/>
                <w:sz w:val="22"/>
                <w:szCs w:val="22"/>
                <w:lang w:val="en-GB" w:eastAsia="en-GB"/>
              </w:rPr>
            </w:pPr>
          </w:p>
        </w:tc>
      </w:tr>
      <w:tr w:rsidR="00DB62A1" w14:paraId="4B9D936D" w14:textId="77777777">
        <w:tc>
          <w:tcPr>
            <w:tcW w:w="561" w:type="dxa"/>
          </w:tcPr>
          <w:p w14:paraId="0F30CCFC"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5E349BF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789" w:type="dxa"/>
          </w:tcPr>
          <w:p w14:paraId="234F2F7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2FDCA393"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3E7C12D9"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38EBDD82" w14:textId="77777777" w:rsidR="00DB62A1" w:rsidRDefault="00DB62A1">
            <w:pPr>
              <w:spacing w:beforeAutospacing="1"/>
              <w:rPr>
                <w:rFonts w:eastAsia="Times New Roman"/>
                <w:color w:val="172B4D"/>
                <w:spacing w:val="-1"/>
                <w:sz w:val="22"/>
                <w:szCs w:val="22"/>
                <w:lang w:val="en-GB" w:eastAsia="en-GB"/>
              </w:rPr>
            </w:pPr>
          </w:p>
        </w:tc>
      </w:tr>
      <w:tr w:rsidR="00DB62A1" w14:paraId="57172FF5" w14:textId="77777777">
        <w:tc>
          <w:tcPr>
            <w:tcW w:w="561" w:type="dxa"/>
          </w:tcPr>
          <w:p w14:paraId="772D9635"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2AE878C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789" w:type="dxa"/>
          </w:tcPr>
          <w:p w14:paraId="336D1D3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18" w:type="dxa"/>
          </w:tcPr>
          <w:p w14:paraId="7C069B0C"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47713EC"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07440241" w14:textId="77777777" w:rsidR="00DB62A1" w:rsidRDefault="00DB62A1">
            <w:pPr>
              <w:spacing w:beforeAutospacing="1"/>
              <w:rPr>
                <w:rFonts w:eastAsia="Times New Roman"/>
                <w:color w:val="172B4D"/>
                <w:spacing w:val="-1"/>
                <w:sz w:val="22"/>
                <w:szCs w:val="22"/>
                <w:lang w:val="en-GB" w:eastAsia="en-GB"/>
              </w:rPr>
            </w:pPr>
          </w:p>
        </w:tc>
      </w:tr>
      <w:tr w:rsidR="00DB62A1" w14:paraId="71EA077F" w14:textId="77777777">
        <w:tc>
          <w:tcPr>
            <w:tcW w:w="561" w:type="dxa"/>
          </w:tcPr>
          <w:p w14:paraId="2F97BA9F"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6ADF3FD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789" w:type="dxa"/>
          </w:tcPr>
          <w:p w14:paraId="11A0683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18" w:type="dxa"/>
          </w:tcPr>
          <w:p w14:paraId="51CB6C89"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040F9A17"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6597216C" w14:textId="77777777" w:rsidR="00DB62A1" w:rsidRDefault="00DB62A1">
            <w:pPr>
              <w:spacing w:beforeAutospacing="1"/>
              <w:rPr>
                <w:rFonts w:eastAsia="Times New Roman"/>
                <w:color w:val="172B4D"/>
                <w:spacing w:val="-1"/>
                <w:sz w:val="22"/>
                <w:szCs w:val="22"/>
                <w:lang w:val="en-GB" w:eastAsia="en-GB"/>
              </w:rPr>
            </w:pPr>
          </w:p>
        </w:tc>
      </w:tr>
      <w:tr w:rsidR="00DB62A1" w14:paraId="5912A269" w14:textId="77777777">
        <w:tc>
          <w:tcPr>
            <w:tcW w:w="561" w:type="dxa"/>
          </w:tcPr>
          <w:p w14:paraId="3A2E761E"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237634CB"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789" w:type="dxa"/>
          </w:tcPr>
          <w:p w14:paraId="08D405B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48EB4F1C"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0646D006"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65A72A67" w14:textId="77777777" w:rsidR="00DB62A1" w:rsidRDefault="00DB62A1">
            <w:pPr>
              <w:spacing w:beforeAutospacing="1"/>
              <w:rPr>
                <w:rFonts w:eastAsia="Times New Roman"/>
                <w:color w:val="172B4D"/>
                <w:spacing w:val="-1"/>
                <w:sz w:val="22"/>
                <w:szCs w:val="22"/>
                <w:lang w:val="en-GB" w:eastAsia="en-GB"/>
              </w:rPr>
            </w:pPr>
          </w:p>
        </w:tc>
      </w:tr>
      <w:tr w:rsidR="00DB62A1" w14:paraId="2E5AB10F" w14:textId="77777777">
        <w:tc>
          <w:tcPr>
            <w:tcW w:w="561" w:type="dxa"/>
          </w:tcPr>
          <w:p w14:paraId="3AED6CB0"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416F6DE9"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AccountInformation</w:t>
            </w:r>
            <w:proofErr w:type="spellEnd"/>
            <w:r>
              <w:rPr>
                <w:rFonts w:eastAsia="Times New Roman"/>
                <w:spacing w:val="-1"/>
                <w:sz w:val="22"/>
                <w:szCs w:val="22"/>
                <w:lang w:val="en-GB" w:eastAsia="en-GB"/>
              </w:rPr>
              <w:t xml:space="preserve"> &lt;AcctInf&gt;</w:t>
            </w:r>
          </w:p>
        </w:tc>
        <w:tc>
          <w:tcPr>
            <w:tcW w:w="789" w:type="dxa"/>
          </w:tcPr>
          <w:p w14:paraId="6AD8528B"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18" w:type="dxa"/>
          </w:tcPr>
          <w:p w14:paraId="07E3829B"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3E161B32"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711E316A" w14:textId="77777777" w:rsidR="00DB62A1" w:rsidRDefault="00DB62A1">
            <w:pPr>
              <w:spacing w:beforeAutospacing="1"/>
              <w:rPr>
                <w:rFonts w:eastAsia="Times New Roman"/>
                <w:color w:val="172B4D"/>
                <w:spacing w:val="-1"/>
                <w:sz w:val="22"/>
                <w:szCs w:val="22"/>
                <w:lang w:val="en-GB" w:eastAsia="en-GB"/>
              </w:rPr>
            </w:pPr>
          </w:p>
        </w:tc>
      </w:tr>
      <w:tr w:rsidR="00DB62A1" w14:paraId="66C8AA1B" w14:textId="77777777">
        <w:tc>
          <w:tcPr>
            <w:tcW w:w="561" w:type="dxa"/>
          </w:tcPr>
          <w:p w14:paraId="68476889"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168232AD"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w:t>
            </w:r>
          </w:p>
        </w:tc>
        <w:tc>
          <w:tcPr>
            <w:tcW w:w="789" w:type="dxa"/>
          </w:tcPr>
          <w:p w14:paraId="1BDEE7B3"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516B7121"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1DFD42F"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2DBD6B5" w14:textId="77777777" w:rsidR="00DB62A1" w:rsidRDefault="00DB62A1">
            <w:pPr>
              <w:spacing w:beforeAutospacing="1"/>
              <w:rPr>
                <w:rFonts w:eastAsia="Times New Roman"/>
                <w:color w:val="172B4D"/>
                <w:spacing w:val="-1"/>
                <w:sz w:val="22"/>
                <w:szCs w:val="22"/>
                <w:lang w:val="en-GB" w:eastAsia="en-GB"/>
              </w:rPr>
            </w:pPr>
          </w:p>
        </w:tc>
      </w:tr>
    </w:tbl>
    <w:p w14:paraId="3B32AB2B" w14:textId="77777777" w:rsidR="00DB62A1" w:rsidRDefault="00DB62A1">
      <w:pPr>
        <w:shd w:val="clear" w:color="auto" w:fill="FFFFFF"/>
        <w:spacing w:beforeAutospacing="1" w:afterAutospacing="1"/>
        <w:rPr>
          <w:rFonts w:eastAsia="Times New Roman"/>
          <w:color w:val="172B4D"/>
          <w:spacing w:val="-1"/>
          <w:sz w:val="22"/>
          <w:szCs w:val="22"/>
          <w:lang w:val="en-GB" w:eastAsia="en-GB"/>
        </w:rPr>
      </w:pPr>
    </w:p>
    <w:p w14:paraId="21DD76E6"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For the </w:t>
      </w:r>
      <w:proofErr w:type="spellStart"/>
      <w:r>
        <w:rPr>
          <w:rFonts w:eastAsia="Times New Roman"/>
          <w:color w:val="172B4D"/>
          <w:spacing w:val="-1"/>
          <w:sz w:val="22"/>
          <w:szCs w:val="22"/>
          <w:lang w:val="en-GB" w:eastAsia="en-GB"/>
        </w:rPr>
        <w:t>ATMTransferResponse</w:t>
      </w:r>
      <w:proofErr w:type="spellEnd"/>
      <w:r>
        <w:rPr>
          <w:rFonts w:eastAsia="Times New Roman"/>
          <w:color w:val="172B4D"/>
          <w:spacing w:val="-1"/>
          <w:sz w:val="22"/>
          <w:szCs w:val="22"/>
          <w:lang w:val="en-GB" w:eastAsia="en-GB"/>
        </w:rPr>
        <w:t>:</w:t>
      </w:r>
    </w:p>
    <w:tbl>
      <w:tblPr>
        <w:tblStyle w:val="TableGrid"/>
        <w:tblW w:w="13944" w:type="dxa"/>
        <w:tblLayout w:type="fixed"/>
        <w:tblLook w:val="04A0" w:firstRow="1" w:lastRow="0" w:firstColumn="1" w:lastColumn="0" w:noHBand="0" w:noVBand="1"/>
      </w:tblPr>
      <w:tblGrid>
        <w:gridCol w:w="557"/>
        <w:gridCol w:w="6033"/>
        <w:gridCol w:w="738"/>
        <w:gridCol w:w="2202"/>
        <w:gridCol w:w="2217"/>
        <w:gridCol w:w="2197"/>
      </w:tblGrid>
      <w:tr w:rsidR="00DB62A1" w14:paraId="421E7452" w14:textId="77777777">
        <w:tc>
          <w:tcPr>
            <w:tcW w:w="556" w:type="dxa"/>
            <w:shd w:val="clear" w:color="auto" w:fill="F2F2F2" w:themeFill="background1" w:themeFillShade="F2"/>
          </w:tcPr>
          <w:p w14:paraId="48272D12"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6033" w:type="dxa"/>
            <w:shd w:val="clear" w:color="auto" w:fill="F2F2F2" w:themeFill="background1" w:themeFillShade="F2"/>
          </w:tcPr>
          <w:p w14:paraId="21F8EB60"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738" w:type="dxa"/>
            <w:shd w:val="clear" w:color="auto" w:fill="F2F2F2" w:themeFill="background1" w:themeFillShade="F2"/>
          </w:tcPr>
          <w:p w14:paraId="656A8190"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2202" w:type="dxa"/>
            <w:shd w:val="clear" w:color="auto" w:fill="F2F2F2" w:themeFill="background1" w:themeFillShade="F2"/>
          </w:tcPr>
          <w:p w14:paraId="41F95A4A"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217" w:type="dxa"/>
            <w:shd w:val="clear" w:color="auto" w:fill="F2F2F2" w:themeFill="background1" w:themeFillShade="F2"/>
          </w:tcPr>
          <w:p w14:paraId="16098EB8"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197" w:type="dxa"/>
            <w:shd w:val="clear" w:color="auto" w:fill="F2F2F2" w:themeFill="background1" w:themeFillShade="F2"/>
          </w:tcPr>
          <w:p w14:paraId="07B4E76A"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7CE55E12" w14:textId="77777777">
        <w:tc>
          <w:tcPr>
            <w:tcW w:w="556" w:type="dxa"/>
          </w:tcPr>
          <w:p w14:paraId="25614B14"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2089F737"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ATMTransferResponse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ATMTrfRspn</w:t>
            </w:r>
            <w:proofErr w:type="spellEnd"/>
            <w:r>
              <w:rPr>
                <w:rFonts w:eastAsia="Times New Roman"/>
                <w:spacing w:val="-1"/>
                <w:sz w:val="22"/>
                <w:szCs w:val="22"/>
                <w:lang w:val="en-GB" w:eastAsia="en-GB"/>
              </w:rPr>
              <w:t>&gt;</w:t>
            </w:r>
          </w:p>
        </w:tc>
        <w:tc>
          <w:tcPr>
            <w:tcW w:w="738" w:type="dxa"/>
          </w:tcPr>
          <w:p w14:paraId="67DDAE4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202" w:type="dxa"/>
          </w:tcPr>
          <w:p w14:paraId="3E72D313"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5618431D"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7BD386C0" w14:textId="77777777" w:rsidR="00DB62A1" w:rsidRDefault="00DB62A1">
            <w:pPr>
              <w:spacing w:beforeAutospacing="1"/>
              <w:rPr>
                <w:rFonts w:eastAsia="Times New Roman"/>
                <w:color w:val="172B4D"/>
                <w:spacing w:val="-1"/>
                <w:sz w:val="22"/>
                <w:szCs w:val="22"/>
                <w:lang w:val="en-GB" w:eastAsia="en-GB"/>
              </w:rPr>
            </w:pPr>
          </w:p>
        </w:tc>
      </w:tr>
      <w:tr w:rsidR="00DB62A1" w14:paraId="1B24C1F0" w14:textId="77777777">
        <w:tc>
          <w:tcPr>
            <w:tcW w:w="556" w:type="dxa"/>
          </w:tcPr>
          <w:p w14:paraId="0656CF28"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4B55D35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738" w:type="dxa"/>
          </w:tcPr>
          <w:p w14:paraId="3698EDE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23EC3740"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381054CA"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6591883F" w14:textId="77777777" w:rsidR="00DB62A1" w:rsidRDefault="00DB62A1">
            <w:pPr>
              <w:spacing w:beforeAutospacing="1"/>
              <w:rPr>
                <w:rFonts w:eastAsia="Times New Roman"/>
                <w:color w:val="172B4D"/>
                <w:spacing w:val="-1"/>
                <w:sz w:val="22"/>
                <w:szCs w:val="22"/>
                <w:lang w:val="en-GB" w:eastAsia="en-GB"/>
              </w:rPr>
            </w:pPr>
          </w:p>
        </w:tc>
      </w:tr>
      <w:tr w:rsidR="00DB62A1" w14:paraId="138B3BED" w14:textId="77777777">
        <w:tc>
          <w:tcPr>
            <w:tcW w:w="556" w:type="dxa"/>
          </w:tcPr>
          <w:p w14:paraId="6C30E0FD"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2A342AB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738" w:type="dxa"/>
          </w:tcPr>
          <w:p w14:paraId="2E57A26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72FDD674"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0F191136"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4FB5FBD7" w14:textId="77777777" w:rsidR="00DB62A1" w:rsidRDefault="00DB62A1">
            <w:pPr>
              <w:spacing w:beforeAutospacing="1"/>
              <w:rPr>
                <w:rFonts w:eastAsia="Times New Roman"/>
                <w:color w:val="172B4D"/>
                <w:spacing w:val="-1"/>
                <w:sz w:val="22"/>
                <w:szCs w:val="22"/>
                <w:lang w:val="en-GB" w:eastAsia="en-GB"/>
              </w:rPr>
            </w:pPr>
          </w:p>
        </w:tc>
      </w:tr>
      <w:tr w:rsidR="00DB62A1" w14:paraId="034CED6A" w14:textId="77777777">
        <w:tc>
          <w:tcPr>
            <w:tcW w:w="556" w:type="dxa"/>
          </w:tcPr>
          <w:p w14:paraId="5F86BE40"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4F3D7E3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738" w:type="dxa"/>
          </w:tcPr>
          <w:p w14:paraId="051F92B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274D548C"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5CB14A50"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187CB588" w14:textId="77777777" w:rsidR="00DB62A1" w:rsidRDefault="00DB62A1">
            <w:pPr>
              <w:spacing w:beforeAutospacing="1"/>
              <w:rPr>
                <w:rFonts w:eastAsia="Times New Roman"/>
                <w:color w:val="172B4D"/>
                <w:spacing w:val="-1"/>
                <w:sz w:val="22"/>
                <w:szCs w:val="22"/>
                <w:lang w:val="en-GB" w:eastAsia="en-GB"/>
              </w:rPr>
            </w:pPr>
          </w:p>
        </w:tc>
      </w:tr>
      <w:tr w:rsidR="00DB62A1" w14:paraId="7C5AD714" w14:textId="77777777">
        <w:tc>
          <w:tcPr>
            <w:tcW w:w="556" w:type="dxa"/>
          </w:tcPr>
          <w:p w14:paraId="393CA82A"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670C36F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738" w:type="dxa"/>
          </w:tcPr>
          <w:p w14:paraId="5AA66FA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3E177C5E"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260AFC4A"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0E7D6A11" w14:textId="77777777" w:rsidR="00DB62A1" w:rsidRDefault="00DB62A1">
            <w:pPr>
              <w:spacing w:beforeAutospacing="1"/>
              <w:rPr>
                <w:rFonts w:eastAsia="Times New Roman"/>
                <w:color w:val="172B4D"/>
                <w:spacing w:val="-1"/>
                <w:sz w:val="22"/>
                <w:szCs w:val="22"/>
                <w:lang w:val="en-GB" w:eastAsia="en-GB"/>
              </w:rPr>
            </w:pPr>
          </w:p>
        </w:tc>
      </w:tr>
      <w:tr w:rsidR="00DB62A1" w14:paraId="03C06986" w14:textId="77777777">
        <w:tc>
          <w:tcPr>
            <w:tcW w:w="556" w:type="dxa"/>
          </w:tcPr>
          <w:p w14:paraId="43FA105A"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6B5230B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738" w:type="dxa"/>
          </w:tcPr>
          <w:p w14:paraId="4B2415D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202" w:type="dxa"/>
          </w:tcPr>
          <w:p w14:paraId="426734B8"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0C5E5F99"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1B862183" w14:textId="77777777" w:rsidR="00DB62A1" w:rsidRDefault="00DB62A1">
            <w:pPr>
              <w:spacing w:beforeAutospacing="1"/>
              <w:rPr>
                <w:rFonts w:eastAsia="Times New Roman"/>
                <w:color w:val="172B4D"/>
                <w:spacing w:val="-1"/>
                <w:sz w:val="22"/>
                <w:szCs w:val="22"/>
                <w:lang w:val="en-GB" w:eastAsia="en-GB"/>
              </w:rPr>
            </w:pPr>
          </w:p>
        </w:tc>
      </w:tr>
      <w:tr w:rsidR="00DB62A1" w14:paraId="09B494BC" w14:textId="77777777">
        <w:tc>
          <w:tcPr>
            <w:tcW w:w="556" w:type="dxa"/>
          </w:tcPr>
          <w:p w14:paraId="079CDF5F"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2832010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738" w:type="dxa"/>
          </w:tcPr>
          <w:p w14:paraId="215D2D6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202" w:type="dxa"/>
          </w:tcPr>
          <w:p w14:paraId="0EA37813"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30423876"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777CCC3F" w14:textId="77777777" w:rsidR="00DB62A1" w:rsidRDefault="00DB62A1">
            <w:pPr>
              <w:spacing w:beforeAutospacing="1"/>
              <w:rPr>
                <w:rFonts w:eastAsia="Times New Roman"/>
                <w:color w:val="172B4D"/>
                <w:spacing w:val="-1"/>
                <w:sz w:val="22"/>
                <w:szCs w:val="22"/>
                <w:lang w:val="en-GB" w:eastAsia="en-GB"/>
              </w:rPr>
            </w:pPr>
          </w:p>
        </w:tc>
      </w:tr>
      <w:tr w:rsidR="00DB62A1" w14:paraId="7B1D7F9A" w14:textId="77777777">
        <w:tc>
          <w:tcPr>
            <w:tcW w:w="556" w:type="dxa"/>
          </w:tcPr>
          <w:p w14:paraId="6FBAAFE9"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67FB5FA6"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738" w:type="dxa"/>
          </w:tcPr>
          <w:p w14:paraId="319153A0"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2F41DF51"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0D20F721"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44B55227" w14:textId="77777777" w:rsidR="00DB62A1" w:rsidRDefault="00DB62A1">
            <w:pPr>
              <w:spacing w:beforeAutospacing="1"/>
              <w:rPr>
                <w:rFonts w:eastAsia="Times New Roman"/>
                <w:color w:val="172B4D"/>
                <w:spacing w:val="-1"/>
                <w:sz w:val="22"/>
                <w:szCs w:val="22"/>
                <w:lang w:val="en-GB" w:eastAsia="en-GB"/>
              </w:rPr>
            </w:pPr>
          </w:p>
        </w:tc>
      </w:tr>
      <w:tr w:rsidR="00DB62A1" w14:paraId="2293F7FA" w14:textId="77777777">
        <w:tc>
          <w:tcPr>
            <w:tcW w:w="556" w:type="dxa"/>
          </w:tcPr>
          <w:p w14:paraId="35B52431"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013A3F5A"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w:t>
            </w:r>
            <w:proofErr w:type="spellStart"/>
            <w:r>
              <w:rPr>
                <w:rFonts w:eastAsia="Times New Roman"/>
                <w:spacing w:val="-1"/>
                <w:sz w:val="22"/>
                <w:szCs w:val="22"/>
                <w:lang w:val="en-GB" w:eastAsia="en-GB"/>
              </w:rPr>
              <w:t>AccountInformation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AcctInf</w:t>
            </w:r>
            <w:proofErr w:type="spellEnd"/>
            <w:r>
              <w:rPr>
                <w:rFonts w:eastAsia="Times New Roman"/>
                <w:spacing w:val="-1"/>
                <w:sz w:val="22"/>
                <w:szCs w:val="22"/>
                <w:lang w:val="en-GB" w:eastAsia="en-GB"/>
              </w:rPr>
              <w:t>&gt;</w:t>
            </w:r>
          </w:p>
        </w:tc>
        <w:tc>
          <w:tcPr>
            <w:tcW w:w="738" w:type="dxa"/>
          </w:tcPr>
          <w:p w14:paraId="329D011D"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202" w:type="dxa"/>
          </w:tcPr>
          <w:p w14:paraId="4C408FD3"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63DA7245"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4E5EB6B4" w14:textId="77777777" w:rsidR="00DB62A1" w:rsidRDefault="00DB62A1">
            <w:pPr>
              <w:spacing w:beforeAutospacing="1"/>
              <w:rPr>
                <w:rFonts w:eastAsia="Times New Roman"/>
                <w:color w:val="172B4D"/>
                <w:spacing w:val="-1"/>
                <w:sz w:val="22"/>
                <w:szCs w:val="22"/>
                <w:lang w:val="en-GB" w:eastAsia="en-GB"/>
              </w:rPr>
            </w:pPr>
          </w:p>
        </w:tc>
      </w:tr>
      <w:tr w:rsidR="00DB62A1" w14:paraId="4B870E54" w14:textId="77777777">
        <w:tc>
          <w:tcPr>
            <w:tcW w:w="556" w:type="dxa"/>
          </w:tcPr>
          <w:p w14:paraId="219CEA78"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1BDBBD5C"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p>
        </w:tc>
        <w:tc>
          <w:tcPr>
            <w:tcW w:w="738" w:type="dxa"/>
          </w:tcPr>
          <w:p w14:paraId="57FC3C00" w14:textId="77777777" w:rsidR="00DB62A1" w:rsidRDefault="00DB62A1">
            <w:pPr>
              <w:spacing w:beforeAutospacing="1"/>
              <w:rPr>
                <w:rFonts w:eastAsia="Times New Roman"/>
                <w:spacing w:val="-1"/>
                <w:sz w:val="22"/>
                <w:szCs w:val="22"/>
                <w:lang w:val="en-GB" w:eastAsia="en-GB"/>
              </w:rPr>
            </w:pPr>
          </w:p>
        </w:tc>
        <w:tc>
          <w:tcPr>
            <w:tcW w:w="2202" w:type="dxa"/>
          </w:tcPr>
          <w:p w14:paraId="0296B414"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6A872234"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5D3814E9" w14:textId="77777777" w:rsidR="00DB62A1" w:rsidRDefault="00DB62A1">
            <w:pPr>
              <w:spacing w:beforeAutospacing="1"/>
              <w:rPr>
                <w:rFonts w:eastAsia="Times New Roman"/>
                <w:color w:val="172B4D"/>
                <w:spacing w:val="-1"/>
                <w:sz w:val="22"/>
                <w:szCs w:val="22"/>
                <w:lang w:val="en-GB" w:eastAsia="en-GB"/>
              </w:rPr>
            </w:pPr>
          </w:p>
        </w:tc>
      </w:tr>
    </w:tbl>
    <w:p w14:paraId="173D84A2"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Note in the transfer, the </w:t>
      </w:r>
      <w:proofErr w:type="spellStart"/>
      <w:r>
        <w:rPr>
          <w:rFonts w:eastAsia="Times New Roman"/>
          <w:color w:val="172B4D"/>
          <w:spacing w:val="-1"/>
          <w:sz w:val="22"/>
          <w:szCs w:val="22"/>
          <w:lang w:val="en-GB" w:eastAsia="en-GB"/>
        </w:rPr>
        <w:t>AccountFrom</w:t>
      </w:r>
      <w:proofErr w:type="spellEnd"/>
      <w:r>
        <w:rPr>
          <w:rFonts w:eastAsia="Times New Roman"/>
          <w:color w:val="172B4D"/>
          <w:spacing w:val="-1"/>
          <w:sz w:val="22"/>
          <w:szCs w:val="22"/>
          <w:lang w:val="en-GB" w:eastAsia="en-GB"/>
        </w:rPr>
        <w:t xml:space="preserve"> and/or the </w:t>
      </w:r>
      <w:proofErr w:type="spellStart"/>
      <w:r>
        <w:rPr>
          <w:rFonts w:eastAsia="Times New Roman"/>
          <w:color w:val="172B4D"/>
          <w:spacing w:val="-1"/>
          <w:sz w:val="22"/>
          <w:szCs w:val="22"/>
          <w:lang w:val="en-GB" w:eastAsia="en-GB"/>
        </w:rPr>
        <w:t>AccountTo</w:t>
      </w:r>
      <w:proofErr w:type="spellEnd"/>
      <w:r>
        <w:rPr>
          <w:rFonts w:eastAsia="Times New Roman"/>
          <w:color w:val="172B4D"/>
          <w:spacing w:val="-1"/>
          <w:sz w:val="22"/>
          <w:szCs w:val="22"/>
          <w:lang w:val="en-GB" w:eastAsia="en-GB"/>
        </w:rPr>
        <w:t xml:space="preserve"> account type may be associated with more than one account. The expectation is the response message will only return the list of accounts of whichever has multiple accounts of that type (it could be for both types).</w:t>
      </w:r>
    </w:p>
    <w:p w14:paraId="2E1605B5"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ATMInquiryResponse</w:t>
      </w:r>
      <w:proofErr w:type="spellEnd"/>
      <w:r>
        <w:rPr>
          <w:rFonts w:eastAsia="Times New Roman"/>
          <w:color w:val="172B4D"/>
          <w:spacing w:val="-1"/>
          <w:sz w:val="22"/>
          <w:szCs w:val="22"/>
          <w:lang w:val="en-GB" w:eastAsia="en-GB"/>
        </w:rPr>
        <w:t xml:space="preserve"> does not need to be updated as it supports the </w:t>
      </w:r>
      <w:proofErr w:type="spellStart"/>
      <w:r>
        <w:rPr>
          <w:rFonts w:eastAsia="Times New Roman"/>
          <w:color w:val="172B4D"/>
          <w:spacing w:val="-1"/>
          <w:sz w:val="22"/>
          <w:szCs w:val="22"/>
          <w:lang w:val="en-GB" w:eastAsia="en-GB"/>
        </w:rPr>
        <w:t>AccountInformation</w:t>
      </w:r>
      <w:proofErr w:type="spellEnd"/>
      <w:r>
        <w:rPr>
          <w:rFonts w:eastAsia="Times New Roman"/>
          <w:color w:val="172B4D"/>
          <w:spacing w:val="-1"/>
          <w:sz w:val="22"/>
          <w:szCs w:val="22"/>
          <w:lang w:val="en-GB" w:eastAsia="en-GB"/>
        </w:rPr>
        <w:t xml:space="preserve"> element already.</w:t>
      </w:r>
    </w:p>
    <w:p w14:paraId="1DE5B5D7" w14:textId="77777777" w:rsidR="00DB62A1" w:rsidRDefault="00000000">
      <w:pPr>
        <w:pStyle w:val="ListParagraph"/>
        <w:numPr>
          <w:ilvl w:val="0"/>
          <w:numId w:val="2"/>
        </w:numPr>
        <w:rPr>
          <w:rFonts w:eastAsia="Times New Roman"/>
          <w:lang w:val="en-GB"/>
        </w:rPr>
      </w:pPr>
      <w:r>
        <w:t xml:space="preserve">Add Fee Information to ATMWithdrawalResponse, </w:t>
      </w:r>
      <w:proofErr w:type="spellStart"/>
      <w:r>
        <w:t>ATMDepositResponse</w:t>
      </w:r>
      <w:proofErr w:type="spellEnd"/>
      <w:r>
        <w:t xml:space="preserve">, </w:t>
      </w:r>
      <w:proofErr w:type="spellStart"/>
      <w:r>
        <w:t>ATMInquiryResponse</w:t>
      </w:r>
      <w:proofErr w:type="spellEnd"/>
      <w:r>
        <w:t xml:space="preserve"> and </w:t>
      </w:r>
      <w:proofErr w:type="spellStart"/>
      <w:r>
        <w:t>ATMTransferResponse</w:t>
      </w:r>
      <w:proofErr w:type="spellEnd"/>
      <w:r>
        <w:t xml:space="preserve"> </w:t>
      </w:r>
      <w:proofErr w:type="gramStart"/>
      <w:r>
        <w:t>messages</w:t>
      </w:r>
      <w:proofErr w:type="gramEnd"/>
    </w:p>
    <w:p w14:paraId="107DBEB8"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This addresses the use case where a consumer selects a cash </w:t>
      </w:r>
      <w:proofErr w:type="gramStart"/>
      <w:r>
        <w:rPr>
          <w:rFonts w:eastAsia="Times New Roman"/>
          <w:color w:val="172B4D"/>
          <w:spacing w:val="-1"/>
          <w:sz w:val="22"/>
          <w:szCs w:val="22"/>
          <w:lang w:val="en-GB" w:eastAsia="en-GB"/>
        </w:rPr>
        <w:t>withdrawal</w:t>
      </w:r>
      <w:proofErr w:type="gramEnd"/>
      <w:r>
        <w:rPr>
          <w:rFonts w:eastAsia="Times New Roman"/>
          <w:color w:val="172B4D"/>
          <w:spacing w:val="-1"/>
          <w:sz w:val="22"/>
          <w:szCs w:val="22"/>
          <w:lang w:val="en-GB" w:eastAsia="en-GB"/>
        </w:rPr>
        <w:t xml:space="preserve"> and the acquirer or issuer declines the authorisation due to fees which the consumer must agree to. In this case, instead of requiring a separate </w:t>
      </w:r>
      <w:proofErr w:type="spellStart"/>
      <w:r>
        <w:rPr>
          <w:rFonts w:eastAsia="Times New Roman"/>
          <w:color w:val="172B4D"/>
          <w:spacing w:val="-1"/>
          <w:sz w:val="22"/>
          <w:szCs w:val="22"/>
          <w:lang w:val="en-GB" w:eastAsia="en-GB"/>
        </w:rPr>
        <w:t>ATMInquiryRequest</w:t>
      </w:r>
      <w:proofErr w:type="spellEnd"/>
      <w:r>
        <w:rPr>
          <w:rFonts w:eastAsia="Times New Roman"/>
          <w:color w:val="172B4D"/>
          <w:spacing w:val="-1"/>
          <w:sz w:val="22"/>
          <w:szCs w:val="22"/>
          <w:lang w:val="en-GB" w:eastAsia="en-GB"/>
        </w:rPr>
        <w:t xml:space="preserve"> to get fees which the consumer must agree to, it would be preferable if the authorisation response returned the corresponding fees. This will make the message exchange more efficient.</w:t>
      </w:r>
    </w:p>
    <w:p w14:paraId="430A4281"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proposal for the ATMWithdrawalResponse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 (change highlighted in yellow):</w:t>
      </w:r>
    </w:p>
    <w:tbl>
      <w:tblPr>
        <w:tblStyle w:val="TableGrid"/>
        <w:tblW w:w="13944" w:type="dxa"/>
        <w:tblLayout w:type="fixed"/>
        <w:tblLook w:val="04A0" w:firstRow="1" w:lastRow="0" w:firstColumn="1" w:lastColumn="0" w:noHBand="0" w:noVBand="1"/>
      </w:tblPr>
      <w:tblGrid>
        <w:gridCol w:w="562"/>
        <w:gridCol w:w="4899"/>
        <w:gridCol w:w="2160"/>
        <w:gridCol w:w="2107"/>
        <w:gridCol w:w="2108"/>
        <w:gridCol w:w="2108"/>
      </w:tblGrid>
      <w:tr w:rsidR="00DB62A1" w14:paraId="7694CFE3" w14:textId="77777777">
        <w:tc>
          <w:tcPr>
            <w:tcW w:w="561" w:type="dxa"/>
            <w:shd w:val="clear" w:color="auto" w:fill="F2F2F2" w:themeFill="background1" w:themeFillShade="F2"/>
          </w:tcPr>
          <w:p w14:paraId="7BA62866"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4899" w:type="dxa"/>
            <w:shd w:val="clear" w:color="auto" w:fill="F2F2F2" w:themeFill="background1" w:themeFillShade="F2"/>
          </w:tcPr>
          <w:p w14:paraId="3068D395"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160" w:type="dxa"/>
            <w:shd w:val="clear" w:color="auto" w:fill="F2F2F2" w:themeFill="background1" w:themeFillShade="F2"/>
          </w:tcPr>
          <w:p w14:paraId="4089BECA"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2107" w:type="dxa"/>
            <w:shd w:val="clear" w:color="auto" w:fill="F2F2F2" w:themeFill="background1" w:themeFillShade="F2"/>
          </w:tcPr>
          <w:p w14:paraId="7F69260B"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108" w:type="dxa"/>
            <w:shd w:val="clear" w:color="auto" w:fill="F2F2F2" w:themeFill="background1" w:themeFillShade="F2"/>
          </w:tcPr>
          <w:p w14:paraId="7FE56BF4"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108" w:type="dxa"/>
            <w:shd w:val="clear" w:color="auto" w:fill="F2F2F2" w:themeFill="background1" w:themeFillShade="F2"/>
          </w:tcPr>
          <w:p w14:paraId="1F6B6881"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58921014" w14:textId="77777777">
        <w:tc>
          <w:tcPr>
            <w:tcW w:w="561" w:type="dxa"/>
          </w:tcPr>
          <w:p w14:paraId="45F82C0E"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CBEE0D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ATMWithdrawalResponse &lt;</w:t>
            </w:r>
            <w:proofErr w:type="spellStart"/>
            <w:r>
              <w:rPr>
                <w:rFonts w:eastAsia="Times New Roman"/>
                <w:spacing w:val="-1"/>
                <w:sz w:val="22"/>
                <w:szCs w:val="22"/>
                <w:lang w:val="en-GB" w:eastAsia="en-GB"/>
              </w:rPr>
              <w:t>ATMWdlRspn</w:t>
            </w:r>
            <w:proofErr w:type="spellEnd"/>
            <w:r>
              <w:rPr>
                <w:rFonts w:eastAsia="Times New Roman"/>
                <w:spacing w:val="-1"/>
                <w:sz w:val="22"/>
                <w:szCs w:val="22"/>
                <w:lang w:val="en-GB" w:eastAsia="en-GB"/>
              </w:rPr>
              <w:t>&gt;</w:t>
            </w:r>
          </w:p>
        </w:tc>
        <w:tc>
          <w:tcPr>
            <w:tcW w:w="2160" w:type="dxa"/>
          </w:tcPr>
          <w:p w14:paraId="21C4641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06405A8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DDD281B"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8588FD0" w14:textId="77777777" w:rsidR="00DB62A1" w:rsidRDefault="00DB62A1">
            <w:pPr>
              <w:spacing w:beforeAutospacing="1"/>
              <w:rPr>
                <w:rFonts w:eastAsia="Times New Roman"/>
                <w:color w:val="172B4D"/>
                <w:spacing w:val="-1"/>
                <w:sz w:val="22"/>
                <w:szCs w:val="22"/>
                <w:lang w:val="en-GB" w:eastAsia="en-GB"/>
              </w:rPr>
            </w:pPr>
          </w:p>
        </w:tc>
      </w:tr>
      <w:tr w:rsidR="00DB62A1" w14:paraId="0A0BA1EE" w14:textId="77777777">
        <w:tc>
          <w:tcPr>
            <w:tcW w:w="561" w:type="dxa"/>
          </w:tcPr>
          <w:p w14:paraId="767FB038"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B98563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160" w:type="dxa"/>
          </w:tcPr>
          <w:p w14:paraId="3E2F8DC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415E4443"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86D90AF"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7E547B50" w14:textId="77777777" w:rsidR="00DB62A1" w:rsidRDefault="00DB62A1">
            <w:pPr>
              <w:spacing w:beforeAutospacing="1"/>
              <w:rPr>
                <w:rFonts w:eastAsia="Times New Roman"/>
                <w:color w:val="172B4D"/>
                <w:spacing w:val="-1"/>
                <w:sz w:val="22"/>
                <w:szCs w:val="22"/>
                <w:lang w:val="en-GB" w:eastAsia="en-GB"/>
              </w:rPr>
            </w:pPr>
          </w:p>
        </w:tc>
      </w:tr>
      <w:tr w:rsidR="00DB62A1" w14:paraId="2E3CB309" w14:textId="77777777">
        <w:tc>
          <w:tcPr>
            <w:tcW w:w="561" w:type="dxa"/>
          </w:tcPr>
          <w:p w14:paraId="7B4FD04B"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3FF6CD3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160" w:type="dxa"/>
          </w:tcPr>
          <w:p w14:paraId="7A2BE6D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01438580"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1665266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417E8838" w14:textId="77777777" w:rsidR="00DB62A1" w:rsidRDefault="00DB62A1">
            <w:pPr>
              <w:spacing w:beforeAutospacing="1"/>
              <w:rPr>
                <w:rFonts w:eastAsia="Times New Roman"/>
                <w:color w:val="172B4D"/>
                <w:spacing w:val="-1"/>
                <w:sz w:val="22"/>
                <w:szCs w:val="22"/>
                <w:lang w:val="en-GB" w:eastAsia="en-GB"/>
              </w:rPr>
            </w:pPr>
          </w:p>
        </w:tc>
      </w:tr>
      <w:tr w:rsidR="00DB62A1" w14:paraId="2F83728B" w14:textId="77777777">
        <w:tc>
          <w:tcPr>
            <w:tcW w:w="561" w:type="dxa"/>
          </w:tcPr>
          <w:p w14:paraId="69AD249A"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32621AF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160" w:type="dxa"/>
          </w:tcPr>
          <w:p w14:paraId="78B1223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3E7B53F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1C5090BC"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9CD2EA6" w14:textId="77777777" w:rsidR="00DB62A1" w:rsidRDefault="00DB62A1">
            <w:pPr>
              <w:spacing w:beforeAutospacing="1"/>
              <w:rPr>
                <w:rFonts w:eastAsia="Times New Roman"/>
                <w:color w:val="172B4D"/>
                <w:spacing w:val="-1"/>
                <w:sz w:val="22"/>
                <w:szCs w:val="22"/>
                <w:lang w:val="en-GB" w:eastAsia="en-GB"/>
              </w:rPr>
            </w:pPr>
          </w:p>
        </w:tc>
      </w:tr>
      <w:tr w:rsidR="00DB62A1" w14:paraId="30C968FB" w14:textId="77777777">
        <w:tc>
          <w:tcPr>
            <w:tcW w:w="561" w:type="dxa"/>
          </w:tcPr>
          <w:p w14:paraId="60CE08F9"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B3B276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160" w:type="dxa"/>
          </w:tcPr>
          <w:p w14:paraId="07645AD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2FFCABB7"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0B545045"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C9810CD" w14:textId="77777777" w:rsidR="00DB62A1" w:rsidRDefault="00DB62A1">
            <w:pPr>
              <w:spacing w:beforeAutospacing="1"/>
              <w:rPr>
                <w:rFonts w:eastAsia="Times New Roman"/>
                <w:color w:val="172B4D"/>
                <w:spacing w:val="-1"/>
                <w:sz w:val="22"/>
                <w:szCs w:val="22"/>
                <w:lang w:val="en-GB" w:eastAsia="en-GB"/>
              </w:rPr>
            </w:pPr>
          </w:p>
        </w:tc>
      </w:tr>
      <w:tr w:rsidR="00DB62A1" w14:paraId="103F0C21" w14:textId="77777777">
        <w:tc>
          <w:tcPr>
            <w:tcW w:w="561" w:type="dxa"/>
          </w:tcPr>
          <w:p w14:paraId="39CD3D3A"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1B29DF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160" w:type="dxa"/>
          </w:tcPr>
          <w:p w14:paraId="0C62893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3B36A1DA"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9EBFBBE"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2D256FCE" w14:textId="77777777" w:rsidR="00DB62A1" w:rsidRDefault="00DB62A1">
            <w:pPr>
              <w:spacing w:beforeAutospacing="1"/>
              <w:rPr>
                <w:rFonts w:eastAsia="Times New Roman"/>
                <w:color w:val="172B4D"/>
                <w:spacing w:val="-1"/>
                <w:sz w:val="22"/>
                <w:szCs w:val="22"/>
                <w:lang w:val="en-GB" w:eastAsia="en-GB"/>
              </w:rPr>
            </w:pPr>
          </w:p>
        </w:tc>
      </w:tr>
      <w:tr w:rsidR="00DB62A1" w14:paraId="71949322" w14:textId="77777777">
        <w:tc>
          <w:tcPr>
            <w:tcW w:w="561" w:type="dxa"/>
          </w:tcPr>
          <w:p w14:paraId="5DC0FCBE"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4FACEC0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60" w:type="dxa"/>
          </w:tcPr>
          <w:p w14:paraId="37E87F3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07" w:type="dxa"/>
          </w:tcPr>
          <w:p w14:paraId="6D647E26"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4348619B"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4AD53D11" w14:textId="77777777" w:rsidR="00DB62A1" w:rsidRDefault="00DB62A1">
            <w:pPr>
              <w:spacing w:beforeAutospacing="1"/>
              <w:rPr>
                <w:rFonts w:eastAsia="Times New Roman"/>
                <w:color w:val="172B4D"/>
                <w:spacing w:val="-1"/>
                <w:sz w:val="22"/>
                <w:szCs w:val="22"/>
                <w:lang w:val="en-GB" w:eastAsia="en-GB"/>
              </w:rPr>
            </w:pPr>
          </w:p>
        </w:tc>
      </w:tr>
      <w:tr w:rsidR="00DB62A1" w14:paraId="18A765C8" w14:textId="77777777">
        <w:tc>
          <w:tcPr>
            <w:tcW w:w="561" w:type="dxa"/>
          </w:tcPr>
          <w:p w14:paraId="6BDD7702"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2A2B8B1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160" w:type="dxa"/>
          </w:tcPr>
          <w:p w14:paraId="638341C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3D7F3C05"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52E65A8"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FFEAFB3" w14:textId="77777777" w:rsidR="00DB62A1" w:rsidRDefault="00DB62A1">
            <w:pPr>
              <w:spacing w:beforeAutospacing="1"/>
              <w:rPr>
                <w:rFonts w:eastAsia="Times New Roman"/>
                <w:color w:val="172B4D"/>
                <w:spacing w:val="-1"/>
                <w:sz w:val="22"/>
                <w:szCs w:val="22"/>
                <w:lang w:val="en-GB" w:eastAsia="en-GB"/>
              </w:rPr>
            </w:pPr>
          </w:p>
        </w:tc>
      </w:tr>
      <w:tr w:rsidR="00DB62A1" w14:paraId="2DFB4BA5" w14:textId="77777777">
        <w:tc>
          <w:tcPr>
            <w:tcW w:w="561" w:type="dxa"/>
          </w:tcPr>
          <w:p w14:paraId="68F877F4"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F1EC4B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160" w:type="dxa"/>
          </w:tcPr>
          <w:p w14:paraId="7A6DDB6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6387C5DA"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ABE33B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1DD275BB" w14:textId="77777777" w:rsidR="00DB62A1" w:rsidRDefault="00DB62A1">
            <w:pPr>
              <w:spacing w:beforeAutospacing="1"/>
              <w:rPr>
                <w:rFonts w:eastAsia="Times New Roman"/>
                <w:color w:val="172B4D"/>
                <w:spacing w:val="-1"/>
                <w:sz w:val="22"/>
                <w:szCs w:val="22"/>
                <w:lang w:val="en-GB" w:eastAsia="en-GB"/>
              </w:rPr>
            </w:pPr>
          </w:p>
        </w:tc>
      </w:tr>
      <w:tr w:rsidR="00DB62A1" w14:paraId="1C27BB56" w14:textId="77777777">
        <w:tc>
          <w:tcPr>
            <w:tcW w:w="561" w:type="dxa"/>
          </w:tcPr>
          <w:p w14:paraId="1C91C213"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ECF112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160" w:type="dxa"/>
          </w:tcPr>
          <w:p w14:paraId="08D2764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0D10BC4B"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61440B1"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202B006" w14:textId="77777777" w:rsidR="00DB62A1" w:rsidRDefault="00DB62A1">
            <w:pPr>
              <w:spacing w:beforeAutospacing="1"/>
              <w:rPr>
                <w:rFonts w:eastAsia="Times New Roman"/>
                <w:color w:val="172B4D"/>
                <w:spacing w:val="-1"/>
                <w:sz w:val="22"/>
                <w:szCs w:val="22"/>
                <w:lang w:val="en-GB" w:eastAsia="en-GB"/>
              </w:rPr>
            </w:pPr>
          </w:p>
        </w:tc>
      </w:tr>
      <w:tr w:rsidR="00DB62A1" w14:paraId="7E450812" w14:textId="77777777">
        <w:tc>
          <w:tcPr>
            <w:tcW w:w="561" w:type="dxa"/>
          </w:tcPr>
          <w:p w14:paraId="3B4A8DF6"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3634E74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60" w:type="dxa"/>
          </w:tcPr>
          <w:p w14:paraId="2699E25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07" w:type="dxa"/>
          </w:tcPr>
          <w:p w14:paraId="788C0E7F"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0150C82"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28DA022" w14:textId="77777777" w:rsidR="00DB62A1" w:rsidRDefault="00DB62A1">
            <w:pPr>
              <w:spacing w:beforeAutospacing="1"/>
              <w:rPr>
                <w:rFonts w:eastAsia="Times New Roman"/>
                <w:color w:val="172B4D"/>
                <w:spacing w:val="-1"/>
                <w:sz w:val="22"/>
                <w:szCs w:val="22"/>
                <w:lang w:val="en-GB" w:eastAsia="en-GB"/>
              </w:rPr>
            </w:pPr>
          </w:p>
        </w:tc>
      </w:tr>
      <w:tr w:rsidR="00DB62A1" w14:paraId="2AD9DCB7" w14:textId="77777777">
        <w:tc>
          <w:tcPr>
            <w:tcW w:w="561" w:type="dxa"/>
          </w:tcPr>
          <w:p w14:paraId="3953A4EF"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8EB2B2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160" w:type="dxa"/>
          </w:tcPr>
          <w:p w14:paraId="50E4730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07" w:type="dxa"/>
          </w:tcPr>
          <w:p w14:paraId="671EB6C7"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2056D03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D7E218C" w14:textId="77777777" w:rsidR="00DB62A1" w:rsidRDefault="00DB62A1">
            <w:pPr>
              <w:spacing w:beforeAutospacing="1"/>
              <w:rPr>
                <w:rFonts w:eastAsia="Times New Roman"/>
                <w:color w:val="172B4D"/>
                <w:spacing w:val="-1"/>
                <w:sz w:val="22"/>
                <w:szCs w:val="22"/>
                <w:lang w:val="en-GB" w:eastAsia="en-GB"/>
              </w:rPr>
            </w:pPr>
          </w:p>
        </w:tc>
      </w:tr>
      <w:tr w:rsidR="00DB62A1" w14:paraId="16CF81EE" w14:textId="77777777">
        <w:tc>
          <w:tcPr>
            <w:tcW w:w="561" w:type="dxa"/>
          </w:tcPr>
          <w:p w14:paraId="02F51EB1"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0A72759"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160" w:type="dxa"/>
          </w:tcPr>
          <w:p w14:paraId="779D39E7"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07" w:type="dxa"/>
          </w:tcPr>
          <w:p w14:paraId="65C34914" w14:textId="77777777" w:rsidR="00DB62A1" w:rsidRDefault="00000000">
            <w:pPr>
              <w:spacing w:beforeAutospacing="1"/>
            </w:pPr>
            <w:r>
              <w:rPr>
                <w:color w:val="172B4D"/>
                <w:spacing w:val="-1"/>
                <w:sz w:val="22"/>
                <w:szCs w:val="22"/>
              </w:rPr>
              <w:t>±</w:t>
            </w:r>
          </w:p>
        </w:tc>
        <w:tc>
          <w:tcPr>
            <w:tcW w:w="2108" w:type="dxa"/>
          </w:tcPr>
          <w:p w14:paraId="0FD76F57"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6D725BC" w14:textId="77777777" w:rsidR="00DB62A1" w:rsidRDefault="00DB62A1">
            <w:pPr>
              <w:spacing w:beforeAutospacing="1"/>
              <w:rPr>
                <w:rFonts w:eastAsia="Times New Roman"/>
                <w:color w:val="172B4D"/>
                <w:spacing w:val="-1"/>
                <w:sz w:val="22"/>
                <w:szCs w:val="22"/>
                <w:lang w:val="en-GB" w:eastAsia="en-GB"/>
              </w:rPr>
            </w:pPr>
          </w:p>
        </w:tc>
      </w:tr>
      <w:tr w:rsidR="00DB62A1" w14:paraId="240A0548" w14:textId="77777777">
        <w:tc>
          <w:tcPr>
            <w:tcW w:w="561" w:type="dxa"/>
          </w:tcPr>
          <w:p w14:paraId="31B838C4"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03667E9D" w14:textId="77777777" w:rsidR="00DB62A1" w:rsidRDefault="00000000">
            <w:pPr>
              <w:spacing w:beforeAutospacing="1"/>
            </w:pPr>
            <w:r>
              <w:rPr>
                <w:rFonts w:eastAsia="Times New Roman"/>
                <w:spacing w:val="-1"/>
                <w:sz w:val="22"/>
                <w:szCs w:val="22"/>
                <w:lang w:val="en-GB" w:eastAsia="en-GB"/>
              </w:rPr>
              <w:t>                Amount &lt;Amt&gt;</w:t>
            </w:r>
          </w:p>
        </w:tc>
        <w:tc>
          <w:tcPr>
            <w:tcW w:w="2160" w:type="dxa"/>
          </w:tcPr>
          <w:p w14:paraId="0E14047C"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30FCCC69" w14:textId="77777777" w:rsidR="00DB62A1" w:rsidRDefault="00000000">
            <w:pPr>
              <w:spacing w:beforeAutospacing="1"/>
            </w:pPr>
            <w:r>
              <w:rPr>
                <w:rFonts w:eastAsia="Times New Roman"/>
                <w:color w:val="172B4D"/>
                <w:spacing w:val="-1"/>
                <w:sz w:val="22"/>
                <w:szCs w:val="22"/>
                <w:lang w:val="en-GB" w:eastAsia="en-GB"/>
              </w:rPr>
              <w:t>Amount</w:t>
            </w:r>
          </w:p>
        </w:tc>
        <w:tc>
          <w:tcPr>
            <w:tcW w:w="2108" w:type="dxa"/>
          </w:tcPr>
          <w:p w14:paraId="6D3A96EF"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7BBD30E7" w14:textId="77777777" w:rsidR="00DB62A1" w:rsidRDefault="00DB62A1">
            <w:pPr>
              <w:spacing w:beforeAutospacing="1"/>
              <w:rPr>
                <w:rFonts w:eastAsia="Times New Roman"/>
                <w:color w:val="172B4D"/>
                <w:spacing w:val="-1"/>
                <w:sz w:val="22"/>
                <w:szCs w:val="22"/>
                <w:lang w:val="en-GB" w:eastAsia="en-GB"/>
              </w:rPr>
            </w:pPr>
          </w:p>
        </w:tc>
      </w:tr>
      <w:tr w:rsidR="00DB62A1" w14:paraId="5179F22D" w14:textId="77777777">
        <w:tc>
          <w:tcPr>
            <w:tcW w:w="561" w:type="dxa"/>
          </w:tcPr>
          <w:p w14:paraId="2F795C45"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DD596FC" w14:textId="77777777" w:rsidR="00DB62A1" w:rsidRDefault="00000000">
            <w:pPr>
              <w:spacing w:beforeAutospacing="1"/>
            </w:pPr>
            <w:r>
              <w:rPr>
                <w:rFonts w:eastAsia="Times New Roman"/>
                <w:spacing w:val="-1"/>
                <w:sz w:val="22"/>
                <w:szCs w:val="22"/>
                <w:lang w:val="en-GB" w:eastAsia="en-GB"/>
              </w:rPr>
              <w:t>                Currency &lt;Ccy&gt;</w:t>
            </w:r>
          </w:p>
        </w:tc>
        <w:tc>
          <w:tcPr>
            <w:tcW w:w="2160" w:type="dxa"/>
          </w:tcPr>
          <w:p w14:paraId="660E2C2B"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48C159AB" w14:textId="77777777" w:rsidR="00DB62A1" w:rsidRDefault="00000000">
            <w:pPr>
              <w:spacing w:beforeAutospacing="1"/>
            </w:pPr>
            <w:proofErr w:type="spellStart"/>
            <w:r>
              <w:rPr>
                <w:rFonts w:eastAsia="Times New Roman"/>
                <w:color w:val="172B4D"/>
                <w:spacing w:val="-1"/>
                <w:sz w:val="22"/>
                <w:szCs w:val="22"/>
                <w:lang w:val="en-GB" w:eastAsia="en-GB"/>
              </w:rPr>
              <w:t>Codeset</w:t>
            </w:r>
            <w:proofErr w:type="spellEnd"/>
          </w:p>
        </w:tc>
        <w:tc>
          <w:tcPr>
            <w:tcW w:w="2108" w:type="dxa"/>
          </w:tcPr>
          <w:p w14:paraId="3C99CC1D"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733849F3" w14:textId="77777777" w:rsidR="00DB62A1" w:rsidRDefault="00DB62A1">
            <w:pPr>
              <w:spacing w:beforeAutospacing="1"/>
              <w:rPr>
                <w:rFonts w:eastAsia="Times New Roman"/>
                <w:color w:val="172B4D"/>
                <w:spacing w:val="-1"/>
                <w:sz w:val="22"/>
                <w:szCs w:val="22"/>
                <w:lang w:val="en-GB" w:eastAsia="en-GB"/>
              </w:rPr>
            </w:pPr>
          </w:p>
        </w:tc>
      </w:tr>
      <w:tr w:rsidR="00DB62A1" w14:paraId="23A0D8E2" w14:textId="77777777">
        <w:tc>
          <w:tcPr>
            <w:tcW w:w="561" w:type="dxa"/>
          </w:tcPr>
          <w:p w14:paraId="4E4C8EC6"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6A0E2761"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160" w:type="dxa"/>
          </w:tcPr>
          <w:p w14:paraId="3C09B231"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5B05E89A" w14:textId="77777777" w:rsidR="00DB62A1" w:rsidRDefault="00000000">
            <w:pPr>
              <w:spacing w:beforeAutospacing="1"/>
            </w:pPr>
            <w:r>
              <w:rPr>
                <w:rFonts w:eastAsia="Times New Roman"/>
                <w:color w:val="172B4D"/>
                <w:spacing w:val="-1"/>
                <w:sz w:val="22"/>
                <w:szCs w:val="22"/>
                <w:lang w:val="en-GB" w:eastAsia="en-GB"/>
              </w:rPr>
              <w:t>Text</w:t>
            </w:r>
          </w:p>
        </w:tc>
        <w:tc>
          <w:tcPr>
            <w:tcW w:w="2108" w:type="dxa"/>
          </w:tcPr>
          <w:p w14:paraId="0CB93DE1"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987A3BA" w14:textId="77777777" w:rsidR="00DB62A1" w:rsidRDefault="00DB62A1">
            <w:pPr>
              <w:spacing w:beforeAutospacing="1"/>
              <w:rPr>
                <w:rFonts w:eastAsia="Times New Roman"/>
                <w:color w:val="172B4D"/>
                <w:spacing w:val="-1"/>
                <w:sz w:val="22"/>
                <w:szCs w:val="22"/>
                <w:lang w:val="en-GB" w:eastAsia="en-GB"/>
              </w:rPr>
            </w:pPr>
          </w:p>
        </w:tc>
      </w:tr>
    </w:tbl>
    <w:p w14:paraId="6CAD266C"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ATMDepositResponse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125"/>
        <w:gridCol w:w="2128"/>
        <w:gridCol w:w="2125"/>
        <w:gridCol w:w="2041"/>
      </w:tblGrid>
      <w:tr w:rsidR="00DB62A1" w14:paraId="41565EBD" w14:textId="77777777">
        <w:tc>
          <w:tcPr>
            <w:tcW w:w="705" w:type="dxa"/>
            <w:shd w:val="clear" w:color="auto" w:fill="F2F2F2" w:themeFill="background1" w:themeFillShade="F2"/>
          </w:tcPr>
          <w:p w14:paraId="49A7F2A6"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4B14960F"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125" w:type="dxa"/>
            <w:shd w:val="clear" w:color="auto" w:fill="F2F2F2" w:themeFill="background1" w:themeFillShade="F2"/>
          </w:tcPr>
          <w:p w14:paraId="6FCD896D"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2128" w:type="dxa"/>
            <w:shd w:val="clear" w:color="auto" w:fill="F2F2F2" w:themeFill="background1" w:themeFillShade="F2"/>
          </w:tcPr>
          <w:p w14:paraId="3B1DFB7B"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08457248"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6B3DEA67"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413E17FB" w14:textId="77777777">
        <w:tc>
          <w:tcPr>
            <w:tcW w:w="705" w:type="dxa"/>
          </w:tcPr>
          <w:p w14:paraId="297D531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7E9C923"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ATMDpstRspn</w:t>
            </w:r>
            <w:proofErr w:type="spellEnd"/>
            <w:r>
              <w:rPr>
                <w:rFonts w:eastAsia="Times New Roman"/>
                <w:spacing w:val="-1"/>
                <w:sz w:val="22"/>
                <w:szCs w:val="22"/>
                <w:lang w:val="en-GB" w:eastAsia="en-GB"/>
              </w:rPr>
              <w:t>&gt;</w:t>
            </w:r>
          </w:p>
        </w:tc>
        <w:tc>
          <w:tcPr>
            <w:tcW w:w="2125" w:type="dxa"/>
          </w:tcPr>
          <w:p w14:paraId="6ED6227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27F659B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0DCE42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5296CC2" w14:textId="77777777" w:rsidR="00DB62A1" w:rsidRDefault="00DB62A1">
            <w:pPr>
              <w:spacing w:beforeAutospacing="1"/>
              <w:rPr>
                <w:rFonts w:eastAsia="Times New Roman"/>
                <w:color w:val="172B4D"/>
                <w:spacing w:val="-1"/>
                <w:sz w:val="22"/>
                <w:szCs w:val="22"/>
                <w:lang w:val="en-GB" w:eastAsia="en-GB"/>
              </w:rPr>
            </w:pPr>
          </w:p>
        </w:tc>
      </w:tr>
      <w:tr w:rsidR="00DB62A1" w14:paraId="18A139D1" w14:textId="77777777">
        <w:tc>
          <w:tcPr>
            <w:tcW w:w="705" w:type="dxa"/>
          </w:tcPr>
          <w:p w14:paraId="062AD94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4DED54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125" w:type="dxa"/>
          </w:tcPr>
          <w:p w14:paraId="63AA00F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0BF4696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A7BCA6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A10267C" w14:textId="77777777" w:rsidR="00DB62A1" w:rsidRDefault="00DB62A1">
            <w:pPr>
              <w:spacing w:beforeAutospacing="1"/>
              <w:rPr>
                <w:rFonts w:eastAsia="Times New Roman"/>
                <w:color w:val="172B4D"/>
                <w:spacing w:val="-1"/>
                <w:sz w:val="22"/>
                <w:szCs w:val="22"/>
                <w:lang w:val="en-GB" w:eastAsia="en-GB"/>
              </w:rPr>
            </w:pPr>
          </w:p>
        </w:tc>
      </w:tr>
      <w:tr w:rsidR="00DB62A1" w14:paraId="67F1872E" w14:textId="77777777">
        <w:tc>
          <w:tcPr>
            <w:tcW w:w="705" w:type="dxa"/>
          </w:tcPr>
          <w:p w14:paraId="7C33C77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976FC9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125" w:type="dxa"/>
          </w:tcPr>
          <w:p w14:paraId="14C4EBB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6193DAE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00414FF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4A6A414" w14:textId="77777777" w:rsidR="00DB62A1" w:rsidRDefault="00DB62A1">
            <w:pPr>
              <w:spacing w:beforeAutospacing="1"/>
              <w:rPr>
                <w:rFonts w:eastAsia="Times New Roman"/>
                <w:color w:val="172B4D"/>
                <w:spacing w:val="-1"/>
                <w:sz w:val="22"/>
                <w:szCs w:val="22"/>
                <w:lang w:val="en-GB" w:eastAsia="en-GB"/>
              </w:rPr>
            </w:pPr>
          </w:p>
        </w:tc>
      </w:tr>
      <w:tr w:rsidR="00DB62A1" w14:paraId="1AC8A485" w14:textId="77777777">
        <w:tc>
          <w:tcPr>
            <w:tcW w:w="705" w:type="dxa"/>
          </w:tcPr>
          <w:p w14:paraId="37DBD7D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7F4FF3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125" w:type="dxa"/>
          </w:tcPr>
          <w:p w14:paraId="5CEEE6B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54152A1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4AFC454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AFB03AB" w14:textId="77777777" w:rsidR="00DB62A1" w:rsidRDefault="00DB62A1">
            <w:pPr>
              <w:spacing w:beforeAutospacing="1"/>
              <w:rPr>
                <w:rFonts w:eastAsia="Times New Roman"/>
                <w:color w:val="172B4D"/>
                <w:spacing w:val="-1"/>
                <w:sz w:val="22"/>
                <w:szCs w:val="22"/>
                <w:lang w:val="en-GB" w:eastAsia="en-GB"/>
              </w:rPr>
            </w:pPr>
          </w:p>
        </w:tc>
      </w:tr>
      <w:tr w:rsidR="00DB62A1" w14:paraId="591B4884" w14:textId="77777777">
        <w:tc>
          <w:tcPr>
            <w:tcW w:w="705" w:type="dxa"/>
          </w:tcPr>
          <w:p w14:paraId="1E5C3D4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3A7F17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125" w:type="dxa"/>
          </w:tcPr>
          <w:p w14:paraId="6CE8055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1C2134D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40F5075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326F896" w14:textId="77777777" w:rsidR="00DB62A1" w:rsidRDefault="00DB62A1">
            <w:pPr>
              <w:spacing w:beforeAutospacing="1"/>
              <w:rPr>
                <w:rFonts w:eastAsia="Times New Roman"/>
                <w:color w:val="172B4D"/>
                <w:spacing w:val="-1"/>
                <w:sz w:val="22"/>
                <w:szCs w:val="22"/>
                <w:lang w:val="en-GB" w:eastAsia="en-GB"/>
              </w:rPr>
            </w:pPr>
          </w:p>
        </w:tc>
      </w:tr>
      <w:tr w:rsidR="00DB62A1" w14:paraId="3FD96A23" w14:textId="77777777">
        <w:tc>
          <w:tcPr>
            <w:tcW w:w="705" w:type="dxa"/>
          </w:tcPr>
          <w:p w14:paraId="06B9C85F"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048A4E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125" w:type="dxa"/>
          </w:tcPr>
          <w:p w14:paraId="1DEA005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351BD0B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0722BE6C"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AEFE2B7" w14:textId="77777777" w:rsidR="00DB62A1" w:rsidRDefault="00DB62A1">
            <w:pPr>
              <w:spacing w:beforeAutospacing="1"/>
              <w:rPr>
                <w:rFonts w:eastAsia="Times New Roman"/>
                <w:color w:val="172B4D"/>
                <w:spacing w:val="-1"/>
                <w:sz w:val="22"/>
                <w:szCs w:val="22"/>
                <w:lang w:val="en-GB" w:eastAsia="en-GB"/>
              </w:rPr>
            </w:pPr>
          </w:p>
        </w:tc>
      </w:tr>
      <w:tr w:rsidR="00DB62A1" w14:paraId="5F86BF01" w14:textId="77777777">
        <w:tc>
          <w:tcPr>
            <w:tcW w:w="705" w:type="dxa"/>
          </w:tcPr>
          <w:p w14:paraId="12C98A8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8D3E6E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25" w:type="dxa"/>
          </w:tcPr>
          <w:p w14:paraId="544F37C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7E1B24F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726695A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488648F" w14:textId="77777777" w:rsidR="00DB62A1" w:rsidRDefault="00DB62A1">
            <w:pPr>
              <w:spacing w:beforeAutospacing="1"/>
              <w:rPr>
                <w:rFonts w:eastAsia="Times New Roman"/>
                <w:color w:val="172B4D"/>
                <w:spacing w:val="-1"/>
                <w:sz w:val="22"/>
                <w:szCs w:val="22"/>
                <w:lang w:val="en-GB" w:eastAsia="en-GB"/>
              </w:rPr>
            </w:pPr>
          </w:p>
        </w:tc>
      </w:tr>
      <w:tr w:rsidR="00DB62A1" w14:paraId="47D5C4D6" w14:textId="77777777">
        <w:tc>
          <w:tcPr>
            <w:tcW w:w="705" w:type="dxa"/>
          </w:tcPr>
          <w:p w14:paraId="4F5A6945"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A856916"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125" w:type="dxa"/>
          </w:tcPr>
          <w:p w14:paraId="4B1D55D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3F732C0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406D5D0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E972791" w14:textId="77777777" w:rsidR="00DB62A1" w:rsidRDefault="00DB62A1">
            <w:pPr>
              <w:spacing w:beforeAutospacing="1"/>
              <w:rPr>
                <w:rFonts w:eastAsia="Times New Roman"/>
                <w:color w:val="172B4D"/>
                <w:spacing w:val="-1"/>
                <w:sz w:val="22"/>
                <w:szCs w:val="22"/>
                <w:lang w:val="en-GB" w:eastAsia="en-GB"/>
              </w:rPr>
            </w:pPr>
          </w:p>
        </w:tc>
      </w:tr>
      <w:tr w:rsidR="00DB62A1" w14:paraId="6BEB94C6" w14:textId="77777777">
        <w:tc>
          <w:tcPr>
            <w:tcW w:w="705" w:type="dxa"/>
          </w:tcPr>
          <w:p w14:paraId="6EED137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80FBDC1"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125" w:type="dxa"/>
          </w:tcPr>
          <w:p w14:paraId="2EEF579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2EFF80A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1AF7C091"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DA3471B" w14:textId="77777777" w:rsidR="00DB62A1" w:rsidRDefault="00DB62A1">
            <w:pPr>
              <w:spacing w:beforeAutospacing="1"/>
              <w:rPr>
                <w:rFonts w:eastAsia="Times New Roman"/>
                <w:color w:val="172B4D"/>
                <w:spacing w:val="-1"/>
                <w:sz w:val="22"/>
                <w:szCs w:val="22"/>
                <w:lang w:val="en-GB" w:eastAsia="en-GB"/>
              </w:rPr>
            </w:pPr>
          </w:p>
        </w:tc>
      </w:tr>
      <w:tr w:rsidR="00DB62A1" w14:paraId="56CE2371" w14:textId="77777777">
        <w:tc>
          <w:tcPr>
            <w:tcW w:w="705" w:type="dxa"/>
          </w:tcPr>
          <w:p w14:paraId="47B7521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ED4EE08"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125" w:type="dxa"/>
          </w:tcPr>
          <w:p w14:paraId="29BC932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42662EB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651BCDE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6B69DBC" w14:textId="77777777" w:rsidR="00DB62A1" w:rsidRDefault="00DB62A1">
            <w:pPr>
              <w:spacing w:beforeAutospacing="1"/>
              <w:rPr>
                <w:rFonts w:eastAsia="Times New Roman"/>
                <w:color w:val="172B4D"/>
                <w:spacing w:val="-1"/>
                <w:sz w:val="22"/>
                <w:szCs w:val="22"/>
                <w:lang w:val="en-GB" w:eastAsia="en-GB"/>
              </w:rPr>
            </w:pPr>
          </w:p>
        </w:tc>
      </w:tr>
      <w:tr w:rsidR="00DB62A1" w14:paraId="27C4C6E6" w14:textId="77777777">
        <w:tc>
          <w:tcPr>
            <w:tcW w:w="705" w:type="dxa"/>
          </w:tcPr>
          <w:p w14:paraId="3D32807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5781E77"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w:t>
            </w:r>
          </w:p>
        </w:tc>
        <w:tc>
          <w:tcPr>
            <w:tcW w:w="2125" w:type="dxa"/>
          </w:tcPr>
          <w:p w14:paraId="7C359A0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2F625CA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6B8A2EC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F31E256" w14:textId="77777777" w:rsidR="00DB62A1" w:rsidRDefault="00DB62A1">
            <w:pPr>
              <w:spacing w:beforeAutospacing="1"/>
              <w:rPr>
                <w:rFonts w:eastAsia="Times New Roman"/>
                <w:color w:val="172B4D"/>
                <w:spacing w:val="-1"/>
                <w:sz w:val="22"/>
                <w:szCs w:val="22"/>
                <w:lang w:val="en-GB" w:eastAsia="en-GB"/>
              </w:rPr>
            </w:pPr>
          </w:p>
        </w:tc>
      </w:tr>
      <w:tr w:rsidR="00DB62A1" w14:paraId="6DBB65BC" w14:textId="77777777">
        <w:tc>
          <w:tcPr>
            <w:tcW w:w="705" w:type="dxa"/>
          </w:tcPr>
          <w:p w14:paraId="430F2E3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86D94FB"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125" w:type="dxa"/>
          </w:tcPr>
          <w:p w14:paraId="5EF92B3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17FBA22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2B880BA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D33F7F0" w14:textId="77777777" w:rsidR="00DB62A1" w:rsidRDefault="00DB62A1">
            <w:pPr>
              <w:spacing w:beforeAutospacing="1"/>
              <w:rPr>
                <w:rFonts w:eastAsia="Times New Roman"/>
                <w:color w:val="172B4D"/>
                <w:spacing w:val="-1"/>
                <w:sz w:val="22"/>
                <w:szCs w:val="22"/>
                <w:lang w:val="en-GB" w:eastAsia="en-GB"/>
              </w:rPr>
            </w:pPr>
          </w:p>
        </w:tc>
      </w:tr>
      <w:tr w:rsidR="00DB62A1" w14:paraId="57BD8A96" w14:textId="77777777">
        <w:tc>
          <w:tcPr>
            <w:tcW w:w="705" w:type="dxa"/>
          </w:tcPr>
          <w:p w14:paraId="493ADC4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2224B50"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125" w:type="dxa"/>
          </w:tcPr>
          <w:p w14:paraId="28B037FF"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0B60F5E6" w14:textId="77777777" w:rsidR="00DB62A1" w:rsidRDefault="00000000">
            <w:pPr>
              <w:spacing w:beforeAutospacing="1"/>
            </w:pPr>
            <w:r>
              <w:rPr>
                <w:rFonts w:eastAsia="Times New Roman"/>
                <w:spacing w:val="-1"/>
                <w:sz w:val="22"/>
                <w:szCs w:val="22"/>
                <w:lang w:val="en-GB" w:eastAsia="en-GB"/>
              </w:rPr>
              <w:t>±</w:t>
            </w:r>
          </w:p>
        </w:tc>
        <w:tc>
          <w:tcPr>
            <w:tcW w:w="2125" w:type="dxa"/>
          </w:tcPr>
          <w:p w14:paraId="21C63E3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D4E8127" w14:textId="77777777" w:rsidR="00DB62A1" w:rsidRDefault="00DB62A1">
            <w:pPr>
              <w:spacing w:beforeAutospacing="1"/>
              <w:rPr>
                <w:rFonts w:eastAsia="Times New Roman"/>
                <w:color w:val="172B4D"/>
                <w:spacing w:val="-1"/>
                <w:sz w:val="22"/>
                <w:szCs w:val="22"/>
                <w:lang w:val="en-GB" w:eastAsia="en-GB"/>
              </w:rPr>
            </w:pPr>
          </w:p>
        </w:tc>
      </w:tr>
      <w:tr w:rsidR="00DB62A1" w14:paraId="154DFC50" w14:textId="77777777">
        <w:tc>
          <w:tcPr>
            <w:tcW w:w="705" w:type="dxa"/>
          </w:tcPr>
          <w:p w14:paraId="1D7A7908"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E81E7E4" w14:textId="77777777" w:rsidR="00DB62A1" w:rsidRDefault="00000000">
            <w:pPr>
              <w:spacing w:beforeAutospacing="1"/>
            </w:pPr>
            <w:r>
              <w:rPr>
                <w:rFonts w:eastAsia="Times New Roman"/>
                <w:spacing w:val="-1"/>
                <w:sz w:val="22"/>
                <w:szCs w:val="22"/>
                <w:lang w:val="en-GB" w:eastAsia="en-GB"/>
              </w:rPr>
              <w:t>                Amount &lt;Amt&gt;</w:t>
            </w:r>
          </w:p>
        </w:tc>
        <w:tc>
          <w:tcPr>
            <w:tcW w:w="2125" w:type="dxa"/>
          </w:tcPr>
          <w:p w14:paraId="58AA1AAD"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10CE3AA3" w14:textId="77777777" w:rsidR="00DB62A1" w:rsidRDefault="00000000">
            <w:pPr>
              <w:spacing w:beforeAutospacing="1"/>
            </w:pPr>
            <w:r>
              <w:rPr>
                <w:rFonts w:eastAsia="Times New Roman"/>
                <w:spacing w:val="-1"/>
                <w:sz w:val="22"/>
                <w:szCs w:val="22"/>
                <w:lang w:val="en-GB" w:eastAsia="en-GB"/>
              </w:rPr>
              <w:t>Amount</w:t>
            </w:r>
          </w:p>
        </w:tc>
        <w:tc>
          <w:tcPr>
            <w:tcW w:w="2125" w:type="dxa"/>
          </w:tcPr>
          <w:p w14:paraId="52AC463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60FC038" w14:textId="77777777" w:rsidR="00DB62A1" w:rsidRDefault="00DB62A1">
            <w:pPr>
              <w:spacing w:beforeAutospacing="1"/>
              <w:rPr>
                <w:rFonts w:eastAsia="Times New Roman"/>
                <w:color w:val="172B4D"/>
                <w:spacing w:val="-1"/>
                <w:sz w:val="22"/>
                <w:szCs w:val="22"/>
                <w:lang w:val="en-GB" w:eastAsia="en-GB"/>
              </w:rPr>
            </w:pPr>
          </w:p>
        </w:tc>
      </w:tr>
      <w:tr w:rsidR="00DB62A1" w14:paraId="780AF575" w14:textId="77777777">
        <w:tc>
          <w:tcPr>
            <w:tcW w:w="705" w:type="dxa"/>
          </w:tcPr>
          <w:p w14:paraId="6BD545F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FEA7B82" w14:textId="77777777" w:rsidR="00DB62A1" w:rsidRDefault="00000000">
            <w:pPr>
              <w:spacing w:beforeAutospacing="1"/>
            </w:pPr>
            <w:r>
              <w:rPr>
                <w:rFonts w:eastAsia="Times New Roman"/>
                <w:spacing w:val="-1"/>
                <w:sz w:val="22"/>
                <w:szCs w:val="22"/>
                <w:lang w:val="en-GB" w:eastAsia="en-GB"/>
              </w:rPr>
              <w:t>                Currency &lt;Ccy&gt;</w:t>
            </w:r>
          </w:p>
        </w:tc>
        <w:tc>
          <w:tcPr>
            <w:tcW w:w="2125" w:type="dxa"/>
          </w:tcPr>
          <w:p w14:paraId="11911574"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05F0B3EC" w14:textId="77777777" w:rsidR="00DB62A1" w:rsidRDefault="00000000">
            <w:pPr>
              <w:spacing w:beforeAutospacing="1"/>
            </w:pPr>
            <w:proofErr w:type="spellStart"/>
            <w:r>
              <w:rPr>
                <w:rFonts w:eastAsia="Times New Roman"/>
                <w:spacing w:val="-1"/>
                <w:sz w:val="22"/>
                <w:szCs w:val="22"/>
                <w:lang w:val="en-GB" w:eastAsia="en-GB"/>
              </w:rPr>
              <w:t>CodeSet</w:t>
            </w:r>
            <w:proofErr w:type="spellEnd"/>
          </w:p>
        </w:tc>
        <w:tc>
          <w:tcPr>
            <w:tcW w:w="2125" w:type="dxa"/>
          </w:tcPr>
          <w:p w14:paraId="7E3321B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AA1B0DE" w14:textId="77777777" w:rsidR="00DB62A1" w:rsidRDefault="00DB62A1">
            <w:pPr>
              <w:spacing w:beforeAutospacing="1"/>
              <w:rPr>
                <w:rFonts w:eastAsia="Times New Roman"/>
                <w:color w:val="172B4D"/>
                <w:spacing w:val="-1"/>
                <w:sz w:val="22"/>
                <w:szCs w:val="22"/>
                <w:lang w:val="en-GB" w:eastAsia="en-GB"/>
              </w:rPr>
            </w:pPr>
          </w:p>
        </w:tc>
      </w:tr>
      <w:tr w:rsidR="00DB62A1" w14:paraId="715D5457" w14:textId="77777777">
        <w:tc>
          <w:tcPr>
            <w:tcW w:w="705" w:type="dxa"/>
          </w:tcPr>
          <w:p w14:paraId="57778E4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09A0E8A"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125" w:type="dxa"/>
          </w:tcPr>
          <w:p w14:paraId="512C8851"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34767081" w14:textId="77777777" w:rsidR="00DB62A1" w:rsidRDefault="00000000">
            <w:pPr>
              <w:spacing w:beforeAutospacing="1"/>
            </w:pPr>
            <w:r>
              <w:rPr>
                <w:rFonts w:eastAsia="Times New Roman"/>
                <w:spacing w:val="-1"/>
                <w:sz w:val="22"/>
                <w:szCs w:val="22"/>
                <w:lang w:val="en-GB" w:eastAsia="en-GB"/>
              </w:rPr>
              <w:t>Text</w:t>
            </w:r>
          </w:p>
        </w:tc>
        <w:tc>
          <w:tcPr>
            <w:tcW w:w="2125" w:type="dxa"/>
          </w:tcPr>
          <w:p w14:paraId="3EC6DFF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E8B4EDD" w14:textId="77777777" w:rsidR="00DB62A1" w:rsidRDefault="00DB62A1">
            <w:pPr>
              <w:spacing w:beforeAutospacing="1"/>
              <w:rPr>
                <w:rFonts w:eastAsia="Times New Roman"/>
                <w:color w:val="172B4D"/>
                <w:spacing w:val="-1"/>
                <w:sz w:val="22"/>
                <w:szCs w:val="22"/>
                <w:lang w:val="en-GB" w:eastAsia="en-GB"/>
              </w:rPr>
            </w:pPr>
          </w:p>
        </w:tc>
      </w:tr>
    </w:tbl>
    <w:p w14:paraId="247988B7" w14:textId="77777777" w:rsidR="00DB62A1" w:rsidRDefault="00000000">
      <w:pPr>
        <w:pStyle w:val="ListParagraph"/>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w:t>
      </w:r>
    </w:p>
    <w:p w14:paraId="657E98BD"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ATMDepositResponse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125"/>
        <w:gridCol w:w="2128"/>
        <w:gridCol w:w="2125"/>
        <w:gridCol w:w="2041"/>
      </w:tblGrid>
      <w:tr w:rsidR="00DB62A1" w14:paraId="1E7D3E48" w14:textId="77777777">
        <w:tc>
          <w:tcPr>
            <w:tcW w:w="705" w:type="dxa"/>
            <w:shd w:val="clear" w:color="auto" w:fill="F2F2F2" w:themeFill="background1" w:themeFillShade="F2"/>
          </w:tcPr>
          <w:p w14:paraId="44B676B5"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26F4D4BF"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125" w:type="dxa"/>
            <w:shd w:val="clear" w:color="auto" w:fill="F2F2F2" w:themeFill="background1" w:themeFillShade="F2"/>
          </w:tcPr>
          <w:p w14:paraId="199278CF"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2128" w:type="dxa"/>
            <w:shd w:val="clear" w:color="auto" w:fill="F2F2F2" w:themeFill="background1" w:themeFillShade="F2"/>
          </w:tcPr>
          <w:p w14:paraId="23315360"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365849DD"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741681C4"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30621D04" w14:textId="77777777">
        <w:tc>
          <w:tcPr>
            <w:tcW w:w="705" w:type="dxa"/>
          </w:tcPr>
          <w:p w14:paraId="45CB1038"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A3A19CD"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ATMDpstRspn</w:t>
            </w:r>
            <w:proofErr w:type="spellEnd"/>
            <w:r>
              <w:rPr>
                <w:rFonts w:eastAsia="Times New Roman"/>
                <w:spacing w:val="-1"/>
                <w:sz w:val="22"/>
                <w:szCs w:val="22"/>
                <w:lang w:val="en-GB" w:eastAsia="en-GB"/>
              </w:rPr>
              <w:t>&gt;</w:t>
            </w:r>
          </w:p>
        </w:tc>
        <w:tc>
          <w:tcPr>
            <w:tcW w:w="2125" w:type="dxa"/>
          </w:tcPr>
          <w:p w14:paraId="41FC7EB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0E957FD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855C9F3"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E313244" w14:textId="77777777" w:rsidR="00DB62A1" w:rsidRDefault="00DB62A1">
            <w:pPr>
              <w:spacing w:beforeAutospacing="1"/>
              <w:rPr>
                <w:rFonts w:eastAsia="Times New Roman"/>
                <w:color w:val="172B4D"/>
                <w:spacing w:val="-1"/>
                <w:sz w:val="22"/>
                <w:szCs w:val="22"/>
                <w:lang w:val="en-GB" w:eastAsia="en-GB"/>
              </w:rPr>
            </w:pPr>
          </w:p>
        </w:tc>
      </w:tr>
      <w:tr w:rsidR="00DB62A1" w14:paraId="1E13E870" w14:textId="77777777">
        <w:tc>
          <w:tcPr>
            <w:tcW w:w="705" w:type="dxa"/>
          </w:tcPr>
          <w:p w14:paraId="3EFFF2C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C118B5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125" w:type="dxa"/>
          </w:tcPr>
          <w:p w14:paraId="481B7AA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613CF77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7AEE5CCE"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56B3D1B" w14:textId="77777777" w:rsidR="00DB62A1" w:rsidRDefault="00DB62A1">
            <w:pPr>
              <w:spacing w:beforeAutospacing="1"/>
              <w:rPr>
                <w:rFonts w:eastAsia="Times New Roman"/>
                <w:color w:val="172B4D"/>
                <w:spacing w:val="-1"/>
                <w:sz w:val="22"/>
                <w:szCs w:val="22"/>
                <w:lang w:val="en-GB" w:eastAsia="en-GB"/>
              </w:rPr>
            </w:pPr>
          </w:p>
        </w:tc>
      </w:tr>
      <w:tr w:rsidR="00DB62A1" w14:paraId="6880F39B" w14:textId="77777777">
        <w:tc>
          <w:tcPr>
            <w:tcW w:w="705" w:type="dxa"/>
          </w:tcPr>
          <w:p w14:paraId="7CC8C9E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DF7A6F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125" w:type="dxa"/>
          </w:tcPr>
          <w:p w14:paraId="60CD6D8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43EEDFE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E108C4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BE2D7E4" w14:textId="77777777" w:rsidR="00DB62A1" w:rsidRDefault="00DB62A1">
            <w:pPr>
              <w:spacing w:beforeAutospacing="1"/>
              <w:rPr>
                <w:rFonts w:eastAsia="Times New Roman"/>
                <w:color w:val="172B4D"/>
                <w:spacing w:val="-1"/>
                <w:sz w:val="22"/>
                <w:szCs w:val="22"/>
                <w:lang w:val="en-GB" w:eastAsia="en-GB"/>
              </w:rPr>
            </w:pPr>
          </w:p>
        </w:tc>
      </w:tr>
      <w:tr w:rsidR="00DB62A1" w14:paraId="15D21C65" w14:textId="77777777">
        <w:tc>
          <w:tcPr>
            <w:tcW w:w="705" w:type="dxa"/>
          </w:tcPr>
          <w:p w14:paraId="360E80D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571716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125" w:type="dxa"/>
          </w:tcPr>
          <w:p w14:paraId="4C193AB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7EEE495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6802D5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E57B546" w14:textId="77777777" w:rsidR="00DB62A1" w:rsidRDefault="00DB62A1">
            <w:pPr>
              <w:spacing w:beforeAutospacing="1"/>
              <w:rPr>
                <w:rFonts w:eastAsia="Times New Roman"/>
                <w:color w:val="172B4D"/>
                <w:spacing w:val="-1"/>
                <w:sz w:val="22"/>
                <w:szCs w:val="22"/>
                <w:lang w:val="en-GB" w:eastAsia="en-GB"/>
              </w:rPr>
            </w:pPr>
          </w:p>
        </w:tc>
      </w:tr>
      <w:tr w:rsidR="00DB62A1" w14:paraId="49879CD6" w14:textId="77777777">
        <w:tc>
          <w:tcPr>
            <w:tcW w:w="705" w:type="dxa"/>
          </w:tcPr>
          <w:p w14:paraId="3897F9A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9504C0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125" w:type="dxa"/>
          </w:tcPr>
          <w:p w14:paraId="5881D81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084C275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6C8D78BC"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A5DBF7C" w14:textId="77777777" w:rsidR="00DB62A1" w:rsidRDefault="00DB62A1">
            <w:pPr>
              <w:spacing w:beforeAutospacing="1"/>
              <w:rPr>
                <w:rFonts w:eastAsia="Times New Roman"/>
                <w:color w:val="172B4D"/>
                <w:spacing w:val="-1"/>
                <w:sz w:val="22"/>
                <w:szCs w:val="22"/>
                <w:lang w:val="en-GB" w:eastAsia="en-GB"/>
              </w:rPr>
            </w:pPr>
          </w:p>
        </w:tc>
      </w:tr>
      <w:tr w:rsidR="00DB62A1" w14:paraId="07A2EBB7" w14:textId="77777777">
        <w:tc>
          <w:tcPr>
            <w:tcW w:w="705" w:type="dxa"/>
          </w:tcPr>
          <w:p w14:paraId="72989EB2"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40D148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125" w:type="dxa"/>
          </w:tcPr>
          <w:p w14:paraId="64D8DD8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6EB83CA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2CFB584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176DA56" w14:textId="77777777" w:rsidR="00DB62A1" w:rsidRDefault="00DB62A1">
            <w:pPr>
              <w:spacing w:beforeAutospacing="1"/>
              <w:rPr>
                <w:rFonts w:eastAsia="Times New Roman"/>
                <w:color w:val="172B4D"/>
                <w:spacing w:val="-1"/>
                <w:sz w:val="22"/>
                <w:szCs w:val="22"/>
                <w:lang w:val="en-GB" w:eastAsia="en-GB"/>
              </w:rPr>
            </w:pPr>
          </w:p>
        </w:tc>
      </w:tr>
      <w:tr w:rsidR="00DB62A1" w14:paraId="77D3DF96" w14:textId="77777777">
        <w:tc>
          <w:tcPr>
            <w:tcW w:w="705" w:type="dxa"/>
          </w:tcPr>
          <w:p w14:paraId="1039702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68F284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25" w:type="dxa"/>
          </w:tcPr>
          <w:p w14:paraId="3D0935E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2565163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3212F4A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C40AA59" w14:textId="77777777" w:rsidR="00DB62A1" w:rsidRDefault="00DB62A1">
            <w:pPr>
              <w:spacing w:beforeAutospacing="1"/>
              <w:rPr>
                <w:rFonts w:eastAsia="Times New Roman"/>
                <w:color w:val="172B4D"/>
                <w:spacing w:val="-1"/>
                <w:sz w:val="22"/>
                <w:szCs w:val="22"/>
                <w:lang w:val="en-GB" w:eastAsia="en-GB"/>
              </w:rPr>
            </w:pPr>
          </w:p>
        </w:tc>
      </w:tr>
      <w:tr w:rsidR="00DB62A1" w14:paraId="11AB9FE7" w14:textId="77777777">
        <w:tc>
          <w:tcPr>
            <w:tcW w:w="705" w:type="dxa"/>
          </w:tcPr>
          <w:p w14:paraId="163573B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BA598B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125" w:type="dxa"/>
          </w:tcPr>
          <w:p w14:paraId="3ADF63E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2708E8E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BDB475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64CF6FA" w14:textId="77777777" w:rsidR="00DB62A1" w:rsidRDefault="00DB62A1">
            <w:pPr>
              <w:spacing w:beforeAutospacing="1"/>
              <w:rPr>
                <w:rFonts w:eastAsia="Times New Roman"/>
                <w:color w:val="172B4D"/>
                <w:spacing w:val="-1"/>
                <w:sz w:val="22"/>
                <w:szCs w:val="22"/>
                <w:lang w:val="en-GB" w:eastAsia="en-GB"/>
              </w:rPr>
            </w:pPr>
          </w:p>
        </w:tc>
      </w:tr>
      <w:tr w:rsidR="00DB62A1" w14:paraId="6397BD59" w14:textId="77777777">
        <w:tc>
          <w:tcPr>
            <w:tcW w:w="705" w:type="dxa"/>
          </w:tcPr>
          <w:p w14:paraId="0022148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67AF81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125" w:type="dxa"/>
          </w:tcPr>
          <w:p w14:paraId="268CF4F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089E385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38E52E1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B24F354" w14:textId="77777777" w:rsidR="00DB62A1" w:rsidRDefault="00DB62A1">
            <w:pPr>
              <w:spacing w:beforeAutospacing="1"/>
              <w:rPr>
                <w:rFonts w:eastAsia="Times New Roman"/>
                <w:color w:val="172B4D"/>
                <w:spacing w:val="-1"/>
                <w:sz w:val="22"/>
                <w:szCs w:val="22"/>
                <w:lang w:val="en-GB" w:eastAsia="en-GB"/>
              </w:rPr>
            </w:pPr>
          </w:p>
        </w:tc>
      </w:tr>
      <w:tr w:rsidR="00DB62A1" w14:paraId="0C5D56B9" w14:textId="77777777">
        <w:tc>
          <w:tcPr>
            <w:tcW w:w="705" w:type="dxa"/>
          </w:tcPr>
          <w:p w14:paraId="4F47E562"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437C99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125" w:type="dxa"/>
          </w:tcPr>
          <w:p w14:paraId="3B3CF89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2D19EA8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64670C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760EC7D" w14:textId="77777777" w:rsidR="00DB62A1" w:rsidRDefault="00DB62A1">
            <w:pPr>
              <w:spacing w:beforeAutospacing="1"/>
              <w:rPr>
                <w:rFonts w:eastAsia="Times New Roman"/>
                <w:color w:val="172B4D"/>
                <w:spacing w:val="-1"/>
                <w:sz w:val="22"/>
                <w:szCs w:val="22"/>
                <w:lang w:val="en-GB" w:eastAsia="en-GB"/>
              </w:rPr>
            </w:pPr>
          </w:p>
        </w:tc>
      </w:tr>
      <w:tr w:rsidR="00DB62A1" w14:paraId="7E6775A6" w14:textId="77777777">
        <w:tc>
          <w:tcPr>
            <w:tcW w:w="705" w:type="dxa"/>
          </w:tcPr>
          <w:p w14:paraId="73D4AC7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0E9CA2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25" w:type="dxa"/>
          </w:tcPr>
          <w:p w14:paraId="63FCB0C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70178DA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2A11535"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8B76341" w14:textId="77777777" w:rsidR="00DB62A1" w:rsidRDefault="00DB62A1">
            <w:pPr>
              <w:spacing w:beforeAutospacing="1"/>
              <w:rPr>
                <w:rFonts w:eastAsia="Times New Roman"/>
                <w:color w:val="172B4D"/>
                <w:spacing w:val="-1"/>
                <w:sz w:val="22"/>
                <w:szCs w:val="22"/>
                <w:lang w:val="en-GB" w:eastAsia="en-GB"/>
              </w:rPr>
            </w:pPr>
          </w:p>
        </w:tc>
      </w:tr>
      <w:tr w:rsidR="00DB62A1" w14:paraId="1E9B9F8E" w14:textId="77777777">
        <w:tc>
          <w:tcPr>
            <w:tcW w:w="705" w:type="dxa"/>
          </w:tcPr>
          <w:p w14:paraId="6219549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0D0203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125" w:type="dxa"/>
          </w:tcPr>
          <w:p w14:paraId="4B70D09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42003A2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1DC3E00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E766207" w14:textId="77777777" w:rsidR="00DB62A1" w:rsidRDefault="00DB62A1">
            <w:pPr>
              <w:spacing w:beforeAutospacing="1"/>
              <w:rPr>
                <w:rFonts w:eastAsia="Times New Roman"/>
                <w:color w:val="172B4D"/>
                <w:spacing w:val="-1"/>
                <w:sz w:val="22"/>
                <w:szCs w:val="22"/>
                <w:lang w:val="en-GB" w:eastAsia="en-GB"/>
              </w:rPr>
            </w:pPr>
          </w:p>
        </w:tc>
      </w:tr>
      <w:tr w:rsidR="00DB62A1" w14:paraId="30DDB39D" w14:textId="77777777">
        <w:tc>
          <w:tcPr>
            <w:tcW w:w="705" w:type="dxa"/>
          </w:tcPr>
          <w:p w14:paraId="5344CB8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141A635"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125" w:type="dxa"/>
          </w:tcPr>
          <w:p w14:paraId="1E920BC2"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63D9D669" w14:textId="77777777" w:rsidR="00DB62A1" w:rsidRDefault="00000000">
            <w:pPr>
              <w:spacing w:beforeAutospacing="1"/>
            </w:pPr>
            <w:r>
              <w:rPr>
                <w:rFonts w:eastAsia="Times New Roman"/>
                <w:spacing w:val="-1"/>
                <w:sz w:val="22"/>
                <w:szCs w:val="22"/>
                <w:lang w:val="en-GB" w:eastAsia="en-GB"/>
              </w:rPr>
              <w:t>±</w:t>
            </w:r>
          </w:p>
        </w:tc>
        <w:tc>
          <w:tcPr>
            <w:tcW w:w="2125" w:type="dxa"/>
          </w:tcPr>
          <w:p w14:paraId="3703582E"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65AB4FB" w14:textId="77777777" w:rsidR="00DB62A1" w:rsidRDefault="00DB62A1">
            <w:pPr>
              <w:spacing w:beforeAutospacing="1"/>
              <w:rPr>
                <w:rFonts w:eastAsia="Times New Roman"/>
                <w:color w:val="172B4D"/>
                <w:spacing w:val="-1"/>
                <w:sz w:val="22"/>
                <w:szCs w:val="22"/>
                <w:lang w:val="en-GB" w:eastAsia="en-GB"/>
              </w:rPr>
            </w:pPr>
          </w:p>
        </w:tc>
      </w:tr>
      <w:tr w:rsidR="00DB62A1" w14:paraId="181D51C1" w14:textId="77777777">
        <w:tc>
          <w:tcPr>
            <w:tcW w:w="705" w:type="dxa"/>
          </w:tcPr>
          <w:p w14:paraId="44404AE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856018" w14:textId="77777777" w:rsidR="00DB62A1" w:rsidRDefault="00000000">
            <w:pPr>
              <w:spacing w:beforeAutospacing="1"/>
            </w:pPr>
            <w:r>
              <w:rPr>
                <w:rFonts w:eastAsia="Times New Roman"/>
                <w:spacing w:val="-1"/>
                <w:sz w:val="22"/>
                <w:szCs w:val="22"/>
                <w:lang w:val="en-GB" w:eastAsia="en-GB"/>
              </w:rPr>
              <w:t>                Amount &lt;Amt&gt;</w:t>
            </w:r>
          </w:p>
        </w:tc>
        <w:tc>
          <w:tcPr>
            <w:tcW w:w="2125" w:type="dxa"/>
          </w:tcPr>
          <w:p w14:paraId="24C46810"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1DD904A8" w14:textId="77777777" w:rsidR="00DB62A1" w:rsidRDefault="00000000">
            <w:pPr>
              <w:spacing w:beforeAutospacing="1"/>
            </w:pPr>
            <w:r>
              <w:rPr>
                <w:rFonts w:eastAsia="Times New Roman"/>
                <w:spacing w:val="-1"/>
                <w:sz w:val="22"/>
                <w:szCs w:val="22"/>
                <w:lang w:val="en-GB" w:eastAsia="en-GB"/>
              </w:rPr>
              <w:t>Amount</w:t>
            </w:r>
          </w:p>
        </w:tc>
        <w:tc>
          <w:tcPr>
            <w:tcW w:w="2125" w:type="dxa"/>
          </w:tcPr>
          <w:p w14:paraId="2994688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D7A4E5E" w14:textId="77777777" w:rsidR="00DB62A1" w:rsidRDefault="00DB62A1">
            <w:pPr>
              <w:spacing w:beforeAutospacing="1"/>
              <w:rPr>
                <w:rFonts w:eastAsia="Times New Roman"/>
                <w:color w:val="172B4D"/>
                <w:spacing w:val="-1"/>
                <w:sz w:val="22"/>
                <w:szCs w:val="22"/>
                <w:lang w:val="en-GB" w:eastAsia="en-GB"/>
              </w:rPr>
            </w:pPr>
          </w:p>
        </w:tc>
      </w:tr>
      <w:tr w:rsidR="00DB62A1" w14:paraId="690D0B16" w14:textId="77777777">
        <w:tc>
          <w:tcPr>
            <w:tcW w:w="705" w:type="dxa"/>
          </w:tcPr>
          <w:p w14:paraId="37D6184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B6E3A5B" w14:textId="77777777" w:rsidR="00DB62A1" w:rsidRDefault="00000000">
            <w:pPr>
              <w:spacing w:beforeAutospacing="1"/>
            </w:pPr>
            <w:r>
              <w:rPr>
                <w:rFonts w:eastAsia="Times New Roman"/>
                <w:spacing w:val="-1"/>
                <w:sz w:val="22"/>
                <w:szCs w:val="22"/>
                <w:lang w:val="en-GB" w:eastAsia="en-GB"/>
              </w:rPr>
              <w:t>                Currency &lt;Ccy&gt;</w:t>
            </w:r>
          </w:p>
        </w:tc>
        <w:tc>
          <w:tcPr>
            <w:tcW w:w="2125" w:type="dxa"/>
          </w:tcPr>
          <w:p w14:paraId="3EC17160"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1E27522F" w14:textId="77777777" w:rsidR="00DB62A1" w:rsidRDefault="00000000">
            <w:pPr>
              <w:spacing w:beforeAutospacing="1"/>
            </w:pPr>
            <w:proofErr w:type="spellStart"/>
            <w:r>
              <w:rPr>
                <w:rFonts w:eastAsia="Times New Roman"/>
                <w:spacing w:val="-1"/>
                <w:sz w:val="22"/>
                <w:szCs w:val="22"/>
                <w:lang w:val="en-GB" w:eastAsia="en-GB"/>
              </w:rPr>
              <w:t>CodeSet</w:t>
            </w:r>
            <w:proofErr w:type="spellEnd"/>
          </w:p>
        </w:tc>
        <w:tc>
          <w:tcPr>
            <w:tcW w:w="2125" w:type="dxa"/>
          </w:tcPr>
          <w:p w14:paraId="6588948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3B74634" w14:textId="77777777" w:rsidR="00DB62A1" w:rsidRDefault="00DB62A1">
            <w:pPr>
              <w:spacing w:beforeAutospacing="1"/>
              <w:rPr>
                <w:rFonts w:eastAsia="Times New Roman"/>
                <w:color w:val="172B4D"/>
                <w:spacing w:val="-1"/>
                <w:sz w:val="22"/>
                <w:szCs w:val="22"/>
                <w:lang w:val="en-GB" w:eastAsia="en-GB"/>
              </w:rPr>
            </w:pPr>
          </w:p>
        </w:tc>
      </w:tr>
      <w:tr w:rsidR="00DB62A1" w14:paraId="5751EF7B" w14:textId="77777777">
        <w:tc>
          <w:tcPr>
            <w:tcW w:w="705" w:type="dxa"/>
          </w:tcPr>
          <w:p w14:paraId="346F2EC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8631FDA"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125" w:type="dxa"/>
          </w:tcPr>
          <w:p w14:paraId="7DC9BC91"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3F5406BB" w14:textId="77777777" w:rsidR="00DB62A1" w:rsidRDefault="00000000">
            <w:pPr>
              <w:spacing w:beforeAutospacing="1"/>
            </w:pPr>
            <w:r>
              <w:rPr>
                <w:rFonts w:eastAsia="Times New Roman"/>
                <w:spacing w:val="-1"/>
                <w:sz w:val="22"/>
                <w:szCs w:val="22"/>
                <w:lang w:val="en-GB" w:eastAsia="en-GB"/>
              </w:rPr>
              <w:t>Text</w:t>
            </w:r>
          </w:p>
        </w:tc>
        <w:tc>
          <w:tcPr>
            <w:tcW w:w="2125" w:type="dxa"/>
          </w:tcPr>
          <w:p w14:paraId="1592F7B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2371CA0" w14:textId="77777777" w:rsidR="00DB62A1" w:rsidRDefault="00DB62A1">
            <w:pPr>
              <w:spacing w:beforeAutospacing="1"/>
              <w:rPr>
                <w:rFonts w:eastAsia="Times New Roman"/>
                <w:color w:val="172B4D"/>
                <w:spacing w:val="-1"/>
                <w:sz w:val="22"/>
                <w:szCs w:val="22"/>
                <w:lang w:val="en-GB" w:eastAsia="en-GB"/>
              </w:rPr>
            </w:pPr>
          </w:p>
        </w:tc>
      </w:tr>
    </w:tbl>
    <w:p w14:paraId="7D5D14DA"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ATMTransferResponse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267"/>
        <w:gridCol w:w="1986"/>
        <w:gridCol w:w="2125"/>
        <w:gridCol w:w="2041"/>
      </w:tblGrid>
      <w:tr w:rsidR="00DB62A1" w14:paraId="4DA5C584" w14:textId="77777777">
        <w:tc>
          <w:tcPr>
            <w:tcW w:w="705" w:type="dxa"/>
            <w:shd w:val="clear" w:color="auto" w:fill="F2F2F2" w:themeFill="background1" w:themeFillShade="F2"/>
          </w:tcPr>
          <w:p w14:paraId="76F5E0DC"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51C046E4"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267" w:type="dxa"/>
            <w:shd w:val="clear" w:color="auto" w:fill="F2F2F2" w:themeFill="background1" w:themeFillShade="F2"/>
          </w:tcPr>
          <w:p w14:paraId="586C731E"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1986" w:type="dxa"/>
            <w:shd w:val="clear" w:color="auto" w:fill="F2F2F2" w:themeFill="background1" w:themeFillShade="F2"/>
          </w:tcPr>
          <w:p w14:paraId="53891B04"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4DDE4F7B"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649BF228"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1D37A657" w14:textId="77777777">
        <w:tc>
          <w:tcPr>
            <w:tcW w:w="705" w:type="dxa"/>
          </w:tcPr>
          <w:p w14:paraId="6B9742C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4E8ABE0"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ATMTransferResponse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ATMTrfRspn</w:t>
            </w:r>
            <w:proofErr w:type="spellEnd"/>
            <w:r>
              <w:rPr>
                <w:rFonts w:eastAsia="Times New Roman"/>
                <w:spacing w:val="-1"/>
                <w:sz w:val="22"/>
                <w:szCs w:val="22"/>
                <w:lang w:val="en-GB" w:eastAsia="en-GB"/>
              </w:rPr>
              <w:t>&gt;</w:t>
            </w:r>
          </w:p>
        </w:tc>
        <w:tc>
          <w:tcPr>
            <w:tcW w:w="2267" w:type="dxa"/>
          </w:tcPr>
          <w:p w14:paraId="0D16680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2FA26CA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052E0EE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2FF0A36" w14:textId="77777777" w:rsidR="00DB62A1" w:rsidRDefault="00DB62A1">
            <w:pPr>
              <w:spacing w:beforeAutospacing="1"/>
              <w:rPr>
                <w:rFonts w:eastAsia="Times New Roman"/>
                <w:color w:val="172B4D"/>
                <w:spacing w:val="-1"/>
                <w:sz w:val="22"/>
                <w:szCs w:val="22"/>
                <w:lang w:val="en-GB" w:eastAsia="en-GB"/>
              </w:rPr>
            </w:pPr>
          </w:p>
        </w:tc>
      </w:tr>
      <w:tr w:rsidR="00DB62A1" w14:paraId="479250DD" w14:textId="77777777">
        <w:tc>
          <w:tcPr>
            <w:tcW w:w="705" w:type="dxa"/>
          </w:tcPr>
          <w:p w14:paraId="7AF52095"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8EFF13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267" w:type="dxa"/>
          </w:tcPr>
          <w:p w14:paraId="1804780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7E7EA51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5B8FAAA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191F5E0" w14:textId="77777777" w:rsidR="00DB62A1" w:rsidRDefault="00DB62A1">
            <w:pPr>
              <w:spacing w:beforeAutospacing="1"/>
              <w:rPr>
                <w:rFonts w:eastAsia="Times New Roman"/>
                <w:color w:val="172B4D"/>
                <w:spacing w:val="-1"/>
                <w:sz w:val="22"/>
                <w:szCs w:val="22"/>
                <w:lang w:val="en-GB" w:eastAsia="en-GB"/>
              </w:rPr>
            </w:pPr>
          </w:p>
        </w:tc>
      </w:tr>
      <w:tr w:rsidR="00DB62A1" w14:paraId="4D7E79FC" w14:textId="77777777">
        <w:tc>
          <w:tcPr>
            <w:tcW w:w="705" w:type="dxa"/>
          </w:tcPr>
          <w:p w14:paraId="53351AD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75424F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267" w:type="dxa"/>
          </w:tcPr>
          <w:p w14:paraId="321AF6A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4F75B6E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71F7231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109513E" w14:textId="77777777" w:rsidR="00DB62A1" w:rsidRDefault="00DB62A1">
            <w:pPr>
              <w:spacing w:beforeAutospacing="1"/>
              <w:rPr>
                <w:rFonts w:eastAsia="Times New Roman"/>
                <w:color w:val="172B4D"/>
                <w:spacing w:val="-1"/>
                <w:sz w:val="22"/>
                <w:szCs w:val="22"/>
                <w:lang w:val="en-GB" w:eastAsia="en-GB"/>
              </w:rPr>
            </w:pPr>
          </w:p>
        </w:tc>
      </w:tr>
      <w:tr w:rsidR="00DB62A1" w14:paraId="5C930D06" w14:textId="77777777">
        <w:tc>
          <w:tcPr>
            <w:tcW w:w="705" w:type="dxa"/>
          </w:tcPr>
          <w:p w14:paraId="081A96CF"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F184A0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267" w:type="dxa"/>
          </w:tcPr>
          <w:p w14:paraId="61DBFB2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4F3EEB7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BDD494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3519A23" w14:textId="77777777" w:rsidR="00DB62A1" w:rsidRDefault="00DB62A1">
            <w:pPr>
              <w:spacing w:beforeAutospacing="1"/>
              <w:rPr>
                <w:rFonts w:eastAsia="Times New Roman"/>
                <w:color w:val="172B4D"/>
                <w:spacing w:val="-1"/>
                <w:sz w:val="22"/>
                <w:szCs w:val="22"/>
                <w:lang w:val="en-GB" w:eastAsia="en-GB"/>
              </w:rPr>
            </w:pPr>
          </w:p>
        </w:tc>
      </w:tr>
      <w:tr w:rsidR="00DB62A1" w14:paraId="079377B9" w14:textId="77777777">
        <w:tc>
          <w:tcPr>
            <w:tcW w:w="705" w:type="dxa"/>
          </w:tcPr>
          <w:p w14:paraId="106796F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1852C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267" w:type="dxa"/>
          </w:tcPr>
          <w:p w14:paraId="4D2BB71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211AD1E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1CF2824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E7B9F1A" w14:textId="77777777" w:rsidR="00DB62A1" w:rsidRDefault="00DB62A1">
            <w:pPr>
              <w:spacing w:beforeAutospacing="1"/>
              <w:rPr>
                <w:rFonts w:eastAsia="Times New Roman"/>
                <w:color w:val="172B4D"/>
                <w:spacing w:val="-1"/>
                <w:sz w:val="22"/>
                <w:szCs w:val="22"/>
                <w:lang w:val="en-GB" w:eastAsia="en-GB"/>
              </w:rPr>
            </w:pPr>
          </w:p>
        </w:tc>
      </w:tr>
      <w:tr w:rsidR="00DB62A1" w14:paraId="7C1C263C" w14:textId="77777777">
        <w:tc>
          <w:tcPr>
            <w:tcW w:w="705" w:type="dxa"/>
          </w:tcPr>
          <w:p w14:paraId="3F64AE6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4846A9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267" w:type="dxa"/>
          </w:tcPr>
          <w:p w14:paraId="36FAA27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48366C4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6AE454C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4953B98" w14:textId="77777777" w:rsidR="00DB62A1" w:rsidRDefault="00DB62A1">
            <w:pPr>
              <w:spacing w:beforeAutospacing="1"/>
              <w:rPr>
                <w:rFonts w:eastAsia="Times New Roman"/>
                <w:color w:val="172B4D"/>
                <w:spacing w:val="-1"/>
                <w:sz w:val="22"/>
                <w:szCs w:val="22"/>
                <w:lang w:val="en-GB" w:eastAsia="en-GB"/>
              </w:rPr>
            </w:pPr>
          </w:p>
        </w:tc>
      </w:tr>
      <w:tr w:rsidR="00DB62A1" w14:paraId="68E50094" w14:textId="77777777">
        <w:tc>
          <w:tcPr>
            <w:tcW w:w="705" w:type="dxa"/>
          </w:tcPr>
          <w:p w14:paraId="5EF3BAD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753AB7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6FE4BFA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1986" w:type="dxa"/>
          </w:tcPr>
          <w:p w14:paraId="35994CF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529D3A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0AA860A" w14:textId="77777777" w:rsidR="00DB62A1" w:rsidRDefault="00DB62A1">
            <w:pPr>
              <w:spacing w:beforeAutospacing="1"/>
              <w:rPr>
                <w:rFonts w:eastAsia="Times New Roman"/>
                <w:color w:val="172B4D"/>
                <w:spacing w:val="-1"/>
                <w:sz w:val="22"/>
                <w:szCs w:val="22"/>
                <w:lang w:val="en-GB" w:eastAsia="en-GB"/>
              </w:rPr>
            </w:pPr>
          </w:p>
        </w:tc>
      </w:tr>
      <w:tr w:rsidR="00DB62A1" w14:paraId="342C6673" w14:textId="77777777">
        <w:tc>
          <w:tcPr>
            <w:tcW w:w="705" w:type="dxa"/>
          </w:tcPr>
          <w:p w14:paraId="34540A8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724B1F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267" w:type="dxa"/>
          </w:tcPr>
          <w:p w14:paraId="75CB164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0B23B18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735EB0B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2ADE4BA" w14:textId="77777777" w:rsidR="00DB62A1" w:rsidRDefault="00DB62A1">
            <w:pPr>
              <w:spacing w:beforeAutospacing="1"/>
              <w:rPr>
                <w:rFonts w:eastAsia="Times New Roman"/>
                <w:color w:val="172B4D"/>
                <w:spacing w:val="-1"/>
                <w:sz w:val="22"/>
                <w:szCs w:val="22"/>
                <w:lang w:val="en-GB" w:eastAsia="en-GB"/>
              </w:rPr>
            </w:pPr>
          </w:p>
        </w:tc>
      </w:tr>
      <w:tr w:rsidR="00DB62A1" w14:paraId="5D2A57E5" w14:textId="77777777">
        <w:tc>
          <w:tcPr>
            <w:tcW w:w="705" w:type="dxa"/>
          </w:tcPr>
          <w:p w14:paraId="26630A1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086022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267" w:type="dxa"/>
          </w:tcPr>
          <w:p w14:paraId="700E1D3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6883888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191A13F1"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87BB70E" w14:textId="77777777" w:rsidR="00DB62A1" w:rsidRDefault="00DB62A1">
            <w:pPr>
              <w:spacing w:beforeAutospacing="1"/>
              <w:rPr>
                <w:rFonts w:eastAsia="Times New Roman"/>
                <w:color w:val="172B4D"/>
                <w:spacing w:val="-1"/>
                <w:sz w:val="22"/>
                <w:szCs w:val="22"/>
                <w:lang w:val="en-GB" w:eastAsia="en-GB"/>
              </w:rPr>
            </w:pPr>
          </w:p>
        </w:tc>
      </w:tr>
      <w:tr w:rsidR="00DB62A1" w14:paraId="4DD6BD74" w14:textId="77777777">
        <w:tc>
          <w:tcPr>
            <w:tcW w:w="705" w:type="dxa"/>
          </w:tcPr>
          <w:p w14:paraId="3C7AD4C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F42391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267" w:type="dxa"/>
          </w:tcPr>
          <w:p w14:paraId="3A956D9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119B11B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0502EEE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C94A6FA" w14:textId="77777777" w:rsidR="00DB62A1" w:rsidRDefault="00DB62A1">
            <w:pPr>
              <w:spacing w:beforeAutospacing="1"/>
              <w:rPr>
                <w:rFonts w:eastAsia="Times New Roman"/>
                <w:color w:val="172B4D"/>
                <w:spacing w:val="-1"/>
                <w:sz w:val="22"/>
                <w:szCs w:val="22"/>
                <w:lang w:val="en-GB" w:eastAsia="en-GB"/>
              </w:rPr>
            </w:pPr>
          </w:p>
        </w:tc>
      </w:tr>
      <w:tr w:rsidR="00DB62A1" w14:paraId="5F2BF7AA" w14:textId="77777777">
        <w:tc>
          <w:tcPr>
            <w:tcW w:w="705" w:type="dxa"/>
          </w:tcPr>
          <w:p w14:paraId="422EF5E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E9CE5A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0422203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1986" w:type="dxa"/>
          </w:tcPr>
          <w:p w14:paraId="2C3B9A5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059C5E03"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ACF563B" w14:textId="77777777" w:rsidR="00DB62A1" w:rsidRDefault="00DB62A1">
            <w:pPr>
              <w:spacing w:beforeAutospacing="1"/>
              <w:rPr>
                <w:rFonts w:eastAsia="Times New Roman"/>
                <w:color w:val="172B4D"/>
                <w:spacing w:val="-1"/>
                <w:sz w:val="22"/>
                <w:szCs w:val="22"/>
                <w:lang w:val="en-GB" w:eastAsia="en-GB"/>
              </w:rPr>
            </w:pPr>
          </w:p>
        </w:tc>
      </w:tr>
      <w:tr w:rsidR="00DB62A1" w14:paraId="5583906E" w14:textId="77777777">
        <w:tc>
          <w:tcPr>
            <w:tcW w:w="705" w:type="dxa"/>
          </w:tcPr>
          <w:p w14:paraId="34C9139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1026C9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267" w:type="dxa"/>
          </w:tcPr>
          <w:p w14:paraId="750CAEAD"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1986" w:type="dxa"/>
          </w:tcPr>
          <w:p w14:paraId="02960A2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111266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9FB3742" w14:textId="77777777" w:rsidR="00DB62A1" w:rsidRDefault="00DB62A1">
            <w:pPr>
              <w:spacing w:beforeAutospacing="1"/>
              <w:rPr>
                <w:rFonts w:eastAsia="Times New Roman"/>
                <w:color w:val="172B4D"/>
                <w:spacing w:val="-1"/>
                <w:sz w:val="22"/>
                <w:szCs w:val="22"/>
                <w:lang w:val="en-GB" w:eastAsia="en-GB"/>
              </w:rPr>
            </w:pPr>
          </w:p>
        </w:tc>
      </w:tr>
      <w:tr w:rsidR="00DB62A1" w14:paraId="5B45BFFF" w14:textId="77777777">
        <w:tc>
          <w:tcPr>
            <w:tcW w:w="705" w:type="dxa"/>
          </w:tcPr>
          <w:p w14:paraId="3348A14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46102E8"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267" w:type="dxa"/>
          </w:tcPr>
          <w:p w14:paraId="18B94265"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1986" w:type="dxa"/>
          </w:tcPr>
          <w:p w14:paraId="1634D471" w14:textId="77777777" w:rsidR="00DB62A1" w:rsidRDefault="00000000">
            <w:pPr>
              <w:spacing w:beforeAutospacing="1"/>
            </w:pPr>
            <w:r>
              <w:rPr>
                <w:rFonts w:eastAsia="Times New Roman"/>
                <w:spacing w:val="-1"/>
                <w:sz w:val="22"/>
                <w:szCs w:val="22"/>
                <w:lang w:val="en-GB" w:eastAsia="en-GB"/>
              </w:rPr>
              <w:t>±</w:t>
            </w:r>
          </w:p>
        </w:tc>
        <w:tc>
          <w:tcPr>
            <w:tcW w:w="2125" w:type="dxa"/>
          </w:tcPr>
          <w:p w14:paraId="03C6ABE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7BE5166" w14:textId="77777777" w:rsidR="00DB62A1" w:rsidRDefault="00DB62A1">
            <w:pPr>
              <w:spacing w:beforeAutospacing="1"/>
              <w:rPr>
                <w:rFonts w:eastAsia="Times New Roman"/>
                <w:color w:val="172B4D"/>
                <w:spacing w:val="-1"/>
                <w:sz w:val="22"/>
                <w:szCs w:val="22"/>
                <w:lang w:val="en-GB" w:eastAsia="en-GB"/>
              </w:rPr>
            </w:pPr>
          </w:p>
        </w:tc>
      </w:tr>
      <w:tr w:rsidR="00DB62A1" w14:paraId="2818F626" w14:textId="77777777">
        <w:tc>
          <w:tcPr>
            <w:tcW w:w="705" w:type="dxa"/>
          </w:tcPr>
          <w:p w14:paraId="1DE382E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C22065A" w14:textId="77777777" w:rsidR="00DB62A1" w:rsidRDefault="00000000">
            <w:pPr>
              <w:spacing w:beforeAutospacing="1"/>
            </w:pPr>
            <w:r>
              <w:rPr>
                <w:rFonts w:eastAsia="Times New Roman"/>
                <w:spacing w:val="-1"/>
                <w:sz w:val="22"/>
                <w:szCs w:val="22"/>
                <w:lang w:val="en-GB" w:eastAsia="en-GB"/>
              </w:rPr>
              <w:t>                Amount &lt;Amt&gt;</w:t>
            </w:r>
          </w:p>
        </w:tc>
        <w:tc>
          <w:tcPr>
            <w:tcW w:w="2267" w:type="dxa"/>
          </w:tcPr>
          <w:p w14:paraId="005A7F25"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2ACC56C1" w14:textId="77777777" w:rsidR="00DB62A1" w:rsidRDefault="00000000">
            <w:pPr>
              <w:spacing w:beforeAutospacing="1"/>
            </w:pPr>
            <w:r>
              <w:rPr>
                <w:rFonts w:eastAsia="Times New Roman"/>
                <w:spacing w:val="-1"/>
                <w:sz w:val="22"/>
                <w:szCs w:val="22"/>
                <w:lang w:val="en-GB" w:eastAsia="en-GB"/>
              </w:rPr>
              <w:t>Amount</w:t>
            </w:r>
          </w:p>
        </w:tc>
        <w:tc>
          <w:tcPr>
            <w:tcW w:w="2125" w:type="dxa"/>
          </w:tcPr>
          <w:p w14:paraId="7C28F95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AF15A10" w14:textId="77777777" w:rsidR="00DB62A1" w:rsidRDefault="00DB62A1">
            <w:pPr>
              <w:spacing w:beforeAutospacing="1"/>
              <w:rPr>
                <w:rFonts w:eastAsia="Times New Roman"/>
                <w:color w:val="172B4D"/>
                <w:spacing w:val="-1"/>
                <w:sz w:val="22"/>
                <w:szCs w:val="22"/>
                <w:lang w:val="en-GB" w:eastAsia="en-GB"/>
              </w:rPr>
            </w:pPr>
          </w:p>
        </w:tc>
      </w:tr>
      <w:tr w:rsidR="00DB62A1" w14:paraId="00BB1092" w14:textId="77777777">
        <w:tc>
          <w:tcPr>
            <w:tcW w:w="705" w:type="dxa"/>
          </w:tcPr>
          <w:p w14:paraId="60A7DD94"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2EC6570" w14:textId="77777777" w:rsidR="00DB62A1" w:rsidRDefault="00000000">
            <w:pPr>
              <w:spacing w:beforeAutospacing="1"/>
            </w:pPr>
            <w:r>
              <w:rPr>
                <w:rFonts w:eastAsia="Times New Roman"/>
                <w:spacing w:val="-1"/>
                <w:sz w:val="22"/>
                <w:szCs w:val="22"/>
                <w:lang w:val="en-GB" w:eastAsia="en-GB"/>
              </w:rPr>
              <w:t>                Currency &lt;Ccy&gt;</w:t>
            </w:r>
          </w:p>
        </w:tc>
        <w:tc>
          <w:tcPr>
            <w:tcW w:w="2267" w:type="dxa"/>
          </w:tcPr>
          <w:p w14:paraId="61FC3807"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23FE432E" w14:textId="77777777" w:rsidR="00DB62A1" w:rsidRDefault="00000000">
            <w:pPr>
              <w:spacing w:beforeAutospacing="1"/>
            </w:pPr>
            <w:proofErr w:type="spellStart"/>
            <w:r>
              <w:rPr>
                <w:rFonts w:eastAsia="Times New Roman"/>
                <w:spacing w:val="-1"/>
                <w:sz w:val="22"/>
                <w:szCs w:val="22"/>
                <w:lang w:val="en-GB" w:eastAsia="en-GB"/>
              </w:rPr>
              <w:t>CodeSet</w:t>
            </w:r>
            <w:proofErr w:type="spellEnd"/>
          </w:p>
        </w:tc>
        <w:tc>
          <w:tcPr>
            <w:tcW w:w="2125" w:type="dxa"/>
          </w:tcPr>
          <w:p w14:paraId="6C63FEF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33A5AD2" w14:textId="77777777" w:rsidR="00DB62A1" w:rsidRDefault="00DB62A1">
            <w:pPr>
              <w:spacing w:beforeAutospacing="1"/>
              <w:rPr>
                <w:rFonts w:eastAsia="Times New Roman"/>
                <w:color w:val="172B4D"/>
                <w:spacing w:val="-1"/>
                <w:sz w:val="22"/>
                <w:szCs w:val="22"/>
                <w:lang w:val="en-GB" w:eastAsia="en-GB"/>
              </w:rPr>
            </w:pPr>
          </w:p>
        </w:tc>
      </w:tr>
      <w:tr w:rsidR="00DB62A1" w14:paraId="5D05AF42" w14:textId="77777777">
        <w:tc>
          <w:tcPr>
            <w:tcW w:w="705" w:type="dxa"/>
          </w:tcPr>
          <w:p w14:paraId="23776232"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5FED1A3"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267" w:type="dxa"/>
          </w:tcPr>
          <w:p w14:paraId="0BBD2569"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7250D800" w14:textId="77777777" w:rsidR="00DB62A1" w:rsidRDefault="00000000">
            <w:pPr>
              <w:spacing w:beforeAutospacing="1"/>
            </w:pPr>
            <w:r>
              <w:rPr>
                <w:rFonts w:eastAsia="Times New Roman"/>
                <w:spacing w:val="-1"/>
                <w:sz w:val="22"/>
                <w:szCs w:val="22"/>
                <w:lang w:val="en-GB" w:eastAsia="en-GB"/>
              </w:rPr>
              <w:t>Text</w:t>
            </w:r>
          </w:p>
        </w:tc>
        <w:tc>
          <w:tcPr>
            <w:tcW w:w="2125" w:type="dxa"/>
          </w:tcPr>
          <w:p w14:paraId="227B744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529BB5C" w14:textId="77777777" w:rsidR="00DB62A1" w:rsidRDefault="00DB62A1">
            <w:pPr>
              <w:spacing w:beforeAutospacing="1"/>
              <w:rPr>
                <w:rFonts w:eastAsia="Times New Roman"/>
                <w:color w:val="172B4D"/>
                <w:spacing w:val="-1"/>
                <w:sz w:val="22"/>
                <w:szCs w:val="22"/>
                <w:lang w:val="en-GB" w:eastAsia="en-GB"/>
              </w:rPr>
            </w:pPr>
          </w:p>
        </w:tc>
      </w:tr>
    </w:tbl>
    <w:p w14:paraId="3E21541D"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ATMInquiryResponse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267"/>
        <w:gridCol w:w="1986"/>
        <w:gridCol w:w="2125"/>
        <w:gridCol w:w="2041"/>
      </w:tblGrid>
      <w:tr w:rsidR="00DB62A1" w14:paraId="02D3C5EA" w14:textId="77777777">
        <w:tc>
          <w:tcPr>
            <w:tcW w:w="705" w:type="dxa"/>
            <w:shd w:val="clear" w:color="auto" w:fill="F2F2F2" w:themeFill="background1" w:themeFillShade="F2"/>
          </w:tcPr>
          <w:p w14:paraId="1FA4ADE9"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0BB0812A" w14:textId="77777777" w:rsidR="00DB62A1" w:rsidRDefault="0000000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267" w:type="dxa"/>
            <w:shd w:val="clear" w:color="auto" w:fill="F2F2F2" w:themeFill="background1" w:themeFillShade="F2"/>
          </w:tcPr>
          <w:p w14:paraId="0D57E09B" w14:textId="77777777" w:rsidR="00DB62A1" w:rsidRDefault="00000000">
            <w:pPr>
              <w:spacing w:beforeAutospacing="1"/>
              <w:rPr>
                <w:rFonts w:eastAsia="Times New Roman"/>
                <w:color w:val="172B4D"/>
                <w:spacing w:val="-1"/>
                <w:sz w:val="22"/>
                <w:szCs w:val="22"/>
                <w:lang w:val="en-GB" w:eastAsia="en-GB"/>
              </w:rPr>
            </w:pPr>
            <w:r>
              <w:rPr>
                <w:spacing w:val="-1"/>
                <w:sz w:val="22"/>
                <w:szCs w:val="22"/>
              </w:rPr>
              <w:t>Mult.</w:t>
            </w:r>
          </w:p>
        </w:tc>
        <w:tc>
          <w:tcPr>
            <w:tcW w:w="1986" w:type="dxa"/>
            <w:shd w:val="clear" w:color="auto" w:fill="F2F2F2" w:themeFill="background1" w:themeFillShade="F2"/>
          </w:tcPr>
          <w:p w14:paraId="7F50648F" w14:textId="77777777" w:rsidR="00DB62A1" w:rsidRDefault="0000000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4A2EC260" w14:textId="77777777" w:rsidR="00DB62A1" w:rsidRDefault="0000000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7EE3C399"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56F2B9A1" w14:textId="77777777">
        <w:tc>
          <w:tcPr>
            <w:tcW w:w="705" w:type="dxa"/>
          </w:tcPr>
          <w:p w14:paraId="115C42E8"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B7F67CC"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ATMInquiryResponse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ATMNqryRspn</w:t>
            </w:r>
            <w:proofErr w:type="spellEnd"/>
            <w:r>
              <w:rPr>
                <w:rFonts w:eastAsia="Times New Roman"/>
                <w:spacing w:val="-1"/>
                <w:sz w:val="22"/>
                <w:szCs w:val="22"/>
                <w:lang w:val="en-GB" w:eastAsia="en-GB"/>
              </w:rPr>
              <w:t>&gt;</w:t>
            </w:r>
          </w:p>
        </w:tc>
        <w:tc>
          <w:tcPr>
            <w:tcW w:w="2267" w:type="dxa"/>
          </w:tcPr>
          <w:p w14:paraId="01BDB95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hyperlink r:id="rId17"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667C8D0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533B55D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6599D42" w14:textId="77777777" w:rsidR="00DB62A1" w:rsidRDefault="00DB62A1">
            <w:pPr>
              <w:spacing w:beforeAutospacing="1"/>
              <w:rPr>
                <w:rFonts w:eastAsia="Times New Roman"/>
                <w:color w:val="172B4D"/>
                <w:spacing w:val="-1"/>
                <w:sz w:val="22"/>
                <w:szCs w:val="22"/>
                <w:lang w:val="en-GB" w:eastAsia="en-GB"/>
              </w:rPr>
            </w:pPr>
          </w:p>
        </w:tc>
      </w:tr>
      <w:tr w:rsidR="00DB62A1" w14:paraId="2DEE1916" w14:textId="77777777">
        <w:tc>
          <w:tcPr>
            <w:tcW w:w="705" w:type="dxa"/>
          </w:tcPr>
          <w:p w14:paraId="38C8285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C1273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267" w:type="dxa"/>
          </w:tcPr>
          <w:p w14:paraId="1A0A41FF"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18"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1692A56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2DF80F6"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3632779" w14:textId="77777777" w:rsidR="00DB62A1" w:rsidRDefault="00DB62A1">
            <w:pPr>
              <w:spacing w:beforeAutospacing="1"/>
              <w:rPr>
                <w:rFonts w:eastAsia="Times New Roman"/>
                <w:color w:val="172B4D"/>
                <w:spacing w:val="-1"/>
                <w:sz w:val="22"/>
                <w:szCs w:val="22"/>
                <w:lang w:val="en-GB" w:eastAsia="en-GB"/>
              </w:rPr>
            </w:pPr>
          </w:p>
        </w:tc>
      </w:tr>
      <w:tr w:rsidR="00DB62A1" w14:paraId="063DB337" w14:textId="77777777">
        <w:tc>
          <w:tcPr>
            <w:tcW w:w="705" w:type="dxa"/>
          </w:tcPr>
          <w:p w14:paraId="22452973"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253ED0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267" w:type="dxa"/>
          </w:tcPr>
          <w:p w14:paraId="78BA087A"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19"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13E41AB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0E1DBF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3C135E6" w14:textId="77777777" w:rsidR="00DB62A1" w:rsidRDefault="00DB62A1">
            <w:pPr>
              <w:spacing w:beforeAutospacing="1"/>
              <w:rPr>
                <w:rFonts w:eastAsia="Times New Roman"/>
                <w:color w:val="172B4D"/>
                <w:spacing w:val="-1"/>
                <w:sz w:val="22"/>
                <w:szCs w:val="22"/>
                <w:lang w:val="en-GB" w:eastAsia="en-GB"/>
              </w:rPr>
            </w:pPr>
          </w:p>
        </w:tc>
      </w:tr>
      <w:tr w:rsidR="00DB62A1" w14:paraId="297C3703" w14:textId="77777777">
        <w:tc>
          <w:tcPr>
            <w:tcW w:w="705" w:type="dxa"/>
          </w:tcPr>
          <w:p w14:paraId="081105B9"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0153B4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267" w:type="dxa"/>
          </w:tcPr>
          <w:p w14:paraId="19903863"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0"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4CCFF1C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607B218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EC227C2" w14:textId="77777777" w:rsidR="00DB62A1" w:rsidRDefault="00DB62A1">
            <w:pPr>
              <w:spacing w:beforeAutospacing="1"/>
              <w:rPr>
                <w:rFonts w:eastAsia="Times New Roman"/>
                <w:color w:val="172B4D"/>
                <w:spacing w:val="-1"/>
                <w:sz w:val="22"/>
                <w:szCs w:val="22"/>
                <w:lang w:val="en-GB" w:eastAsia="en-GB"/>
              </w:rPr>
            </w:pPr>
          </w:p>
        </w:tc>
      </w:tr>
      <w:tr w:rsidR="00DB62A1" w14:paraId="2AE050FC" w14:textId="77777777">
        <w:tc>
          <w:tcPr>
            <w:tcW w:w="705" w:type="dxa"/>
          </w:tcPr>
          <w:p w14:paraId="1D57398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6475FF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267" w:type="dxa"/>
          </w:tcPr>
          <w:p w14:paraId="6B3951BB"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1"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11016C5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7EA5432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50E264E" w14:textId="77777777" w:rsidR="00DB62A1" w:rsidRDefault="00DB62A1">
            <w:pPr>
              <w:spacing w:beforeAutospacing="1"/>
              <w:rPr>
                <w:rFonts w:eastAsia="Times New Roman"/>
                <w:color w:val="172B4D"/>
                <w:spacing w:val="-1"/>
                <w:sz w:val="22"/>
                <w:szCs w:val="22"/>
                <w:lang w:val="en-GB" w:eastAsia="en-GB"/>
              </w:rPr>
            </w:pPr>
          </w:p>
        </w:tc>
      </w:tr>
      <w:tr w:rsidR="00DB62A1" w14:paraId="376004F1" w14:textId="77777777">
        <w:tc>
          <w:tcPr>
            <w:tcW w:w="705" w:type="dxa"/>
          </w:tcPr>
          <w:p w14:paraId="7A8F946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3E4BB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RcncltnId</w:t>
            </w:r>
            <w:proofErr w:type="spellEnd"/>
            <w:r>
              <w:rPr>
                <w:rFonts w:eastAsia="Times New Roman"/>
                <w:spacing w:val="-1"/>
                <w:sz w:val="22"/>
                <w:szCs w:val="22"/>
                <w:lang w:val="en-GB" w:eastAsia="en-GB"/>
              </w:rPr>
              <w:t>&gt;</w:t>
            </w:r>
          </w:p>
        </w:tc>
        <w:tc>
          <w:tcPr>
            <w:tcW w:w="2267" w:type="dxa"/>
          </w:tcPr>
          <w:p w14:paraId="7DEB0916"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2"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3CC882F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7354D57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88EBFC7" w14:textId="77777777" w:rsidR="00DB62A1" w:rsidRDefault="00DB62A1">
            <w:pPr>
              <w:spacing w:beforeAutospacing="1"/>
              <w:rPr>
                <w:rFonts w:eastAsia="Times New Roman"/>
                <w:color w:val="172B4D"/>
                <w:spacing w:val="-1"/>
                <w:sz w:val="22"/>
                <w:szCs w:val="22"/>
                <w:lang w:val="en-GB" w:eastAsia="en-GB"/>
              </w:rPr>
            </w:pPr>
          </w:p>
        </w:tc>
      </w:tr>
      <w:tr w:rsidR="00DB62A1" w14:paraId="32C9E306" w14:textId="77777777">
        <w:tc>
          <w:tcPr>
            <w:tcW w:w="705" w:type="dxa"/>
          </w:tcPr>
          <w:p w14:paraId="79AA6E9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A62477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475B7BC3"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br/>
            </w:r>
          </w:p>
        </w:tc>
        <w:tc>
          <w:tcPr>
            <w:tcW w:w="1986" w:type="dxa"/>
          </w:tcPr>
          <w:p w14:paraId="1BA7CD2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0F75CE1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5705DC3" w14:textId="77777777" w:rsidR="00DB62A1" w:rsidRDefault="00DB62A1">
            <w:pPr>
              <w:spacing w:beforeAutospacing="1"/>
              <w:rPr>
                <w:rFonts w:eastAsia="Times New Roman"/>
                <w:color w:val="172B4D"/>
                <w:spacing w:val="-1"/>
                <w:sz w:val="22"/>
                <w:szCs w:val="22"/>
                <w:lang w:val="en-GB" w:eastAsia="en-GB"/>
              </w:rPr>
            </w:pPr>
          </w:p>
        </w:tc>
      </w:tr>
      <w:tr w:rsidR="00DB62A1" w14:paraId="404A1725" w14:textId="77777777">
        <w:tc>
          <w:tcPr>
            <w:tcW w:w="705" w:type="dxa"/>
          </w:tcPr>
          <w:p w14:paraId="0617273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14807C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267" w:type="dxa"/>
          </w:tcPr>
          <w:p w14:paraId="035F29E0"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3"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74D61BE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54F9B9EC"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B5E6B61" w14:textId="77777777" w:rsidR="00DB62A1" w:rsidRDefault="00DB62A1">
            <w:pPr>
              <w:spacing w:beforeAutospacing="1"/>
              <w:rPr>
                <w:rFonts w:eastAsia="Times New Roman"/>
                <w:color w:val="172B4D"/>
                <w:spacing w:val="-1"/>
                <w:sz w:val="22"/>
                <w:szCs w:val="22"/>
                <w:lang w:val="en-GB" w:eastAsia="en-GB"/>
              </w:rPr>
            </w:pPr>
          </w:p>
        </w:tc>
      </w:tr>
      <w:tr w:rsidR="00DB62A1" w14:paraId="7B25231D" w14:textId="77777777">
        <w:tc>
          <w:tcPr>
            <w:tcW w:w="705" w:type="dxa"/>
          </w:tcPr>
          <w:p w14:paraId="7566B50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03C2F3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267" w:type="dxa"/>
          </w:tcPr>
          <w:p w14:paraId="1FECA1CF"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4"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54083E9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B561E8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1DD8ADE" w14:textId="77777777" w:rsidR="00DB62A1" w:rsidRDefault="00DB62A1">
            <w:pPr>
              <w:spacing w:beforeAutospacing="1"/>
              <w:rPr>
                <w:rFonts w:eastAsia="Times New Roman"/>
                <w:color w:val="172B4D"/>
                <w:spacing w:val="-1"/>
                <w:sz w:val="22"/>
                <w:szCs w:val="22"/>
                <w:lang w:val="en-GB" w:eastAsia="en-GB"/>
              </w:rPr>
            </w:pPr>
          </w:p>
        </w:tc>
      </w:tr>
      <w:tr w:rsidR="00DB62A1" w14:paraId="5730C6B1" w14:textId="77777777">
        <w:tc>
          <w:tcPr>
            <w:tcW w:w="705" w:type="dxa"/>
          </w:tcPr>
          <w:p w14:paraId="5AC0FFC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921530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AuthstnRspn</w:t>
            </w:r>
            <w:proofErr w:type="spellEnd"/>
            <w:r>
              <w:rPr>
                <w:rFonts w:eastAsia="Times New Roman"/>
                <w:spacing w:val="-1"/>
                <w:sz w:val="22"/>
                <w:szCs w:val="22"/>
                <w:lang w:val="en-GB" w:eastAsia="en-GB"/>
              </w:rPr>
              <w:t>&gt;</w:t>
            </w:r>
          </w:p>
        </w:tc>
        <w:tc>
          <w:tcPr>
            <w:tcW w:w="2267" w:type="dxa"/>
          </w:tcPr>
          <w:p w14:paraId="4E7B164C"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5"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63134AE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762CA1CE"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94856A5" w14:textId="77777777" w:rsidR="00DB62A1" w:rsidRDefault="00DB62A1">
            <w:pPr>
              <w:spacing w:beforeAutospacing="1"/>
              <w:rPr>
                <w:rFonts w:eastAsia="Times New Roman"/>
                <w:color w:val="172B4D"/>
                <w:spacing w:val="-1"/>
                <w:sz w:val="22"/>
                <w:szCs w:val="22"/>
                <w:lang w:val="en-GB" w:eastAsia="en-GB"/>
              </w:rPr>
            </w:pPr>
          </w:p>
        </w:tc>
      </w:tr>
      <w:tr w:rsidR="00DB62A1" w14:paraId="37D8106C" w14:textId="77777777">
        <w:tc>
          <w:tcPr>
            <w:tcW w:w="705" w:type="dxa"/>
          </w:tcPr>
          <w:p w14:paraId="05434A79"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18CB31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0DBF3680"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br/>
            </w:r>
          </w:p>
        </w:tc>
        <w:tc>
          <w:tcPr>
            <w:tcW w:w="1986" w:type="dxa"/>
          </w:tcPr>
          <w:p w14:paraId="7B9A885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726E688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0AC2A1B" w14:textId="77777777" w:rsidR="00DB62A1" w:rsidRDefault="00DB62A1">
            <w:pPr>
              <w:spacing w:beforeAutospacing="1"/>
              <w:rPr>
                <w:rFonts w:eastAsia="Times New Roman"/>
                <w:color w:val="172B4D"/>
                <w:spacing w:val="-1"/>
                <w:sz w:val="22"/>
                <w:szCs w:val="22"/>
                <w:lang w:val="en-GB" w:eastAsia="en-GB"/>
              </w:rPr>
            </w:pPr>
          </w:p>
        </w:tc>
      </w:tr>
      <w:tr w:rsidR="00DB62A1" w14:paraId="2D8D24BC" w14:textId="77777777">
        <w:tc>
          <w:tcPr>
            <w:tcW w:w="705" w:type="dxa"/>
          </w:tcPr>
          <w:p w14:paraId="76FAC51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D67021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267" w:type="dxa"/>
          </w:tcPr>
          <w:p w14:paraId="43C8930F" w14:textId="77777777" w:rsidR="00DB62A1" w:rsidRDefault="00000000">
            <w:pPr>
              <w:spacing w:beforeAutospacing="1"/>
              <w:rPr>
                <w:rFonts w:eastAsia="Times New Roman"/>
                <w:spacing w:val="-1"/>
                <w:sz w:val="22"/>
                <w:szCs w:val="22"/>
                <w:lang w:val="en-GB" w:eastAsia="en-GB"/>
              </w:rPr>
            </w:pPr>
            <w:r>
              <w:rPr>
                <w:rFonts w:eastAsia="Times New Roman"/>
                <w:spacing w:val="-1"/>
                <w:sz w:val="22"/>
                <w:szCs w:val="22"/>
                <w:lang w:val="en-GB" w:eastAsia="en-GB"/>
              </w:rPr>
              <w:t>[0</w:t>
            </w:r>
            <w:hyperlink r:id="rId26" w:tgtFrame="/wiki/pages/createpage.action?spaceKey=EPASATM&amp;title=1..1&amp;linkCreation=true&amp;fromPageId=279412853">
              <w:r>
                <w:rPr>
                  <w:rFonts w:eastAsia="Times New Roman"/>
                  <w:spacing w:val="-1"/>
                  <w:sz w:val="22"/>
                  <w:szCs w:val="22"/>
                  <w:u w:val="single"/>
                  <w:lang w:val="en-GB" w:eastAsia="en-GB"/>
                </w:rPr>
                <w:t>..</w:t>
              </w:r>
            </w:hyperlink>
            <w:r>
              <w:rPr>
                <w:rFonts w:eastAsia="Times New Roman"/>
                <w:spacing w:val="-1"/>
                <w:sz w:val="22"/>
                <w:szCs w:val="22"/>
                <w:lang w:val="en-GB" w:eastAsia="en-GB"/>
              </w:rPr>
              <w:t>*]</w:t>
            </w:r>
          </w:p>
        </w:tc>
        <w:tc>
          <w:tcPr>
            <w:tcW w:w="1986" w:type="dxa"/>
          </w:tcPr>
          <w:p w14:paraId="00BE8AB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28DBF695"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98F67C8" w14:textId="77777777" w:rsidR="00DB62A1" w:rsidRDefault="00DB62A1">
            <w:pPr>
              <w:spacing w:beforeAutospacing="1"/>
              <w:rPr>
                <w:rFonts w:eastAsia="Times New Roman"/>
                <w:color w:val="172B4D"/>
                <w:spacing w:val="-1"/>
                <w:sz w:val="22"/>
                <w:szCs w:val="22"/>
                <w:lang w:val="en-GB" w:eastAsia="en-GB"/>
              </w:rPr>
            </w:pPr>
          </w:p>
        </w:tc>
      </w:tr>
      <w:tr w:rsidR="00DB62A1" w14:paraId="59A06282" w14:textId="77777777">
        <w:tc>
          <w:tcPr>
            <w:tcW w:w="705" w:type="dxa"/>
          </w:tcPr>
          <w:p w14:paraId="1AC6FD8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EF9E3B9"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&gt;</w:t>
            </w:r>
          </w:p>
        </w:tc>
        <w:tc>
          <w:tcPr>
            <w:tcW w:w="2267" w:type="dxa"/>
          </w:tcPr>
          <w:p w14:paraId="33A21C11" w14:textId="77777777" w:rsidR="00DB62A1" w:rsidRDefault="00000000">
            <w:pPr>
              <w:spacing w:beforeAutospacing="1"/>
            </w:pPr>
            <w:r>
              <w:rPr>
                <w:rFonts w:eastAsia="Times New Roman"/>
                <w:spacing w:val="-1"/>
                <w:sz w:val="22"/>
                <w:szCs w:val="22"/>
                <w:lang w:val="en-GB" w:eastAsia="en-GB"/>
              </w:rPr>
              <w:t>[0</w:t>
            </w:r>
            <w:hyperlink r:id="rId27" w:tgtFrame="/wiki/pages/createpage.action?spaceKey=EPASATM&amp;title=1..1&amp;linkCreation=true&amp;fromPageId=279412853">
              <w:r>
                <w:rPr>
                  <w:rFonts w:eastAsia="Times New Roman"/>
                  <w:spacing w:val="-1"/>
                  <w:sz w:val="22"/>
                  <w:szCs w:val="22"/>
                  <w:u w:val="single"/>
                  <w:lang w:val="en-GB" w:eastAsia="en-GB"/>
                </w:rPr>
                <w:t>..</w:t>
              </w:r>
            </w:hyperlink>
            <w:r>
              <w:rPr>
                <w:rFonts w:eastAsia="Times New Roman"/>
                <w:spacing w:val="-1"/>
                <w:sz w:val="22"/>
                <w:szCs w:val="22"/>
                <w:lang w:val="en-GB" w:eastAsia="en-GB"/>
              </w:rPr>
              <w:t>*]</w:t>
            </w:r>
          </w:p>
        </w:tc>
        <w:tc>
          <w:tcPr>
            <w:tcW w:w="1986" w:type="dxa"/>
          </w:tcPr>
          <w:p w14:paraId="6D1B90E3" w14:textId="77777777" w:rsidR="00DB62A1" w:rsidRDefault="00000000">
            <w:pPr>
              <w:spacing w:beforeAutospacing="1"/>
            </w:pPr>
            <w:r>
              <w:rPr>
                <w:rFonts w:eastAsia="Times New Roman"/>
                <w:spacing w:val="-1"/>
                <w:sz w:val="22"/>
                <w:szCs w:val="22"/>
                <w:lang w:val="en-GB" w:eastAsia="en-GB"/>
              </w:rPr>
              <w:t>±</w:t>
            </w:r>
          </w:p>
        </w:tc>
        <w:tc>
          <w:tcPr>
            <w:tcW w:w="2125" w:type="dxa"/>
          </w:tcPr>
          <w:p w14:paraId="5592571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A22F1BA" w14:textId="77777777" w:rsidR="00DB62A1" w:rsidRDefault="00DB62A1">
            <w:pPr>
              <w:spacing w:beforeAutospacing="1"/>
              <w:rPr>
                <w:rFonts w:eastAsia="Times New Roman"/>
                <w:color w:val="172B4D"/>
                <w:spacing w:val="-1"/>
                <w:sz w:val="22"/>
                <w:szCs w:val="22"/>
                <w:lang w:val="en-GB" w:eastAsia="en-GB"/>
              </w:rPr>
            </w:pPr>
          </w:p>
        </w:tc>
      </w:tr>
      <w:tr w:rsidR="00DB62A1" w14:paraId="2346A92F" w14:textId="77777777">
        <w:tc>
          <w:tcPr>
            <w:tcW w:w="705" w:type="dxa"/>
          </w:tcPr>
          <w:p w14:paraId="78EFEB5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7237751" w14:textId="77777777" w:rsidR="00DB62A1" w:rsidRDefault="00000000">
            <w:pPr>
              <w:spacing w:beforeAutospacing="1"/>
            </w:pPr>
            <w:r>
              <w:rPr>
                <w:rFonts w:eastAsia="Times New Roman"/>
                <w:spacing w:val="-1"/>
                <w:sz w:val="22"/>
                <w:szCs w:val="22"/>
                <w:lang w:val="en-GB" w:eastAsia="en-GB"/>
              </w:rPr>
              <w:t>                Amount &lt;Amt&gt;</w:t>
            </w:r>
          </w:p>
        </w:tc>
        <w:tc>
          <w:tcPr>
            <w:tcW w:w="2267" w:type="dxa"/>
          </w:tcPr>
          <w:p w14:paraId="16A51FB1" w14:textId="77777777" w:rsidR="00DB62A1" w:rsidRDefault="00000000">
            <w:pPr>
              <w:spacing w:beforeAutospacing="1"/>
            </w:pPr>
            <w:r>
              <w:rPr>
                <w:rFonts w:eastAsia="Times New Roman"/>
                <w:spacing w:val="-1"/>
                <w:sz w:val="22"/>
                <w:szCs w:val="22"/>
                <w:lang w:val="en-GB" w:eastAsia="en-GB"/>
              </w:rPr>
              <w:t>[</w:t>
            </w:r>
            <w:hyperlink r:id="rId28"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57BD84CB" w14:textId="77777777" w:rsidR="00DB62A1" w:rsidRDefault="00000000">
            <w:pPr>
              <w:spacing w:beforeAutospacing="1"/>
            </w:pPr>
            <w:r>
              <w:rPr>
                <w:rFonts w:eastAsia="Times New Roman"/>
                <w:spacing w:val="-1"/>
                <w:sz w:val="22"/>
                <w:szCs w:val="22"/>
                <w:lang w:val="en-GB" w:eastAsia="en-GB"/>
              </w:rPr>
              <w:t>Amount</w:t>
            </w:r>
          </w:p>
        </w:tc>
        <w:tc>
          <w:tcPr>
            <w:tcW w:w="2125" w:type="dxa"/>
          </w:tcPr>
          <w:p w14:paraId="1C9C4221"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1A1B26C" w14:textId="77777777" w:rsidR="00DB62A1" w:rsidRDefault="00DB62A1">
            <w:pPr>
              <w:spacing w:beforeAutospacing="1"/>
              <w:rPr>
                <w:rFonts w:eastAsia="Times New Roman"/>
                <w:color w:val="172B4D"/>
                <w:spacing w:val="-1"/>
                <w:sz w:val="22"/>
                <w:szCs w:val="22"/>
                <w:lang w:val="en-GB" w:eastAsia="en-GB"/>
              </w:rPr>
            </w:pPr>
          </w:p>
        </w:tc>
      </w:tr>
      <w:tr w:rsidR="00DB62A1" w14:paraId="706A911D" w14:textId="77777777">
        <w:tc>
          <w:tcPr>
            <w:tcW w:w="705" w:type="dxa"/>
          </w:tcPr>
          <w:p w14:paraId="68D542A5"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86A9439" w14:textId="77777777" w:rsidR="00DB62A1" w:rsidRDefault="00000000">
            <w:pPr>
              <w:spacing w:beforeAutospacing="1"/>
            </w:pPr>
            <w:r>
              <w:rPr>
                <w:rFonts w:eastAsia="Times New Roman"/>
                <w:spacing w:val="-1"/>
                <w:sz w:val="22"/>
                <w:szCs w:val="22"/>
                <w:lang w:val="en-GB" w:eastAsia="en-GB"/>
              </w:rPr>
              <w:t>                Currency &lt;Ccy&gt;</w:t>
            </w:r>
          </w:p>
        </w:tc>
        <w:tc>
          <w:tcPr>
            <w:tcW w:w="2267" w:type="dxa"/>
          </w:tcPr>
          <w:p w14:paraId="0BC53836" w14:textId="77777777" w:rsidR="00DB62A1" w:rsidRDefault="00000000">
            <w:pPr>
              <w:spacing w:beforeAutospacing="1"/>
            </w:pPr>
            <w:r>
              <w:rPr>
                <w:rFonts w:eastAsia="Times New Roman"/>
                <w:spacing w:val="-1"/>
                <w:sz w:val="22"/>
                <w:szCs w:val="22"/>
                <w:lang w:val="en-GB" w:eastAsia="en-GB"/>
              </w:rPr>
              <w:t>[</w:t>
            </w:r>
            <w:hyperlink r:id="rId29"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280A1981" w14:textId="77777777" w:rsidR="00DB62A1" w:rsidRDefault="00000000">
            <w:pPr>
              <w:spacing w:beforeAutospacing="1"/>
            </w:pPr>
            <w:proofErr w:type="spellStart"/>
            <w:r>
              <w:rPr>
                <w:rFonts w:eastAsia="Times New Roman"/>
                <w:spacing w:val="-1"/>
                <w:sz w:val="22"/>
                <w:szCs w:val="22"/>
                <w:lang w:val="en-GB" w:eastAsia="en-GB"/>
              </w:rPr>
              <w:t>CodeSet</w:t>
            </w:r>
            <w:proofErr w:type="spellEnd"/>
          </w:p>
        </w:tc>
        <w:tc>
          <w:tcPr>
            <w:tcW w:w="2125" w:type="dxa"/>
          </w:tcPr>
          <w:p w14:paraId="268131F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565E0B6" w14:textId="77777777" w:rsidR="00DB62A1" w:rsidRDefault="00DB62A1">
            <w:pPr>
              <w:spacing w:beforeAutospacing="1"/>
              <w:rPr>
                <w:rFonts w:eastAsia="Times New Roman"/>
                <w:color w:val="172B4D"/>
                <w:spacing w:val="-1"/>
                <w:sz w:val="22"/>
                <w:szCs w:val="22"/>
                <w:lang w:val="en-GB" w:eastAsia="en-GB"/>
              </w:rPr>
            </w:pPr>
          </w:p>
        </w:tc>
      </w:tr>
      <w:tr w:rsidR="00DB62A1" w14:paraId="151539CE" w14:textId="77777777">
        <w:tc>
          <w:tcPr>
            <w:tcW w:w="705" w:type="dxa"/>
          </w:tcPr>
          <w:p w14:paraId="434DEE0F"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FB29E47"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267" w:type="dxa"/>
          </w:tcPr>
          <w:p w14:paraId="226EC1B1" w14:textId="77777777" w:rsidR="00DB62A1" w:rsidRDefault="00000000">
            <w:pPr>
              <w:spacing w:beforeAutospacing="1"/>
            </w:pPr>
            <w:r>
              <w:rPr>
                <w:rFonts w:eastAsia="Times New Roman"/>
                <w:spacing w:val="-1"/>
                <w:sz w:val="22"/>
                <w:szCs w:val="22"/>
                <w:lang w:val="en-GB" w:eastAsia="en-GB"/>
              </w:rPr>
              <w:t>[</w:t>
            </w:r>
            <w:hyperlink r:id="rId30"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0E096A1D" w14:textId="77777777" w:rsidR="00DB62A1" w:rsidRDefault="00000000">
            <w:pPr>
              <w:spacing w:beforeAutospacing="1"/>
            </w:pPr>
            <w:r>
              <w:rPr>
                <w:rFonts w:eastAsia="Times New Roman"/>
                <w:spacing w:val="-1"/>
                <w:sz w:val="22"/>
                <w:szCs w:val="22"/>
                <w:lang w:val="en-GB" w:eastAsia="en-GB"/>
              </w:rPr>
              <w:t>Text</w:t>
            </w:r>
          </w:p>
        </w:tc>
        <w:tc>
          <w:tcPr>
            <w:tcW w:w="2125" w:type="dxa"/>
          </w:tcPr>
          <w:p w14:paraId="1A38809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4AA51EA" w14:textId="77777777" w:rsidR="00DB62A1" w:rsidRDefault="00DB62A1">
            <w:pPr>
              <w:spacing w:beforeAutospacing="1"/>
              <w:rPr>
                <w:rFonts w:eastAsia="Times New Roman"/>
                <w:color w:val="172B4D"/>
                <w:spacing w:val="-1"/>
                <w:sz w:val="22"/>
                <w:szCs w:val="22"/>
                <w:lang w:val="en-GB" w:eastAsia="en-GB"/>
              </w:rPr>
            </w:pPr>
          </w:p>
        </w:tc>
      </w:tr>
    </w:tbl>
    <w:p w14:paraId="6A57455C" w14:textId="77777777" w:rsidR="00DB62A1" w:rsidRDefault="0000000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Note this change assumes the </w:t>
      </w:r>
      <w:proofErr w:type="spellStart"/>
      <w:r>
        <w:rPr>
          <w:rFonts w:eastAsia="Times New Roman"/>
          <w:color w:val="172B4D"/>
          <w:spacing w:val="-1"/>
          <w:sz w:val="22"/>
          <w:szCs w:val="22"/>
          <w:lang w:val="en-GB" w:eastAsia="en-GB"/>
        </w:rPr>
        <w:t>AuthorisationResult</w:t>
      </w:r>
      <w:proofErr w:type="spellEnd"/>
      <w:r>
        <w:rPr>
          <w:rFonts w:eastAsia="Times New Roman"/>
          <w:color w:val="172B4D"/>
          <w:spacing w:val="-1"/>
          <w:sz w:val="22"/>
          <w:szCs w:val="22"/>
          <w:lang w:val="en-GB" w:eastAsia="en-GB"/>
        </w:rPr>
        <w:t xml:space="preserve"> element has been added to the </w:t>
      </w:r>
      <w:proofErr w:type="spellStart"/>
      <w:r>
        <w:rPr>
          <w:rFonts w:eastAsia="Times New Roman"/>
          <w:color w:val="172B4D"/>
          <w:spacing w:val="-1"/>
          <w:sz w:val="22"/>
          <w:szCs w:val="22"/>
          <w:lang w:val="en-GB" w:eastAsia="en-GB"/>
        </w:rPr>
        <w:t>ATMInquiryResponse</w:t>
      </w:r>
      <w:proofErr w:type="spellEnd"/>
      <w:r>
        <w:rPr>
          <w:rFonts w:eastAsia="Times New Roman"/>
          <w:color w:val="172B4D"/>
          <w:spacing w:val="-1"/>
          <w:sz w:val="22"/>
          <w:szCs w:val="22"/>
          <w:lang w:val="en-GB" w:eastAsia="en-GB"/>
        </w:rPr>
        <w:t xml:space="preserve"> message (i.e. a separate change request).</w:t>
      </w:r>
    </w:p>
    <w:p w14:paraId="310CDD19" w14:textId="77777777" w:rsidR="00DB62A1" w:rsidRDefault="00000000">
      <w:pPr>
        <w:pStyle w:val="ListParagraph"/>
        <w:numPr>
          <w:ilvl w:val="0"/>
          <w:numId w:val="2"/>
        </w:numPr>
        <w:shd w:val="clear" w:color="auto" w:fill="FFFFFF"/>
        <w:spacing w:before="400"/>
        <w:outlineLvl w:val="0"/>
        <w:rPr>
          <w:rFonts w:eastAsia="Times New Roman"/>
          <w:spacing w:val="-2"/>
          <w:kern w:val="2"/>
          <w:sz w:val="22"/>
          <w:szCs w:val="22"/>
          <w:lang w:val="en-GB" w:eastAsia="en-GB"/>
        </w:rPr>
      </w:pPr>
      <w:r>
        <w:rPr>
          <w:rFonts w:eastAsia="Times New Roman"/>
          <w:spacing w:val="-2"/>
          <w:kern w:val="2"/>
          <w:sz w:val="22"/>
          <w:szCs w:val="22"/>
          <w:lang w:val="en-GB" w:eastAsia="en-GB"/>
        </w:rPr>
        <w:t xml:space="preserve">Extend the </w:t>
      </w:r>
      <w:proofErr w:type="spellStart"/>
      <w:r>
        <w:rPr>
          <w:rFonts w:eastAsia="Times New Roman"/>
          <w:spacing w:val="-2"/>
          <w:kern w:val="2"/>
          <w:sz w:val="22"/>
          <w:szCs w:val="22"/>
          <w:lang w:val="en-GB" w:eastAsia="en-GB"/>
        </w:rPr>
        <w:t>AccountIdentifier</w:t>
      </w:r>
      <w:proofErr w:type="spellEnd"/>
      <w:r>
        <w:rPr>
          <w:rFonts w:eastAsia="Times New Roman"/>
          <w:spacing w:val="-2"/>
          <w:kern w:val="2"/>
          <w:sz w:val="22"/>
          <w:szCs w:val="22"/>
          <w:lang w:val="en-GB" w:eastAsia="en-GB"/>
        </w:rPr>
        <w:t xml:space="preserve"> to include email and mobile phone </w:t>
      </w:r>
      <w:proofErr w:type="gramStart"/>
      <w:r>
        <w:rPr>
          <w:rFonts w:eastAsia="Times New Roman"/>
          <w:spacing w:val="-2"/>
          <w:kern w:val="2"/>
          <w:sz w:val="22"/>
          <w:szCs w:val="22"/>
          <w:lang w:val="en-GB" w:eastAsia="en-GB"/>
        </w:rPr>
        <w:t>number</w:t>
      </w:r>
      <w:proofErr w:type="gramEnd"/>
    </w:p>
    <w:p w14:paraId="558AD987"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It is now possible to transfer funds into an account identified by an email address or a mobile phone number (MSISDN). Examples of usage are PayPal and Zelle. The proposal is to reuse the same definitions as the CAPE specification -which already has these defined. This requires the </w:t>
      </w:r>
      <w:proofErr w:type="spellStart"/>
      <w:r>
        <w:rPr>
          <w:rFonts w:eastAsia="Times New Roman"/>
          <w:color w:val="172B4D"/>
          <w:spacing w:val="-1"/>
          <w:sz w:val="22"/>
          <w:szCs w:val="22"/>
          <w:lang w:val="en-GB" w:eastAsia="en-GB"/>
        </w:rPr>
        <w:t>AccountIdentifier</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AcctIdr</w:t>
      </w:r>
      <w:proofErr w:type="spellEnd"/>
      <w:r>
        <w:rPr>
          <w:rFonts w:eastAsia="Times New Roman"/>
          <w:color w:val="172B4D"/>
          <w:spacing w:val="-1"/>
          <w:sz w:val="22"/>
          <w:szCs w:val="22"/>
          <w:lang w:val="en-GB" w:eastAsia="en-GB"/>
        </w:rPr>
        <w:t>&gt; element to be extended as following:</w:t>
      </w:r>
    </w:p>
    <w:p w14:paraId="4AC7FAE4"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706"/>
        <w:gridCol w:w="4819"/>
        <w:gridCol w:w="2267"/>
        <w:gridCol w:w="1986"/>
        <w:gridCol w:w="2125"/>
        <w:gridCol w:w="2041"/>
      </w:tblGrid>
      <w:tr w:rsidR="00DB62A1" w14:paraId="5F69707D" w14:textId="77777777">
        <w:tc>
          <w:tcPr>
            <w:tcW w:w="705" w:type="dxa"/>
            <w:shd w:val="clear" w:color="auto" w:fill="F2F2F2" w:themeFill="background1" w:themeFillShade="F2"/>
          </w:tcPr>
          <w:p w14:paraId="74F0D76A" w14:textId="77777777" w:rsidR="00DB62A1" w:rsidRDefault="00000000">
            <w:pPr>
              <w:spacing w:beforeAutospacing="1"/>
              <w:rPr>
                <w:rFonts w:ascii="Segoe UI" w:eastAsia="Times New Roman" w:hAnsi="Segoe UI" w:cs="Segoe UI"/>
                <w:color w:val="172B4D"/>
                <w:spacing w:val="-1"/>
                <w:szCs w:val="24"/>
                <w:lang w:val="en-GB" w:eastAsia="en-GB"/>
              </w:rPr>
            </w:pPr>
            <w:r>
              <w:rPr>
                <w:color w:val="172B4D"/>
                <w:spacing w:val="-1"/>
              </w:rPr>
              <w:t>Or</w:t>
            </w:r>
          </w:p>
        </w:tc>
        <w:tc>
          <w:tcPr>
            <w:tcW w:w="4819" w:type="dxa"/>
            <w:shd w:val="clear" w:color="auto" w:fill="F2F2F2" w:themeFill="background1" w:themeFillShade="F2"/>
          </w:tcPr>
          <w:p w14:paraId="5684EE80"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spacing w:val="-1"/>
              </w:rPr>
              <w:t>MessageElement</w:t>
            </w:r>
            <w:proofErr w:type="spellEnd"/>
            <w:r>
              <w:rPr>
                <w:spacing w:val="-1"/>
              </w:rPr>
              <w:t>&lt;XML Tag&gt;</w:t>
            </w:r>
          </w:p>
        </w:tc>
        <w:tc>
          <w:tcPr>
            <w:tcW w:w="2267" w:type="dxa"/>
            <w:shd w:val="clear" w:color="auto" w:fill="F2F2F2" w:themeFill="background1" w:themeFillShade="F2"/>
          </w:tcPr>
          <w:p w14:paraId="44BE7B0B" w14:textId="77777777" w:rsidR="00DB62A1" w:rsidRDefault="00000000">
            <w:pPr>
              <w:spacing w:beforeAutospacing="1"/>
              <w:rPr>
                <w:rFonts w:ascii="Segoe UI" w:eastAsia="Times New Roman" w:hAnsi="Segoe UI" w:cs="Segoe UI"/>
                <w:color w:val="172B4D"/>
                <w:spacing w:val="-1"/>
                <w:szCs w:val="24"/>
                <w:lang w:val="en-GB" w:eastAsia="en-GB"/>
              </w:rPr>
            </w:pPr>
            <w:r>
              <w:rPr>
                <w:spacing w:val="-1"/>
              </w:rPr>
              <w:t>Mult.</w:t>
            </w:r>
          </w:p>
        </w:tc>
        <w:tc>
          <w:tcPr>
            <w:tcW w:w="1986" w:type="dxa"/>
            <w:shd w:val="clear" w:color="auto" w:fill="F2F2F2" w:themeFill="background1" w:themeFillShade="F2"/>
          </w:tcPr>
          <w:p w14:paraId="5A8326F7" w14:textId="77777777" w:rsidR="00DB62A1" w:rsidRDefault="00000000">
            <w:pPr>
              <w:spacing w:beforeAutospacing="1"/>
              <w:rPr>
                <w:rFonts w:ascii="Segoe UI" w:eastAsia="Times New Roman" w:hAnsi="Segoe UI" w:cs="Segoe UI"/>
                <w:color w:val="172B4D"/>
                <w:spacing w:val="-1"/>
                <w:szCs w:val="24"/>
                <w:lang w:val="en-GB" w:eastAsia="en-GB"/>
              </w:rPr>
            </w:pPr>
            <w:r>
              <w:rPr>
                <w:spacing w:val="-1"/>
              </w:rPr>
              <w:t>Type</w:t>
            </w:r>
          </w:p>
        </w:tc>
        <w:tc>
          <w:tcPr>
            <w:tcW w:w="2125" w:type="dxa"/>
            <w:shd w:val="clear" w:color="auto" w:fill="F2F2F2" w:themeFill="background1" w:themeFillShade="F2"/>
          </w:tcPr>
          <w:p w14:paraId="747AC6FE" w14:textId="77777777" w:rsidR="00DB62A1" w:rsidRDefault="00000000">
            <w:pPr>
              <w:spacing w:beforeAutospacing="1"/>
              <w:rPr>
                <w:rFonts w:ascii="Segoe UI" w:eastAsia="Times New Roman" w:hAnsi="Segoe UI" w:cs="Segoe UI"/>
                <w:color w:val="172B4D"/>
                <w:spacing w:val="-1"/>
                <w:szCs w:val="24"/>
                <w:lang w:val="en-GB" w:eastAsia="en-GB"/>
              </w:rPr>
            </w:pPr>
            <w:r>
              <w:rPr>
                <w:spacing w:val="-1"/>
              </w:rPr>
              <w:t>Constr. No.</w:t>
            </w:r>
          </w:p>
        </w:tc>
        <w:tc>
          <w:tcPr>
            <w:tcW w:w="2041" w:type="dxa"/>
            <w:shd w:val="clear" w:color="auto" w:fill="F2F2F2" w:themeFill="background1" w:themeFillShade="F2"/>
          </w:tcPr>
          <w:p w14:paraId="2530E261" w14:textId="77777777" w:rsidR="00DB62A1" w:rsidRDefault="00000000">
            <w:pPr>
              <w:spacing w:beforeAutospacing="1"/>
              <w:rPr>
                <w:rFonts w:ascii="Segoe UI" w:eastAsia="Times New Roman" w:hAnsi="Segoe UI" w:cs="Segoe UI"/>
                <w:color w:val="172B4D"/>
                <w:spacing w:val="-1"/>
                <w:szCs w:val="24"/>
                <w:lang w:val="en-GB" w:eastAsia="en-GB"/>
              </w:rPr>
            </w:pPr>
            <w:r>
              <w:rPr>
                <w:color w:val="172B4D"/>
                <w:spacing w:val="-1"/>
              </w:rPr>
              <w:t>Page</w:t>
            </w:r>
          </w:p>
        </w:tc>
      </w:tr>
      <w:tr w:rsidR="00DB62A1" w14:paraId="2F1AB26E" w14:textId="77777777">
        <w:tc>
          <w:tcPr>
            <w:tcW w:w="705" w:type="dxa"/>
          </w:tcPr>
          <w:p w14:paraId="6B0D4FA9"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78B607F1"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IBAN &lt;IBAN&gt;</w:t>
            </w:r>
          </w:p>
        </w:tc>
        <w:tc>
          <w:tcPr>
            <w:tcW w:w="2267" w:type="dxa"/>
          </w:tcPr>
          <w:p w14:paraId="7A5BAAFF" w14:textId="77777777" w:rsidR="00DB62A1" w:rsidRDefault="0000000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29BC01FB"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IdentifierSet</w:t>
            </w:r>
            <w:proofErr w:type="spellEnd"/>
          </w:p>
        </w:tc>
        <w:tc>
          <w:tcPr>
            <w:tcW w:w="2125" w:type="dxa"/>
          </w:tcPr>
          <w:p w14:paraId="2CA4D213"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4A1BFF3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AECA73F" w14:textId="77777777">
        <w:tc>
          <w:tcPr>
            <w:tcW w:w="705" w:type="dxa"/>
          </w:tcPr>
          <w:p w14:paraId="2E3BEA72"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4B9DF201"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BBAN &lt;BBAN&gt;</w:t>
            </w:r>
          </w:p>
        </w:tc>
        <w:tc>
          <w:tcPr>
            <w:tcW w:w="2267" w:type="dxa"/>
          </w:tcPr>
          <w:p w14:paraId="0559DAFF" w14:textId="77777777" w:rsidR="00DB62A1" w:rsidRDefault="0000000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633318D0"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IdentifierSet</w:t>
            </w:r>
            <w:proofErr w:type="spellEnd"/>
          </w:p>
        </w:tc>
        <w:tc>
          <w:tcPr>
            <w:tcW w:w="2125" w:type="dxa"/>
          </w:tcPr>
          <w:p w14:paraId="3A4BDBE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0B3FD575"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3FAE0D76" w14:textId="77777777">
        <w:tc>
          <w:tcPr>
            <w:tcW w:w="705" w:type="dxa"/>
          </w:tcPr>
          <w:p w14:paraId="53D8E923"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4374C7F8"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UPIC &lt;UPIC&gt;</w:t>
            </w:r>
          </w:p>
        </w:tc>
        <w:tc>
          <w:tcPr>
            <w:tcW w:w="2267" w:type="dxa"/>
          </w:tcPr>
          <w:p w14:paraId="72285047" w14:textId="77777777" w:rsidR="00DB62A1" w:rsidRDefault="0000000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0F9CB62C"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IdentifierSet</w:t>
            </w:r>
            <w:proofErr w:type="spellEnd"/>
          </w:p>
        </w:tc>
        <w:tc>
          <w:tcPr>
            <w:tcW w:w="2125" w:type="dxa"/>
          </w:tcPr>
          <w:p w14:paraId="0A056B9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0CFC21EC"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1BFD409B" w14:textId="77777777">
        <w:tc>
          <w:tcPr>
            <w:tcW w:w="705" w:type="dxa"/>
          </w:tcPr>
          <w:p w14:paraId="13474096"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2F85705E"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Domestic &lt;</w:t>
            </w:r>
            <w:proofErr w:type="spellStart"/>
            <w:r>
              <w:rPr>
                <w:rFonts w:eastAsia="Times New Roman"/>
                <w:spacing w:val="-1"/>
                <w:szCs w:val="24"/>
                <w:lang w:val="en-GB" w:eastAsia="en-GB"/>
              </w:rPr>
              <w:t>Dmst</w:t>
            </w:r>
            <w:proofErr w:type="spellEnd"/>
            <w:r>
              <w:rPr>
                <w:rFonts w:eastAsia="Times New Roman"/>
                <w:spacing w:val="-1"/>
                <w:szCs w:val="24"/>
                <w:lang w:val="en-GB" w:eastAsia="en-GB"/>
              </w:rPr>
              <w:t>&gt;</w:t>
            </w:r>
          </w:p>
        </w:tc>
        <w:tc>
          <w:tcPr>
            <w:tcW w:w="2267" w:type="dxa"/>
          </w:tcPr>
          <w:p w14:paraId="2D3490A1" w14:textId="77777777" w:rsidR="00DB62A1" w:rsidRDefault="0000000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549D3918"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
        </w:tc>
        <w:tc>
          <w:tcPr>
            <w:tcW w:w="2125" w:type="dxa"/>
          </w:tcPr>
          <w:p w14:paraId="2EA427EF"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6A9CC9F9"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12E39F51" w14:textId="77777777">
        <w:tc>
          <w:tcPr>
            <w:tcW w:w="705" w:type="dxa"/>
          </w:tcPr>
          <w:p w14:paraId="5DA44A68" w14:textId="77777777" w:rsidR="00DB62A1" w:rsidRDefault="00000000">
            <w:pPr>
              <w:spacing w:beforeAutospacing="1"/>
            </w:pPr>
            <w:r>
              <w:rPr>
                <w:rFonts w:eastAsia="Times New Roman"/>
                <w:spacing w:val="-1"/>
                <w:szCs w:val="24"/>
                <w:lang w:val="en-GB" w:eastAsia="en-GB"/>
              </w:rPr>
              <w:t>Or</w:t>
            </w:r>
          </w:p>
        </w:tc>
        <w:tc>
          <w:tcPr>
            <w:tcW w:w="4819" w:type="dxa"/>
          </w:tcPr>
          <w:p w14:paraId="02C7584B" w14:textId="77777777" w:rsidR="00DB62A1" w:rsidRDefault="00000000">
            <w:pPr>
              <w:spacing w:beforeAutospacing="1"/>
            </w:pPr>
            <w:r>
              <w:rPr>
                <w:rFonts w:eastAsia="Times New Roman"/>
                <w:spacing w:val="-1"/>
                <w:szCs w:val="24"/>
                <w:lang w:val="en-GB" w:eastAsia="en-GB"/>
              </w:rPr>
              <w:t>MSISDN &lt;MSISDN&gt;</w:t>
            </w:r>
          </w:p>
        </w:tc>
        <w:tc>
          <w:tcPr>
            <w:tcW w:w="2267" w:type="dxa"/>
          </w:tcPr>
          <w:p w14:paraId="3492E6ED" w14:textId="77777777" w:rsidR="00DB62A1" w:rsidRDefault="00000000">
            <w:pPr>
              <w:spacing w:beforeAutospacing="1"/>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02B1D5FD" w14:textId="77777777" w:rsidR="00DB62A1" w:rsidRDefault="00000000">
            <w:pPr>
              <w:spacing w:beforeAutospacing="1"/>
            </w:pPr>
            <w:r>
              <w:rPr>
                <w:rFonts w:eastAsia="Times New Roman"/>
                <w:spacing w:val="-1"/>
                <w:szCs w:val="24"/>
                <w:lang w:val="en-GB" w:eastAsia="en-GB"/>
              </w:rPr>
              <w:t> Text</w:t>
            </w:r>
          </w:p>
        </w:tc>
        <w:tc>
          <w:tcPr>
            <w:tcW w:w="2125" w:type="dxa"/>
          </w:tcPr>
          <w:p w14:paraId="7B6B04C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53A242A5"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7AF96D2" w14:textId="77777777">
        <w:tc>
          <w:tcPr>
            <w:tcW w:w="705" w:type="dxa"/>
          </w:tcPr>
          <w:p w14:paraId="4163A511" w14:textId="77777777" w:rsidR="00DB62A1" w:rsidRDefault="00000000">
            <w:pPr>
              <w:spacing w:beforeAutospacing="1"/>
            </w:pPr>
            <w:r>
              <w:rPr>
                <w:rFonts w:eastAsia="Times New Roman"/>
                <w:spacing w:val="-1"/>
                <w:szCs w:val="24"/>
                <w:lang w:val="en-GB" w:eastAsia="en-GB"/>
              </w:rPr>
              <w:t>Or} </w:t>
            </w:r>
          </w:p>
        </w:tc>
        <w:tc>
          <w:tcPr>
            <w:tcW w:w="4819" w:type="dxa"/>
          </w:tcPr>
          <w:p w14:paraId="26C05152" w14:textId="77777777" w:rsidR="00DB62A1" w:rsidRDefault="00000000">
            <w:pPr>
              <w:spacing w:beforeAutospacing="1"/>
            </w:pPr>
            <w:proofErr w:type="spellStart"/>
            <w:r>
              <w:rPr>
                <w:rFonts w:eastAsia="Times New Roman"/>
                <w:spacing w:val="-1"/>
                <w:szCs w:val="24"/>
                <w:lang w:val="en-GB" w:eastAsia="en-GB"/>
              </w:rPr>
              <w:t>EMail</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EMail</w:t>
            </w:r>
            <w:proofErr w:type="spellEnd"/>
            <w:r>
              <w:rPr>
                <w:rFonts w:eastAsia="Times New Roman"/>
                <w:spacing w:val="-1"/>
                <w:szCs w:val="24"/>
                <w:lang w:val="en-GB" w:eastAsia="en-GB"/>
              </w:rPr>
              <w:t>&gt;</w:t>
            </w:r>
          </w:p>
        </w:tc>
        <w:tc>
          <w:tcPr>
            <w:tcW w:w="2267" w:type="dxa"/>
          </w:tcPr>
          <w:p w14:paraId="3AFC8FF4" w14:textId="77777777" w:rsidR="00DB62A1" w:rsidRDefault="00000000">
            <w:pPr>
              <w:spacing w:beforeAutospacing="1"/>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062B6354" w14:textId="77777777" w:rsidR="00DB62A1" w:rsidRDefault="00000000">
            <w:pPr>
              <w:spacing w:beforeAutospacing="1"/>
            </w:pPr>
            <w:r>
              <w:rPr>
                <w:rFonts w:eastAsia="Times New Roman"/>
                <w:spacing w:val="-1"/>
                <w:szCs w:val="24"/>
                <w:lang w:val="en-GB" w:eastAsia="en-GB"/>
              </w:rPr>
              <w:t> Text</w:t>
            </w:r>
          </w:p>
        </w:tc>
        <w:tc>
          <w:tcPr>
            <w:tcW w:w="2125" w:type="dxa"/>
          </w:tcPr>
          <w:p w14:paraId="498E3F4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711E04EB"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63FF0212" w14:textId="77777777">
        <w:tc>
          <w:tcPr>
            <w:tcW w:w="705" w:type="dxa"/>
          </w:tcPr>
          <w:p w14:paraId="1639BC0D" w14:textId="77777777" w:rsidR="00DB62A1" w:rsidRDefault="00DB62A1">
            <w:pPr>
              <w:spacing w:beforeAutospacing="1"/>
              <w:rPr>
                <w:rFonts w:ascii="Segoe UI" w:eastAsia="Times New Roman" w:hAnsi="Segoe UI" w:cs="Segoe UI"/>
                <w:color w:val="172B4D"/>
                <w:spacing w:val="-1"/>
                <w:szCs w:val="24"/>
                <w:lang w:val="en-GB" w:eastAsia="en-GB"/>
              </w:rPr>
            </w:pPr>
          </w:p>
        </w:tc>
        <w:tc>
          <w:tcPr>
            <w:tcW w:w="4819" w:type="dxa"/>
          </w:tcPr>
          <w:p w14:paraId="3FEFF652"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267" w:type="dxa"/>
          </w:tcPr>
          <w:p w14:paraId="73C9791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1986" w:type="dxa"/>
          </w:tcPr>
          <w:p w14:paraId="13371DE8"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125" w:type="dxa"/>
          </w:tcPr>
          <w:p w14:paraId="448309C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7219D4A0" w14:textId="77777777" w:rsidR="00DB62A1" w:rsidRDefault="00DB62A1">
            <w:pPr>
              <w:spacing w:beforeAutospacing="1"/>
              <w:rPr>
                <w:rFonts w:ascii="Segoe UI" w:eastAsia="Times New Roman" w:hAnsi="Segoe UI" w:cs="Segoe UI"/>
                <w:color w:val="172B4D"/>
                <w:spacing w:val="-1"/>
                <w:szCs w:val="24"/>
                <w:lang w:val="en-GB" w:eastAsia="en-GB"/>
              </w:rPr>
            </w:pPr>
          </w:p>
        </w:tc>
      </w:tr>
    </w:tbl>
    <w:p w14:paraId="48FF67CC"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Where MSISDN is defined:</w:t>
      </w:r>
    </w:p>
    <w:p w14:paraId="093DCF3C" w14:textId="77777777" w:rsidR="00DB62A1" w:rsidRDefault="00000000">
      <w:pPr>
        <w:shd w:val="clear" w:color="auto" w:fill="FFFFFF"/>
        <w:spacing w:beforeAutospacing="1"/>
      </w:pPr>
      <w:r>
        <w:rPr>
          <w:rFonts w:eastAsia="Times New Roman"/>
          <w:color w:val="172B4D"/>
          <w:spacing w:val="-1"/>
          <w:sz w:val="22"/>
          <w:szCs w:val="22"/>
          <w:lang w:val="en-GB" w:eastAsia="en-GB"/>
        </w:rPr>
        <w:t>MSISDN &lt;MSISDN&gt;</w:t>
      </w:r>
    </w:p>
    <w:p w14:paraId="2343E746"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7F0C1DED" w14:textId="77777777" w:rsidR="00DB62A1" w:rsidRDefault="0000000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Mobile Subscriber Integrated Service Digital Network (i.e. mobile phone number of the SIM card).</w:t>
      </w:r>
    </w:p>
    <w:p w14:paraId="0EE50177" w14:textId="77777777" w:rsidR="00DB62A1" w:rsidRDefault="0000000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Max16Text</w:t>
      </w:r>
    </w:p>
    <w:p w14:paraId="0275E928" w14:textId="77777777" w:rsidR="00DB62A1" w:rsidRDefault="00000000">
      <w:pPr>
        <w:shd w:val="clear" w:color="auto" w:fill="FFFFFF"/>
        <w:spacing w:beforeAutospacing="1"/>
      </w:pPr>
      <w:r>
        <w:rPr>
          <w:rFonts w:eastAsia="Times New Roman"/>
          <w:color w:val="172B4D"/>
          <w:spacing w:val="-1"/>
          <w:sz w:val="22"/>
          <w:szCs w:val="22"/>
          <w:lang w:val="en-GB" w:eastAsia="en-GB"/>
        </w:rPr>
        <w:lastRenderedPageBreak/>
        <w:t xml:space="preserve">and </w:t>
      </w:r>
      <w:proofErr w:type="spellStart"/>
      <w:r>
        <w:rPr>
          <w:rFonts w:eastAsia="Times New Roman"/>
          <w:color w:val="172B4D"/>
          <w:spacing w:val="-1"/>
          <w:sz w:val="22"/>
          <w:szCs w:val="22"/>
          <w:lang w:val="en-GB" w:eastAsia="en-GB"/>
        </w:rPr>
        <w:t>EMail</w:t>
      </w:r>
      <w:proofErr w:type="spellEnd"/>
      <w:r>
        <w:rPr>
          <w:rFonts w:eastAsia="Times New Roman"/>
          <w:color w:val="172B4D"/>
          <w:spacing w:val="-1"/>
          <w:sz w:val="22"/>
          <w:szCs w:val="22"/>
          <w:lang w:val="en-GB" w:eastAsia="en-GB"/>
        </w:rPr>
        <w:t xml:space="preserve"> is defined as:</w:t>
      </w:r>
    </w:p>
    <w:p w14:paraId="007E5C7B" w14:textId="77777777" w:rsidR="00DB62A1" w:rsidRDefault="00000000">
      <w:pPr>
        <w:shd w:val="clear" w:color="auto" w:fill="FFFFFF"/>
        <w:spacing w:beforeAutospacing="1"/>
      </w:pPr>
      <w:proofErr w:type="spellStart"/>
      <w:r>
        <w:rPr>
          <w:rFonts w:eastAsia="Times New Roman"/>
          <w:color w:val="172B4D"/>
          <w:spacing w:val="-1"/>
          <w:sz w:val="22"/>
          <w:szCs w:val="22"/>
          <w:lang w:val="en-GB" w:eastAsia="en-GB"/>
        </w:rPr>
        <w:t>EMail</w:t>
      </w:r>
      <w:proofErr w:type="spellEnd"/>
      <w:r>
        <w:rPr>
          <w:rFonts w:eastAsia="Times New Roman"/>
          <w:color w:val="172B4D"/>
          <w:spacing w:val="-1"/>
          <w:sz w:val="22"/>
          <w:szCs w:val="22"/>
          <w:lang w:val="en-GB" w:eastAsia="en-GB"/>
        </w:rPr>
        <w:t xml:space="preserve"> &lt;Email&gt;</w:t>
      </w:r>
    </w:p>
    <w:p w14:paraId="0AAE8FF7"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65D5A075" w14:textId="77777777" w:rsidR="00DB62A1" w:rsidRDefault="0000000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E-mail identifying the account.</w:t>
      </w:r>
    </w:p>
    <w:p w14:paraId="4F799C40" w14:textId="77777777" w:rsidR="00DB62A1" w:rsidRDefault="0000000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Max256Text.</w:t>
      </w:r>
    </w:p>
    <w:p w14:paraId="076C16F3" w14:textId="77777777" w:rsidR="00DB62A1" w:rsidRDefault="00DB62A1">
      <w:pPr>
        <w:shd w:val="clear" w:color="auto" w:fill="FFFFFF"/>
        <w:spacing w:beforeAutospacing="1"/>
        <w:rPr>
          <w:rFonts w:eastAsia="Times New Roman"/>
          <w:color w:val="172B4D"/>
          <w:spacing w:val="-1"/>
          <w:sz w:val="22"/>
          <w:szCs w:val="22"/>
          <w:lang w:val="en-GB" w:eastAsia="en-GB"/>
        </w:rPr>
      </w:pPr>
    </w:p>
    <w:p w14:paraId="58B917A1" w14:textId="77777777" w:rsidR="00DB62A1" w:rsidRDefault="00000000">
      <w:pPr>
        <w:pStyle w:val="ListParagraph"/>
        <w:numPr>
          <w:ilvl w:val="0"/>
          <w:numId w:val="2"/>
        </w:numPr>
        <w:rPr>
          <w:sz w:val="22"/>
          <w:szCs w:val="22"/>
          <w:lang w:val="en-GB" w:eastAsia="en-GB"/>
        </w:rPr>
      </w:pPr>
      <w:r>
        <w:rPr>
          <w:sz w:val="22"/>
          <w:szCs w:val="22"/>
          <w:lang w:val="en-GB" w:eastAsia="en-GB"/>
        </w:rPr>
        <w:t>Account Download Code</w:t>
      </w:r>
    </w:p>
    <w:p w14:paraId="4FCC73E6"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existing </w:t>
      </w:r>
      <w:proofErr w:type="spellStart"/>
      <w:r>
        <w:rPr>
          <w:rFonts w:eastAsia="Times New Roman"/>
          <w:color w:val="172B4D"/>
          <w:spacing w:val="-1"/>
          <w:sz w:val="22"/>
          <w:szCs w:val="22"/>
          <w:lang w:val="en-GB" w:eastAsia="en-GB"/>
        </w:rPr>
        <w:t>ATMInquiryRequest</w:t>
      </w:r>
      <w:proofErr w:type="spellEnd"/>
      <w:r>
        <w:rPr>
          <w:rFonts w:eastAsia="Times New Roman"/>
          <w:color w:val="172B4D"/>
          <w:spacing w:val="-1"/>
          <w:sz w:val="22"/>
          <w:szCs w:val="22"/>
          <w:lang w:val="en-GB" w:eastAsia="en-GB"/>
        </w:rPr>
        <w:t xml:space="preserve"> defines within its </w:t>
      </w:r>
      <w:proofErr w:type="spellStart"/>
      <w:r>
        <w:rPr>
          <w:rFonts w:eastAsia="Times New Roman"/>
          <w:color w:val="172B4D"/>
          <w:spacing w:val="-1"/>
          <w:sz w:val="22"/>
          <w:szCs w:val="22"/>
          <w:lang w:val="en-GB" w:eastAsia="en-GB"/>
        </w:rPr>
        <w:t>ServiceType</w:t>
      </w:r>
      <w:proofErr w:type="spellEnd"/>
      <w:r>
        <w:rPr>
          <w:rFonts w:eastAsia="Times New Roman"/>
          <w:color w:val="172B4D"/>
          <w:spacing w:val="-1"/>
          <w:sz w:val="22"/>
          <w:szCs w:val="22"/>
          <w:lang w:val="en-GB" w:eastAsia="en-GB"/>
        </w:rPr>
        <w:t xml:space="preserve"> a list of possible data to request from an acquiring server. </w:t>
      </w:r>
      <w:proofErr w:type="gramStart"/>
      <w:r>
        <w:rPr>
          <w:rFonts w:eastAsia="Times New Roman"/>
          <w:color w:val="172B4D"/>
          <w:spacing w:val="-1"/>
          <w:sz w:val="22"/>
          <w:szCs w:val="22"/>
          <w:lang w:val="en-GB" w:eastAsia="en-GB"/>
        </w:rPr>
        <w:t>However</w:t>
      </w:r>
      <w:proofErr w:type="gramEnd"/>
      <w:r>
        <w:rPr>
          <w:rFonts w:eastAsia="Times New Roman"/>
          <w:color w:val="172B4D"/>
          <w:spacing w:val="-1"/>
          <w:sz w:val="22"/>
          <w:szCs w:val="22"/>
          <w:lang w:val="en-GB" w:eastAsia="en-GB"/>
        </w:rPr>
        <w:t xml:space="preserve"> this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does not define a value for downloading the set of accounts associated with the consumer card. This proposal adds a new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value which defines such an option.</w:t>
      </w:r>
    </w:p>
    <w:p w14:paraId="7187146B" w14:textId="77777777" w:rsidR="00DB62A1" w:rsidRDefault="00000000">
      <w:pPr>
        <w:shd w:val="clear" w:color="auto" w:fill="FFFFFF"/>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ServiceType</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SvcTp</w:t>
      </w:r>
      <w:proofErr w:type="spellEnd"/>
      <w:r>
        <w:rPr>
          <w:rFonts w:eastAsia="Times New Roman"/>
          <w:color w:val="172B4D"/>
          <w:spacing w:val="-1"/>
          <w:sz w:val="22"/>
          <w:szCs w:val="22"/>
          <w:lang w:val="en-GB" w:eastAsia="en-GB"/>
        </w:rPr>
        <w:t>&gt; is defined as:</w:t>
      </w:r>
    </w:p>
    <w:p w14:paraId="66275337"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Presence: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0DB0590C"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Definition: Describes the type of inquiry selected by the customer or the ATM.</w:t>
      </w:r>
    </w:p>
    <w:p w14:paraId="4154E2B2" w14:textId="77777777" w:rsidR="00DB62A1" w:rsidRDefault="00000000">
      <w:pPr>
        <w:shd w:val="clear" w:color="auto" w:fill="FFFFFF"/>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DataType</w:t>
      </w:r>
      <w:proofErr w:type="spellEnd"/>
      <w:r>
        <w:rPr>
          <w:rFonts w:eastAsia="Times New Roman"/>
          <w:color w:val="172B4D"/>
          <w:spacing w:val="-1"/>
          <w:sz w:val="22"/>
          <w:szCs w:val="22"/>
          <w:lang w:val="en-GB" w:eastAsia="en-GB"/>
        </w:rPr>
        <w:t xml:space="preserve">: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ATMServiceType11Code</w:t>
      </w:r>
    </w:p>
    <w:p w14:paraId="7089AF7C"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4648"/>
        <w:gridCol w:w="4648"/>
        <w:gridCol w:w="4648"/>
      </w:tblGrid>
      <w:tr w:rsidR="00DB62A1" w14:paraId="531C3477" w14:textId="77777777">
        <w:tc>
          <w:tcPr>
            <w:tcW w:w="4648" w:type="dxa"/>
            <w:shd w:val="clear" w:color="auto" w:fill="F2F2F2" w:themeFill="background1" w:themeFillShade="F2"/>
          </w:tcPr>
          <w:p w14:paraId="6D1E2CAB"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CodeName</w:t>
            </w:r>
            <w:proofErr w:type="spellEnd"/>
          </w:p>
        </w:tc>
        <w:tc>
          <w:tcPr>
            <w:tcW w:w="4648" w:type="dxa"/>
            <w:shd w:val="clear" w:color="auto" w:fill="F2F2F2" w:themeFill="background1" w:themeFillShade="F2"/>
          </w:tcPr>
          <w:p w14:paraId="39A4897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Name</w:t>
            </w:r>
          </w:p>
        </w:tc>
        <w:tc>
          <w:tcPr>
            <w:tcW w:w="4648" w:type="dxa"/>
            <w:shd w:val="clear" w:color="auto" w:fill="F2F2F2" w:themeFill="background1" w:themeFillShade="F2"/>
          </w:tcPr>
          <w:p w14:paraId="78398E7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Definition</w:t>
            </w:r>
          </w:p>
        </w:tc>
      </w:tr>
      <w:tr w:rsidR="00DB62A1" w14:paraId="56A3A744" w14:textId="77777777">
        <w:tc>
          <w:tcPr>
            <w:tcW w:w="4648" w:type="dxa"/>
          </w:tcPr>
          <w:p w14:paraId="7C15982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ASTS</w:t>
            </w:r>
          </w:p>
        </w:tc>
        <w:tc>
          <w:tcPr>
            <w:tcW w:w="4648" w:type="dxa"/>
          </w:tcPr>
          <w:p w14:paraId="637B626A"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AccountStatements</w:t>
            </w:r>
            <w:proofErr w:type="spellEnd"/>
          </w:p>
        </w:tc>
        <w:tc>
          <w:tcPr>
            <w:tcW w:w="4648" w:type="dxa"/>
          </w:tcPr>
          <w:p w14:paraId="0F7B70BA" w14:textId="77777777" w:rsidR="00DB62A1" w:rsidRDefault="00000000">
            <w:pPr>
              <w:spacing w:before="0"/>
              <w:rPr>
                <w:rFonts w:eastAsia="Times New Roman"/>
                <w:spacing w:val="-1"/>
                <w:sz w:val="22"/>
                <w:szCs w:val="22"/>
                <w:lang w:val="en-GB" w:eastAsia="en-GB"/>
              </w:rPr>
            </w:pPr>
            <w:r>
              <w:rPr>
                <w:rFonts w:eastAsia="Times New Roman"/>
                <w:spacing w:val="-1"/>
                <w:sz w:val="22"/>
                <w:szCs w:val="22"/>
                <w:lang w:val="en-GB" w:eastAsia="en-GB"/>
              </w:rPr>
              <w:t>Ask for account statement information to</w:t>
            </w:r>
          </w:p>
          <w:p w14:paraId="0DA0387C"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 related customer account.</w:t>
            </w:r>
          </w:p>
        </w:tc>
      </w:tr>
      <w:tr w:rsidR="00DB62A1" w14:paraId="69CBFD4E" w14:textId="77777777">
        <w:tc>
          <w:tcPr>
            <w:tcW w:w="4648" w:type="dxa"/>
          </w:tcPr>
          <w:p w14:paraId="5F54BAB6"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4648" w:type="dxa"/>
          </w:tcPr>
          <w:p w14:paraId="508BBE3E"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4648" w:type="dxa"/>
          </w:tcPr>
          <w:p w14:paraId="1C0E407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r>
      <w:tr w:rsidR="00DB62A1" w14:paraId="13A29281" w14:textId="77777777">
        <w:tc>
          <w:tcPr>
            <w:tcW w:w="4648" w:type="dxa"/>
          </w:tcPr>
          <w:p w14:paraId="51C17EA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CMPF</w:t>
            </w:r>
          </w:p>
        </w:tc>
        <w:tc>
          <w:tcPr>
            <w:tcW w:w="4648" w:type="dxa"/>
          </w:tcPr>
          <w:p w14:paraId="0724233D"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CustomerProfile</w:t>
            </w:r>
            <w:proofErr w:type="spellEnd"/>
          </w:p>
        </w:tc>
        <w:tc>
          <w:tcPr>
            <w:tcW w:w="4648" w:type="dxa"/>
          </w:tcPr>
          <w:p w14:paraId="10687D7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Ask for customer profile with eventually</w:t>
            </w:r>
            <w:r>
              <w:rPr>
                <w:rFonts w:eastAsia="Times New Roman"/>
                <w:spacing w:val="-1"/>
                <w:sz w:val="22"/>
                <w:szCs w:val="22"/>
                <w:lang w:val="en-GB" w:eastAsia="en-GB"/>
              </w:rPr>
              <w:br/>
              <w:t>related account information.</w:t>
            </w:r>
          </w:p>
        </w:tc>
      </w:tr>
      <w:tr w:rsidR="00DB62A1" w14:paraId="6937DC54" w14:textId="77777777">
        <w:tc>
          <w:tcPr>
            <w:tcW w:w="4648" w:type="dxa"/>
          </w:tcPr>
          <w:p w14:paraId="5EDB28E4" w14:textId="77777777" w:rsidR="00DB62A1" w:rsidRDefault="00000000">
            <w:pPr>
              <w:spacing w:beforeAutospacing="1"/>
            </w:pPr>
            <w:r>
              <w:rPr>
                <w:rFonts w:eastAsia="Times New Roman"/>
                <w:spacing w:val="-1"/>
                <w:sz w:val="22"/>
                <w:szCs w:val="22"/>
                <w:lang w:val="en-GB" w:eastAsia="en-GB"/>
              </w:rPr>
              <w:lastRenderedPageBreak/>
              <w:t>ACCD</w:t>
            </w:r>
          </w:p>
        </w:tc>
        <w:tc>
          <w:tcPr>
            <w:tcW w:w="4648" w:type="dxa"/>
          </w:tcPr>
          <w:p w14:paraId="18BC9E5A" w14:textId="77777777" w:rsidR="00DB62A1" w:rsidRDefault="00000000">
            <w:pPr>
              <w:spacing w:beforeAutospacing="1"/>
            </w:pPr>
            <w:proofErr w:type="spellStart"/>
            <w:r>
              <w:rPr>
                <w:rFonts w:eastAsia="Times New Roman"/>
                <w:spacing w:val="-1"/>
                <w:sz w:val="22"/>
                <w:szCs w:val="22"/>
                <w:lang w:val="en-GB" w:eastAsia="en-GB"/>
              </w:rPr>
              <w:t>AccountDownload</w:t>
            </w:r>
            <w:proofErr w:type="spellEnd"/>
          </w:p>
        </w:tc>
        <w:tc>
          <w:tcPr>
            <w:tcW w:w="4648" w:type="dxa"/>
          </w:tcPr>
          <w:p w14:paraId="1713AF46" w14:textId="77777777" w:rsidR="00DB62A1" w:rsidRDefault="00000000">
            <w:pPr>
              <w:spacing w:beforeAutospacing="1"/>
            </w:pPr>
            <w:r>
              <w:rPr>
                <w:rFonts w:eastAsia="Times New Roman"/>
                <w:spacing w:val="-1"/>
                <w:sz w:val="22"/>
                <w:szCs w:val="22"/>
                <w:lang w:val="en-GB" w:eastAsia="en-GB"/>
              </w:rPr>
              <w:t>Download accounts associated to the customer card.</w:t>
            </w:r>
          </w:p>
        </w:tc>
      </w:tr>
    </w:tbl>
    <w:p w14:paraId="1F0C82CC" w14:textId="77777777" w:rsidR="00DB62A1" w:rsidRDefault="00DB62A1">
      <w:pPr>
        <w:rPr>
          <w:sz w:val="22"/>
          <w:szCs w:val="22"/>
        </w:rPr>
      </w:pPr>
    </w:p>
    <w:p w14:paraId="3E027E63" w14:textId="77777777" w:rsidR="00DB62A1" w:rsidRDefault="00000000">
      <w:pPr>
        <w:pStyle w:val="ListParagraph"/>
        <w:numPr>
          <w:ilvl w:val="0"/>
          <w:numId w:val="2"/>
        </w:numPr>
      </w:pPr>
      <w:r>
        <w:t>Support Interactive Transactions</w:t>
      </w:r>
    </w:p>
    <w:p w14:paraId="00B7713D"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t>There are transactions which require some interactions between the consumer and the acquiring server. Examples are transactions in which DCC, fees, multiple account selection is involved, etc.</w:t>
      </w:r>
    </w:p>
    <w:p w14:paraId="187FD966" w14:textId="77777777" w:rsidR="00DB62A1" w:rsidRDefault="00DB62A1">
      <w:pPr>
        <w:pStyle w:val="NormalWeb"/>
        <w:shd w:val="clear" w:color="auto" w:fill="FFFFFF"/>
        <w:spacing w:before="0" w:beforeAutospacing="0" w:afterAutospacing="0"/>
        <w:rPr>
          <w:color w:val="172B4D"/>
          <w:spacing w:val="-1"/>
          <w:sz w:val="22"/>
          <w:szCs w:val="22"/>
        </w:rPr>
      </w:pPr>
    </w:p>
    <w:p w14:paraId="7BC3E649" w14:textId="77777777" w:rsidR="00DB62A1" w:rsidRDefault="00000000">
      <w:pPr>
        <w:pStyle w:val="NormalWeb"/>
        <w:shd w:val="clear" w:color="auto" w:fill="FFFFFF"/>
        <w:spacing w:before="0" w:beforeAutospacing="0" w:afterAutospacing="0"/>
        <w:rPr>
          <w:color w:val="172B4D"/>
          <w:spacing w:val="-1"/>
          <w:sz w:val="22"/>
          <w:szCs w:val="22"/>
        </w:rPr>
      </w:pPr>
      <w:r>
        <w:rPr>
          <w:color w:val="172B4D"/>
          <w:spacing w:val="-1"/>
          <w:sz w:val="22"/>
          <w:szCs w:val="22"/>
        </w:rPr>
        <w:t>The proposed way to achieve this is where a transaction returns with a Response which states this transaction requires some additional information from the consumer, and if provided the transaction can be continued. In this example if the consumer agrees to the fees, another transaction request can be sent which has the same transaction ID as the previous one (i.e. as far as the acquiring server is concerned a single transaction has been executed).</w:t>
      </w:r>
    </w:p>
    <w:p w14:paraId="256667C2"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At present the MUG does not describe how such a scenario could be handled. No status code exists that allows the acquiring server to inform the terminal that the transaction authorisation can be continued if the further consumer input is provided.</w:t>
      </w:r>
    </w:p>
    <w:p w14:paraId="64A748A1"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proposal is to add a new Response code of ‘</w:t>
      </w:r>
      <w:proofErr w:type="spellStart"/>
      <w:r>
        <w:rPr>
          <w:rFonts w:eastAsia="Times New Roman"/>
          <w:color w:val="172B4D"/>
          <w:spacing w:val="-1"/>
          <w:sz w:val="22"/>
          <w:szCs w:val="22"/>
          <w:lang w:val="en-GB" w:eastAsia="en-GB"/>
        </w:rPr>
        <w:t>ApprovalSuspended</w:t>
      </w:r>
      <w:proofErr w:type="spellEnd"/>
      <w:r>
        <w:rPr>
          <w:rFonts w:eastAsia="Times New Roman"/>
          <w:color w:val="172B4D"/>
          <w:spacing w:val="-1"/>
          <w:sz w:val="22"/>
          <w:szCs w:val="22"/>
          <w:lang w:val="en-GB" w:eastAsia="en-GB"/>
        </w:rPr>
        <w:t>’ meaning that the consumer must provide further information to continue with the approval process.</w:t>
      </w:r>
    </w:p>
    <w:p w14:paraId="009A2973"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following change needs to be made:</w:t>
      </w:r>
    </w:p>
    <w:p w14:paraId="3534D5E7"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Response</w:t>
      </w:r>
      <w:r>
        <w:rPr>
          <w:rFonts w:eastAsia="Times New Roman"/>
          <w:color w:val="172B4D"/>
          <w:spacing w:val="-1"/>
          <w:sz w:val="22"/>
          <w:szCs w:val="22"/>
          <w:lang w:val="en-GB" w:eastAsia="en-GB"/>
        </w:rPr>
        <w:t> &lt;</w:t>
      </w:r>
      <w:proofErr w:type="spellStart"/>
      <w:r>
        <w:rPr>
          <w:rFonts w:eastAsia="Times New Roman"/>
          <w:color w:val="172B4D"/>
          <w:spacing w:val="-1"/>
          <w:sz w:val="22"/>
          <w:szCs w:val="22"/>
          <w:lang w:val="en-GB" w:eastAsia="en-GB"/>
        </w:rPr>
        <w:t>Rspn</w:t>
      </w:r>
      <w:proofErr w:type="spellEnd"/>
      <w:r>
        <w:rPr>
          <w:rFonts w:eastAsia="Times New Roman"/>
          <w:color w:val="172B4D"/>
          <w:spacing w:val="-1"/>
          <w:sz w:val="22"/>
          <w:szCs w:val="22"/>
          <w:lang w:val="en-GB" w:eastAsia="en-GB"/>
        </w:rPr>
        <w:t>&gt;</w:t>
      </w:r>
    </w:p>
    <w:p w14:paraId="46FED071"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388F5601"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Result of the requested transaction.</w:t>
      </w:r>
    </w:p>
    <w:p w14:paraId="6DE34984"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Datatype</w:t>
      </w:r>
      <w:r>
        <w:rPr>
          <w:rFonts w:eastAsia="Times New Roman"/>
          <w:color w:val="172B4D"/>
          <w:spacing w:val="-1"/>
          <w:sz w:val="22"/>
          <w:szCs w:val="22"/>
          <w:lang w:val="en-GB" w:eastAsia="en-GB"/>
        </w:rPr>
        <w:t>: Response5Code</w:t>
      </w:r>
    </w:p>
    <w:tbl>
      <w:tblPr>
        <w:tblStyle w:val="TableGrid"/>
        <w:tblW w:w="13944" w:type="dxa"/>
        <w:tblLayout w:type="fixed"/>
        <w:tblLook w:val="04A0" w:firstRow="1" w:lastRow="0" w:firstColumn="1" w:lastColumn="0" w:noHBand="0" w:noVBand="1"/>
      </w:tblPr>
      <w:tblGrid>
        <w:gridCol w:w="2263"/>
        <w:gridCol w:w="2126"/>
        <w:gridCol w:w="9555"/>
      </w:tblGrid>
      <w:tr w:rsidR="00DB62A1" w14:paraId="5C8675C2" w14:textId="77777777">
        <w:tc>
          <w:tcPr>
            <w:tcW w:w="2263" w:type="dxa"/>
            <w:shd w:val="clear" w:color="auto" w:fill="F2F2F2" w:themeFill="background1" w:themeFillShade="F2"/>
          </w:tcPr>
          <w:p w14:paraId="43882F09"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CodeName</w:t>
            </w:r>
            <w:proofErr w:type="spellEnd"/>
          </w:p>
        </w:tc>
        <w:tc>
          <w:tcPr>
            <w:tcW w:w="2126" w:type="dxa"/>
            <w:shd w:val="clear" w:color="auto" w:fill="F2F2F2" w:themeFill="background1" w:themeFillShade="F2"/>
          </w:tcPr>
          <w:p w14:paraId="5A813D44" w14:textId="77777777" w:rsidR="00DB62A1" w:rsidRDefault="0000000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Name</w:t>
            </w:r>
          </w:p>
        </w:tc>
        <w:tc>
          <w:tcPr>
            <w:tcW w:w="9555" w:type="dxa"/>
            <w:shd w:val="clear" w:color="auto" w:fill="F2F2F2" w:themeFill="background1" w:themeFillShade="F2"/>
          </w:tcPr>
          <w:p w14:paraId="2B18411B" w14:textId="77777777" w:rsidR="00DB62A1" w:rsidRDefault="0000000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Definition</w:t>
            </w:r>
          </w:p>
        </w:tc>
      </w:tr>
      <w:tr w:rsidR="00DB62A1" w14:paraId="0C650EC2" w14:textId="77777777">
        <w:tc>
          <w:tcPr>
            <w:tcW w:w="2263" w:type="dxa"/>
          </w:tcPr>
          <w:p w14:paraId="2D608239"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APPR</w:t>
            </w:r>
          </w:p>
        </w:tc>
        <w:tc>
          <w:tcPr>
            <w:tcW w:w="2126" w:type="dxa"/>
          </w:tcPr>
          <w:p w14:paraId="6A708A0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Approved</w:t>
            </w:r>
          </w:p>
        </w:tc>
        <w:tc>
          <w:tcPr>
            <w:tcW w:w="9555" w:type="dxa"/>
          </w:tcPr>
          <w:p w14:paraId="7A6B95F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Service has been successfully provided.</w:t>
            </w:r>
          </w:p>
        </w:tc>
      </w:tr>
      <w:tr w:rsidR="00DB62A1" w14:paraId="4776E9E0" w14:textId="77777777">
        <w:tc>
          <w:tcPr>
            <w:tcW w:w="2263" w:type="dxa"/>
          </w:tcPr>
          <w:p w14:paraId="1BF3DCD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DECL</w:t>
            </w:r>
          </w:p>
        </w:tc>
        <w:tc>
          <w:tcPr>
            <w:tcW w:w="2126" w:type="dxa"/>
          </w:tcPr>
          <w:p w14:paraId="756C6FC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Declined</w:t>
            </w:r>
          </w:p>
        </w:tc>
        <w:tc>
          <w:tcPr>
            <w:tcW w:w="9555" w:type="dxa"/>
          </w:tcPr>
          <w:p w14:paraId="5C085A2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Service is declined.</w:t>
            </w:r>
          </w:p>
        </w:tc>
      </w:tr>
      <w:tr w:rsidR="00DB62A1" w14:paraId="7F2E76DD" w14:textId="77777777">
        <w:tc>
          <w:tcPr>
            <w:tcW w:w="2263" w:type="dxa"/>
          </w:tcPr>
          <w:p w14:paraId="37F70533"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PART</w:t>
            </w:r>
          </w:p>
        </w:tc>
        <w:tc>
          <w:tcPr>
            <w:tcW w:w="2126" w:type="dxa"/>
          </w:tcPr>
          <w:p w14:paraId="1A8F52AA"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PartialApproved</w:t>
            </w:r>
            <w:proofErr w:type="spellEnd"/>
          </w:p>
        </w:tc>
        <w:tc>
          <w:tcPr>
            <w:tcW w:w="9555" w:type="dxa"/>
          </w:tcPr>
          <w:p w14:paraId="0763152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Service has been partially provided</w:t>
            </w:r>
          </w:p>
        </w:tc>
      </w:tr>
      <w:tr w:rsidR="00DB62A1" w14:paraId="7FB52F38" w14:textId="77777777">
        <w:tc>
          <w:tcPr>
            <w:tcW w:w="2263" w:type="dxa"/>
          </w:tcPr>
          <w:p w14:paraId="3493015C" w14:textId="77777777" w:rsidR="00DB62A1" w:rsidRDefault="00000000">
            <w:pPr>
              <w:spacing w:beforeAutospacing="1"/>
            </w:pPr>
            <w:r>
              <w:rPr>
                <w:rFonts w:eastAsia="Times New Roman"/>
                <w:spacing w:val="-1"/>
                <w:sz w:val="22"/>
                <w:szCs w:val="22"/>
                <w:lang w:val="en-GB" w:eastAsia="en-GB"/>
              </w:rPr>
              <w:t>SUSP</w:t>
            </w:r>
          </w:p>
        </w:tc>
        <w:tc>
          <w:tcPr>
            <w:tcW w:w="2126" w:type="dxa"/>
          </w:tcPr>
          <w:p w14:paraId="06A7F0AE" w14:textId="77777777" w:rsidR="00DB62A1" w:rsidRDefault="00000000">
            <w:pPr>
              <w:spacing w:beforeAutospacing="1"/>
            </w:pPr>
            <w:proofErr w:type="spellStart"/>
            <w:r>
              <w:rPr>
                <w:rFonts w:eastAsia="Times New Roman"/>
                <w:spacing w:val="-1"/>
                <w:sz w:val="22"/>
                <w:szCs w:val="22"/>
                <w:lang w:val="en-GB" w:eastAsia="en-GB"/>
              </w:rPr>
              <w:t>ApprovalSuspended</w:t>
            </w:r>
            <w:proofErr w:type="spellEnd"/>
          </w:p>
        </w:tc>
        <w:tc>
          <w:tcPr>
            <w:tcW w:w="9555" w:type="dxa"/>
          </w:tcPr>
          <w:p w14:paraId="73C8F6E9" w14:textId="77777777" w:rsidR="00DB62A1" w:rsidRDefault="00000000">
            <w:pPr>
              <w:spacing w:beforeAutospacing="1"/>
            </w:pPr>
            <w:r>
              <w:rPr>
                <w:rFonts w:eastAsia="Times New Roman"/>
                <w:spacing w:val="-1"/>
                <w:sz w:val="22"/>
                <w:szCs w:val="22"/>
                <w:lang w:val="en-GB" w:eastAsia="en-GB"/>
              </w:rPr>
              <w:t>To provide this service additional information needs to be provided by the customer.</w:t>
            </w:r>
          </w:p>
        </w:tc>
      </w:tr>
    </w:tbl>
    <w:p w14:paraId="64E16ACE"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lastRenderedPageBreak/>
        <w:t>The MUG should be updated to document the advocated way to handle this functionality.</w:t>
      </w:r>
    </w:p>
    <w:p w14:paraId="36CB5D98"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proposal is to extend the </w:t>
      </w:r>
      <w:proofErr w:type="spellStart"/>
      <w:r>
        <w:rPr>
          <w:rFonts w:eastAsia="Times New Roman"/>
          <w:color w:val="172B4D"/>
          <w:spacing w:val="-1"/>
          <w:sz w:val="22"/>
          <w:szCs w:val="22"/>
          <w:lang w:val="en-GB" w:eastAsia="en-GB"/>
        </w:rPr>
        <w:t>ResponseReason</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RspnRsn</w:t>
      </w:r>
      <w:proofErr w:type="spellEnd"/>
      <w:r>
        <w:rPr>
          <w:rFonts w:eastAsia="Times New Roman"/>
          <w:color w:val="172B4D"/>
          <w:spacing w:val="-1"/>
          <w:sz w:val="22"/>
          <w:szCs w:val="22"/>
          <w:lang w:val="en-GB" w:eastAsia="en-GB"/>
        </w:rPr>
        <w:t xml:space="preserve">&gt; element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ResultDetail4Code to include the additional code values:</w:t>
      </w:r>
    </w:p>
    <w:p w14:paraId="32D25441"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0458" w:type="dxa"/>
        <w:tblLayout w:type="fixed"/>
        <w:tblLook w:val="04A0" w:firstRow="1" w:lastRow="0" w:firstColumn="1" w:lastColumn="0" w:noHBand="0" w:noVBand="1"/>
      </w:tblPr>
      <w:tblGrid>
        <w:gridCol w:w="2263"/>
        <w:gridCol w:w="2268"/>
        <w:gridCol w:w="5927"/>
      </w:tblGrid>
      <w:tr w:rsidR="00DB62A1" w14:paraId="6F541D90" w14:textId="77777777">
        <w:tc>
          <w:tcPr>
            <w:tcW w:w="2263" w:type="dxa"/>
            <w:shd w:val="clear" w:color="auto" w:fill="F2F2F2" w:themeFill="background1" w:themeFillShade="F2"/>
          </w:tcPr>
          <w:p w14:paraId="49F718C1"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CodeName</w:t>
            </w:r>
            <w:proofErr w:type="spellEnd"/>
          </w:p>
        </w:tc>
        <w:tc>
          <w:tcPr>
            <w:tcW w:w="2268" w:type="dxa"/>
            <w:shd w:val="clear" w:color="auto" w:fill="F2F2F2" w:themeFill="background1" w:themeFillShade="F2"/>
          </w:tcPr>
          <w:p w14:paraId="277D8778" w14:textId="77777777" w:rsidR="00DB62A1" w:rsidRDefault="0000000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Name</w:t>
            </w:r>
          </w:p>
        </w:tc>
        <w:tc>
          <w:tcPr>
            <w:tcW w:w="5927" w:type="dxa"/>
            <w:shd w:val="clear" w:color="auto" w:fill="F2F2F2" w:themeFill="background1" w:themeFillShade="F2"/>
          </w:tcPr>
          <w:p w14:paraId="15C2DAE4" w14:textId="77777777" w:rsidR="00DB62A1" w:rsidRDefault="0000000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Definition</w:t>
            </w:r>
          </w:p>
        </w:tc>
      </w:tr>
      <w:tr w:rsidR="00DB62A1" w14:paraId="5AC05294" w14:textId="77777777">
        <w:tc>
          <w:tcPr>
            <w:tcW w:w="2263" w:type="dxa"/>
          </w:tcPr>
          <w:p w14:paraId="08FF1B1F" w14:textId="77777777" w:rsidR="00DB62A1" w:rsidRDefault="00000000">
            <w:pPr>
              <w:spacing w:beforeAutospacing="1"/>
            </w:pPr>
            <w:r>
              <w:rPr>
                <w:rFonts w:eastAsia="Times New Roman"/>
                <w:spacing w:val="-1"/>
                <w:sz w:val="22"/>
                <w:szCs w:val="22"/>
                <w:lang w:val="en-GB" w:eastAsia="en-GB"/>
              </w:rPr>
              <w:t>AGFE</w:t>
            </w:r>
          </w:p>
        </w:tc>
        <w:tc>
          <w:tcPr>
            <w:tcW w:w="2268" w:type="dxa"/>
          </w:tcPr>
          <w:p w14:paraId="3DC026D7" w14:textId="77777777" w:rsidR="00DB62A1" w:rsidRDefault="00000000">
            <w:pPr>
              <w:spacing w:beforeAutospacing="1"/>
            </w:pPr>
            <w:proofErr w:type="spellStart"/>
            <w:r>
              <w:rPr>
                <w:rFonts w:eastAsia="Times New Roman"/>
                <w:spacing w:val="-1"/>
                <w:sz w:val="22"/>
                <w:szCs w:val="22"/>
                <w:lang w:val="en-GB" w:eastAsia="en-GB"/>
              </w:rPr>
              <w:t>AgreeFee</w:t>
            </w:r>
            <w:proofErr w:type="spellEnd"/>
          </w:p>
        </w:tc>
        <w:tc>
          <w:tcPr>
            <w:tcW w:w="5927" w:type="dxa"/>
          </w:tcPr>
          <w:p w14:paraId="0F9ED0E3" w14:textId="77777777" w:rsidR="00DB62A1" w:rsidRDefault="00000000">
            <w:pPr>
              <w:spacing w:beforeAutospacing="1"/>
            </w:pPr>
            <w:r>
              <w:rPr>
                <w:rFonts w:eastAsia="Times New Roman"/>
                <w:spacing w:val="-1"/>
                <w:sz w:val="22"/>
                <w:szCs w:val="22"/>
                <w:lang w:val="en-GB" w:eastAsia="en-GB"/>
              </w:rPr>
              <w:t>Consumer must agree fee from those provided to authorise the transaction. See &lt;Tx&gt;&lt;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&gt;&lt;</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&gt;.</w:t>
            </w:r>
          </w:p>
        </w:tc>
      </w:tr>
      <w:tr w:rsidR="00DB62A1" w14:paraId="501877D9" w14:textId="77777777">
        <w:tc>
          <w:tcPr>
            <w:tcW w:w="2263" w:type="dxa"/>
          </w:tcPr>
          <w:p w14:paraId="1F2CE7DC" w14:textId="77777777" w:rsidR="00DB62A1" w:rsidRDefault="00000000">
            <w:pPr>
              <w:spacing w:beforeAutospacing="1"/>
            </w:pPr>
            <w:r>
              <w:rPr>
                <w:rFonts w:eastAsia="Times New Roman"/>
                <w:spacing w:val="-1"/>
                <w:sz w:val="22"/>
                <w:szCs w:val="22"/>
                <w:lang w:val="en-GB" w:eastAsia="en-GB"/>
              </w:rPr>
              <w:t>SACT</w:t>
            </w:r>
          </w:p>
        </w:tc>
        <w:tc>
          <w:tcPr>
            <w:tcW w:w="2268" w:type="dxa"/>
          </w:tcPr>
          <w:p w14:paraId="18C7B293" w14:textId="77777777" w:rsidR="00DB62A1" w:rsidRDefault="00000000">
            <w:pPr>
              <w:spacing w:beforeAutospacing="1"/>
            </w:pPr>
            <w:proofErr w:type="spellStart"/>
            <w:r>
              <w:rPr>
                <w:rFonts w:eastAsia="Times New Roman"/>
                <w:spacing w:val="-1"/>
                <w:sz w:val="22"/>
                <w:szCs w:val="22"/>
                <w:lang w:val="en-GB" w:eastAsia="en-GB"/>
              </w:rPr>
              <w:t>SelectAccount</w:t>
            </w:r>
            <w:proofErr w:type="spellEnd"/>
          </w:p>
        </w:tc>
        <w:tc>
          <w:tcPr>
            <w:tcW w:w="5927" w:type="dxa"/>
          </w:tcPr>
          <w:p w14:paraId="401A681A" w14:textId="77777777" w:rsidR="00DB62A1" w:rsidRDefault="00000000">
            <w:pPr>
              <w:spacing w:beforeAutospacing="1"/>
            </w:pPr>
            <w:r>
              <w:rPr>
                <w:rFonts w:eastAsia="Times New Roman"/>
                <w:spacing w:val="-1"/>
                <w:sz w:val="22"/>
                <w:szCs w:val="22"/>
                <w:lang w:val="en-GB" w:eastAsia="en-GB"/>
              </w:rPr>
              <w:t>Consumer must select an account from those provided to authorise the transaction. See &lt;Tx&gt;&lt;</w:t>
            </w:r>
            <w:proofErr w:type="spellStart"/>
            <w:r>
              <w:rPr>
                <w:rFonts w:eastAsia="Times New Roman"/>
                <w:spacing w:val="-1"/>
                <w:sz w:val="22"/>
                <w:szCs w:val="22"/>
                <w:lang w:val="en-GB" w:eastAsia="en-GB"/>
              </w:rPr>
              <w:t>AcctInf</w:t>
            </w:r>
            <w:proofErr w:type="spellEnd"/>
            <w:r>
              <w:rPr>
                <w:rFonts w:eastAsia="Times New Roman"/>
                <w:spacing w:val="-1"/>
                <w:sz w:val="22"/>
                <w:szCs w:val="22"/>
                <w:lang w:val="en-GB" w:eastAsia="en-GB"/>
              </w:rPr>
              <w:t>&gt;.</w:t>
            </w:r>
          </w:p>
        </w:tc>
      </w:tr>
      <w:tr w:rsidR="00DB62A1" w14:paraId="72FBD26E" w14:textId="77777777">
        <w:tc>
          <w:tcPr>
            <w:tcW w:w="2263" w:type="dxa"/>
          </w:tcPr>
          <w:p w14:paraId="55BAA7D5" w14:textId="77777777" w:rsidR="00DB62A1" w:rsidRDefault="00000000">
            <w:pPr>
              <w:spacing w:beforeAutospacing="1"/>
            </w:pPr>
            <w:r>
              <w:rPr>
                <w:rFonts w:eastAsia="Times New Roman"/>
                <w:spacing w:val="-1"/>
                <w:sz w:val="22"/>
                <w:szCs w:val="22"/>
                <w:lang w:val="en-GB" w:eastAsia="en-GB"/>
              </w:rPr>
              <w:t>ADCC</w:t>
            </w:r>
          </w:p>
        </w:tc>
        <w:tc>
          <w:tcPr>
            <w:tcW w:w="2268" w:type="dxa"/>
          </w:tcPr>
          <w:p w14:paraId="74C574B6" w14:textId="77777777" w:rsidR="00DB62A1" w:rsidRDefault="00000000">
            <w:pPr>
              <w:spacing w:beforeAutospacing="1"/>
            </w:pPr>
            <w:proofErr w:type="spellStart"/>
            <w:r>
              <w:rPr>
                <w:rFonts w:eastAsia="Times New Roman"/>
                <w:spacing w:val="-1"/>
                <w:sz w:val="22"/>
                <w:szCs w:val="22"/>
                <w:lang w:val="en-GB" w:eastAsia="en-GB"/>
              </w:rPr>
              <w:t>AgreeDCC</w:t>
            </w:r>
            <w:proofErr w:type="spellEnd"/>
          </w:p>
        </w:tc>
        <w:tc>
          <w:tcPr>
            <w:tcW w:w="5927" w:type="dxa"/>
          </w:tcPr>
          <w:p w14:paraId="561B5E41" w14:textId="77777777" w:rsidR="00DB62A1" w:rsidRDefault="00000000">
            <w:pPr>
              <w:spacing w:beforeAutospacing="1"/>
            </w:pPr>
            <w:r>
              <w:rPr>
                <w:rFonts w:eastAsia="Times New Roman"/>
                <w:spacing w:val="-1"/>
                <w:sz w:val="22"/>
                <w:szCs w:val="22"/>
                <w:lang w:val="en-GB" w:eastAsia="en-GB"/>
              </w:rPr>
              <w:t>Consumer must choose whether to accept DCC offer provided to authorise the transaction. See &lt;Tx&gt;&lt;</w:t>
            </w:r>
            <w:proofErr w:type="spellStart"/>
            <w:r>
              <w:rPr>
                <w:rFonts w:eastAsia="Times New Roman"/>
                <w:spacing w:val="-1"/>
                <w:sz w:val="22"/>
                <w:szCs w:val="22"/>
                <w:lang w:val="en-GB" w:eastAsia="en-GB"/>
              </w:rPr>
              <w:t>CcyConvsElgblty</w:t>
            </w:r>
            <w:proofErr w:type="spellEnd"/>
            <w:r>
              <w:rPr>
                <w:rFonts w:eastAsia="Times New Roman"/>
                <w:spacing w:val="-1"/>
                <w:sz w:val="22"/>
                <w:szCs w:val="22"/>
                <w:lang w:val="en-GB" w:eastAsia="en-GB"/>
              </w:rPr>
              <w:t>&gt;.</w:t>
            </w:r>
          </w:p>
        </w:tc>
      </w:tr>
      <w:tr w:rsidR="00DB62A1" w14:paraId="2E0C0981" w14:textId="77777777">
        <w:tc>
          <w:tcPr>
            <w:tcW w:w="2263" w:type="dxa"/>
          </w:tcPr>
          <w:p w14:paraId="41C4B89A" w14:textId="77777777" w:rsidR="00DB62A1" w:rsidRDefault="00000000">
            <w:pPr>
              <w:spacing w:beforeAutospacing="1"/>
            </w:pPr>
            <w:r>
              <w:rPr>
                <w:rFonts w:eastAsia="Times New Roman"/>
                <w:spacing w:val="-1"/>
                <w:sz w:val="22"/>
                <w:szCs w:val="22"/>
                <w:lang w:val="en-GB" w:eastAsia="en-GB"/>
              </w:rPr>
              <w:t>OTHR</w:t>
            </w:r>
          </w:p>
        </w:tc>
        <w:tc>
          <w:tcPr>
            <w:tcW w:w="2268" w:type="dxa"/>
          </w:tcPr>
          <w:p w14:paraId="32EAC27D" w14:textId="77777777" w:rsidR="00DB62A1" w:rsidRDefault="00000000">
            <w:pPr>
              <w:spacing w:beforeAutospacing="1"/>
            </w:pPr>
            <w:r>
              <w:rPr>
                <w:rFonts w:eastAsia="Times New Roman"/>
                <w:spacing w:val="-1"/>
                <w:sz w:val="22"/>
                <w:szCs w:val="22"/>
                <w:lang w:val="en-GB" w:eastAsia="en-GB"/>
              </w:rPr>
              <w:t>Other</w:t>
            </w:r>
          </w:p>
        </w:tc>
        <w:tc>
          <w:tcPr>
            <w:tcW w:w="5927" w:type="dxa"/>
          </w:tcPr>
          <w:p w14:paraId="73340761" w14:textId="77777777" w:rsidR="00DB62A1" w:rsidRDefault="00000000">
            <w:pPr>
              <w:spacing w:beforeAutospacing="1"/>
            </w:pPr>
            <w:r>
              <w:rPr>
                <w:rFonts w:eastAsia="Times New Roman"/>
                <w:spacing w:val="-1"/>
                <w:sz w:val="22"/>
                <w:szCs w:val="22"/>
                <w:lang w:val="en-GB" w:eastAsia="en-GB"/>
              </w:rPr>
              <w:t xml:space="preserve">For reason see the </w:t>
            </w:r>
            <w:proofErr w:type="spellStart"/>
            <w:r>
              <w:rPr>
                <w:rFonts w:eastAsia="Times New Roman"/>
                <w:spacing w:val="-1"/>
                <w:sz w:val="22"/>
                <w:szCs w:val="22"/>
                <w:lang w:val="en-GB" w:eastAsia="en-GB"/>
              </w:rPr>
              <w:t>AdditionalResponseInformation</w:t>
            </w:r>
            <w:proofErr w:type="spellEnd"/>
            <w:r>
              <w:rPr>
                <w:rFonts w:eastAsia="Times New Roman"/>
                <w:spacing w:val="-1"/>
                <w:sz w:val="22"/>
                <w:szCs w:val="22"/>
                <w:lang w:val="en-GB" w:eastAsia="en-GB"/>
              </w:rPr>
              <w:t xml:space="preserve"> element. This is used in cases where the reason is not one of those defined by this </w:t>
            </w:r>
            <w:proofErr w:type="spellStart"/>
            <w:r>
              <w:rPr>
                <w:rFonts w:eastAsia="Times New Roman"/>
                <w:spacing w:val="-1"/>
                <w:sz w:val="22"/>
                <w:szCs w:val="22"/>
                <w:lang w:val="en-GB" w:eastAsia="en-GB"/>
              </w:rPr>
              <w:t>codeset</w:t>
            </w:r>
            <w:proofErr w:type="spellEnd"/>
            <w:r>
              <w:rPr>
                <w:rFonts w:eastAsia="Times New Roman"/>
                <w:spacing w:val="-1"/>
                <w:sz w:val="22"/>
                <w:szCs w:val="22"/>
                <w:lang w:val="en-GB" w:eastAsia="en-GB"/>
              </w:rPr>
              <w:t>.</w:t>
            </w:r>
          </w:p>
        </w:tc>
      </w:tr>
    </w:tbl>
    <w:p w14:paraId="1ED557AE" w14:textId="77777777" w:rsidR="00DB62A1" w:rsidRDefault="00DB62A1">
      <w:pPr>
        <w:shd w:val="clear" w:color="auto" w:fill="FFFFFF"/>
        <w:spacing w:beforeAutospacing="1"/>
        <w:rPr>
          <w:rFonts w:eastAsia="Times New Roman"/>
          <w:color w:val="172B4D"/>
          <w:spacing w:val="-1"/>
          <w:sz w:val="22"/>
          <w:szCs w:val="22"/>
          <w:lang w:val="en-GB" w:eastAsia="en-GB"/>
        </w:rPr>
      </w:pPr>
    </w:p>
    <w:p w14:paraId="7991826D" w14:textId="77777777" w:rsidR="00DB62A1" w:rsidRDefault="00000000">
      <w:pPr>
        <w:pStyle w:val="ListParagraph"/>
        <w:numPr>
          <w:ilvl w:val="0"/>
          <w:numId w:val="2"/>
        </w:numPr>
        <w:rPr>
          <w:rFonts w:eastAsia="Times New Roman"/>
          <w:lang w:val="en-GB"/>
        </w:rPr>
      </w:pPr>
      <w:r>
        <w:t xml:space="preserve">Add Individual Check </w:t>
      </w:r>
      <w:proofErr w:type="spellStart"/>
      <w:r>
        <w:t>Authorisation</w:t>
      </w:r>
      <w:proofErr w:type="spellEnd"/>
      <w:r>
        <w:t xml:space="preserve"> Information to the </w:t>
      </w:r>
      <w:proofErr w:type="spellStart"/>
      <w:r>
        <w:t>ATMDepositResponse</w:t>
      </w:r>
      <w:proofErr w:type="spellEnd"/>
      <w:r>
        <w:t xml:space="preserve"> </w:t>
      </w:r>
      <w:proofErr w:type="gramStart"/>
      <w:r>
        <w:t>message</w:t>
      </w:r>
      <w:proofErr w:type="gramEnd"/>
    </w:p>
    <w:p w14:paraId="5E459618" w14:textId="77777777" w:rsidR="00DB62A1" w:rsidRDefault="00000000">
      <w:pPr>
        <w:pStyle w:val="NormalWeb"/>
        <w:shd w:val="clear" w:color="auto" w:fill="FFFFFF"/>
        <w:spacing w:before="280" w:afterAutospacing="0"/>
        <w:ind w:left="360"/>
        <w:rPr>
          <w:color w:val="172B4D"/>
          <w:spacing w:val="-1"/>
          <w:sz w:val="22"/>
          <w:szCs w:val="22"/>
        </w:rPr>
      </w:pPr>
      <w:r>
        <w:rPr>
          <w:color w:val="172B4D"/>
          <w:spacing w:val="-1"/>
          <w:sz w:val="22"/>
          <w:szCs w:val="22"/>
        </w:rPr>
        <w:t xml:space="preserve">The existing </w:t>
      </w:r>
      <w:proofErr w:type="spellStart"/>
      <w:r>
        <w:rPr>
          <w:color w:val="172B4D"/>
          <w:spacing w:val="-1"/>
          <w:sz w:val="22"/>
          <w:szCs w:val="22"/>
        </w:rPr>
        <w:t>ATMDepositResponse</w:t>
      </w:r>
      <w:proofErr w:type="spellEnd"/>
      <w:r>
        <w:rPr>
          <w:color w:val="172B4D"/>
          <w:spacing w:val="-1"/>
          <w:sz w:val="22"/>
          <w:szCs w:val="22"/>
        </w:rPr>
        <w:t xml:space="preserve"> message returns a Response of ‘Approved’, ‘Declined’ or ‘</w:t>
      </w:r>
      <w:proofErr w:type="spellStart"/>
      <w:r>
        <w:rPr>
          <w:color w:val="172B4D"/>
          <w:spacing w:val="-1"/>
          <w:sz w:val="22"/>
          <w:szCs w:val="22"/>
        </w:rPr>
        <w:t>PartialApproved</w:t>
      </w:r>
      <w:proofErr w:type="spellEnd"/>
      <w:r>
        <w:rPr>
          <w:color w:val="172B4D"/>
          <w:spacing w:val="-1"/>
          <w:sz w:val="22"/>
          <w:szCs w:val="22"/>
        </w:rPr>
        <w:t xml:space="preserve">’. However, it does not cater for a use case where some checks may be </w:t>
      </w:r>
      <w:proofErr w:type="gramStart"/>
      <w:r>
        <w:rPr>
          <w:color w:val="172B4D"/>
          <w:spacing w:val="-1"/>
          <w:sz w:val="22"/>
          <w:szCs w:val="22"/>
        </w:rPr>
        <w:t>accepted</w:t>
      </w:r>
      <w:proofErr w:type="gramEnd"/>
      <w:r>
        <w:rPr>
          <w:color w:val="172B4D"/>
          <w:spacing w:val="-1"/>
          <w:sz w:val="22"/>
          <w:szCs w:val="22"/>
        </w:rPr>
        <w:t xml:space="preserve"> and some rejected (that is the information of which checks are accepted/rejected cannot be included in the response message). In this situation a consumer will be informed of the checks which have been approved, return those that have not, and request the consumer agrees to making the deposit of the accepted </w:t>
      </w:r>
      <w:proofErr w:type="gramStart"/>
      <w:r>
        <w:rPr>
          <w:color w:val="172B4D"/>
          <w:spacing w:val="-1"/>
          <w:sz w:val="22"/>
          <w:szCs w:val="22"/>
        </w:rPr>
        <w:t>checks .</w:t>
      </w:r>
      <w:proofErr w:type="gramEnd"/>
      <w:r>
        <w:rPr>
          <w:color w:val="172B4D"/>
          <w:spacing w:val="-1"/>
          <w:sz w:val="22"/>
          <w:szCs w:val="22"/>
        </w:rPr>
        <w:t> </w:t>
      </w:r>
    </w:p>
    <w:p w14:paraId="2E9BF25C" w14:textId="77777777" w:rsidR="00DB62A1" w:rsidRDefault="00000000">
      <w:pPr>
        <w:pStyle w:val="NormalWeb"/>
        <w:shd w:val="clear" w:color="auto" w:fill="FFFFFF"/>
        <w:spacing w:before="280" w:afterAutospacing="0"/>
        <w:ind w:left="360"/>
        <w:rPr>
          <w:color w:val="172B4D"/>
          <w:spacing w:val="-1"/>
          <w:sz w:val="22"/>
          <w:szCs w:val="22"/>
        </w:rPr>
      </w:pPr>
      <w:r>
        <w:rPr>
          <w:color w:val="172B4D"/>
          <w:spacing w:val="-1"/>
          <w:sz w:val="22"/>
          <w:szCs w:val="22"/>
        </w:rPr>
        <w:t>The following sequence diagram shows a check deposit transaction where some checks are rejected and returned to the consumer, and the consumer decides to continue with the deposit transaction. The following proposal assumes another proposal to support an ‘</w:t>
      </w:r>
      <w:proofErr w:type="spellStart"/>
      <w:r>
        <w:rPr>
          <w:color w:val="172B4D"/>
          <w:spacing w:val="-1"/>
          <w:sz w:val="22"/>
          <w:szCs w:val="22"/>
        </w:rPr>
        <w:t>ApprovalSuspended</w:t>
      </w:r>
      <w:proofErr w:type="spellEnd"/>
      <w:r>
        <w:rPr>
          <w:color w:val="172B4D"/>
          <w:spacing w:val="-1"/>
          <w:sz w:val="22"/>
          <w:szCs w:val="22"/>
        </w:rPr>
        <w:t>’ Response is supported.</w:t>
      </w:r>
    </w:p>
    <w:p w14:paraId="2FAD6C85" w14:textId="77777777" w:rsidR="00DB62A1" w:rsidRDefault="00000000">
      <w:pPr>
        <w:shd w:val="clear" w:color="auto" w:fill="FFFFFF"/>
        <w:spacing w:beforeAutospacing="1"/>
        <w:rPr>
          <w:rFonts w:eastAsia="Times New Roman"/>
          <w:color w:val="172B4D"/>
          <w:spacing w:val="-1"/>
          <w:sz w:val="22"/>
          <w:szCs w:val="22"/>
          <w:lang w:val="en-GB" w:eastAsia="en-GB"/>
        </w:rPr>
      </w:pPr>
      <w:r>
        <w:rPr>
          <w:noProof/>
        </w:rPr>
        <w:lastRenderedPageBreak/>
        <w:drawing>
          <wp:inline distT="0" distB="0" distL="0" distR="0" wp14:anchorId="560DC667" wp14:editId="69813D66">
            <wp:extent cx="7206615" cy="57086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31"/>
                    <a:stretch>
                      <a:fillRect/>
                    </a:stretch>
                  </pic:blipFill>
                  <pic:spPr bwMode="auto">
                    <a:xfrm>
                      <a:off x="0" y="0"/>
                      <a:ext cx="7206615" cy="5708650"/>
                    </a:xfrm>
                    <a:prstGeom prst="rect">
                      <a:avLst/>
                    </a:prstGeom>
                  </pic:spPr>
                </pic:pic>
              </a:graphicData>
            </a:graphic>
          </wp:inline>
        </w:drawing>
      </w:r>
    </w:p>
    <w:p w14:paraId="2B28ED87"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lastRenderedPageBreak/>
        <w:t>The sequence of events for the transaction are as follows:</w:t>
      </w:r>
    </w:p>
    <w:p w14:paraId="5C2D2B42"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consumer enters multiple cheques and executes the deposit transaction.</w:t>
      </w:r>
    </w:p>
    <w:p w14:paraId="4BE16D4D"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On receiving the </w:t>
      </w:r>
      <w:proofErr w:type="spellStart"/>
      <w:r>
        <w:rPr>
          <w:color w:val="172B4D"/>
          <w:spacing w:val="-1"/>
          <w:sz w:val="22"/>
          <w:szCs w:val="22"/>
        </w:rPr>
        <w:t>ATMDepositRequest</w:t>
      </w:r>
      <w:proofErr w:type="spellEnd"/>
      <w:r>
        <w:rPr>
          <w:color w:val="172B4D"/>
          <w:spacing w:val="-1"/>
          <w:sz w:val="22"/>
          <w:szCs w:val="22"/>
        </w:rPr>
        <w:t xml:space="preserve"> message the acquiring server checks with a cheque validation server if the cheques are to be accepted.</w:t>
      </w:r>
    </w:p>
    <w:p w14:paraId="222AF326"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cheque validation server responds with a subset of the cheques being rejected.</w:t>
      </w:r>
    </w:p>
    <w:p w14:paraId="64BEB9EA"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acquiring server sends an </w:t>
      </w:r>
      <w:proofErr w:type="spellStart"/>
      <w:r>
        <w:rPr>
          <w:color w:val="172B4D"/>
          <w:spacing w:val="-1"/>
          <w:sz w:val="22"/>
          <w:szCs w:val="22"/>
        </w:rPr>
        <w:t>ATMDepositResponse</w:t>
      </w:r>
      <w:proofErr w:type="spellEnd"/>
      <w:r>
        <w:rPr>
          <w:color w:val="172B4D"/>
          <w:spacing w:val="-1"/>
          <w:sz w:val="22"/>
          <w:szCs w:val="22"/>
        </w:rPr>
        <w:t xml:space="preserve"> message to the Terminal with a Response of </w:t>
      </w:r>
      <w:proofErr w:type="spellStart"/>
      <w:r>
        <w:rPr>
          <w:color w:val="172B4D"/>
          <w:spacing w:val="-1"/>
          <w:sz w:val="22"/>
          <w:szCs w:val="22"/>
        </w:rPr>
        <w:t>ApprovalSuspended</w:t>
      </w:r>
      <w:proofErr w:type="spellEnd"/>
      <w:r>
        <w:rPr>
          <w:color w:val="172B4D"/>
          <w:spacing w:val="-1"/>
          <w:sz w:val="22"/>
          <w:szCs w:val="22"/>
        </w:rPr>
        <w:t> and listing those cheques which have been accepted and those which have been rejected.</w:t>
      </w:r>
    </w:p>
    <w:p w14:paraId="03EF404B"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consumer agrees to continue with the transaction.</w:t>
      </w:r>
    </w:p>
    <w:p w14:paraId="0C824182"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To continue the same transaction an </w:t>
      </w:r>
      <w:proofErr w:type="spellStart"/>
      <w:r>
        <w:rPr>
          <w:color w:val="172B4D"/>
          <w:spacing w:val="-1"/>
          <w:sz w:val="22"/>
          <w:szCs w:val="22"/>
        </w:rPr>
        <w:t>ATMDepositRequest</w:t>
      </w:r>
      <w:proofErr w:type="spellEnd"/>
      <w:r>
        <w:rPr>
          <w:color w:val="172B4D"/>
          <w:spacing w:val="-1"/>
          <w:sz w:val="22"/>
          <w:szCs w:val="22"/>
        </w:rPr>
        <w:t xml:space="preserve"> is sent from the Terminal to the Acquiring Server.</w:t>
      </w:r>
    </w:p>
    <w:p w14:paraId="7C17DDE8"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acquiring server then sends a message to the host to authorise the subset of cheques which have been accepted.</w:t>
      </w:r>
    </w:p>
    <w:p w14:paraId="3AA90AA3"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host responds with an authorised response.</w:t>
      </w:r>
    </w:p>
    <w:p w14:paraId="0209E4B6"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acquiring server sends an </w:t>
      </w:r>
      <w:proofErr w:type="spellStart"/>
      <w:r>
        <w:rPr>
          <w:color w:val="172B4D"/>
          <w:spacing w:val="-1"/>
          <w:sz w:val="22"/>
          <w:szCs w:val="22"/>
        </w:rPr>
        <w:t>ATMDepositResponse</w:t>
      </w:r>
      <w:proofErr w:type="spellEnd"/>
      <w:r>
        <w:rPr>
          <w:color w:val="172B4D"/>
          <w:spacing w:val="-1"/>
          <w:sz w:val="22"/>
          <w:szCs w:val="22"/>
        </w:rPr>
        <w:t xml:space="preserve"> message to the Terminal with a Response of Approved.</w:t>
      </w:r>
    </w:p>
    <w:p w14:paraId="5097D742"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rejected cheques are returned to the consumer.</w:t>
      </w:r>
    </w:p>
    <w:p w14:paraId="6C29E135"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Terminal sends an </w:t>
      </w:r>
      <w:proofErr w:type="spellStart"/>
      <w:r>
        <w:rPr>
          <w:color w:val="172B4D"/>
          <w:spacing w:val="-1"/>
          <w:sz w:val="22"/>
          <w:szCs w:val="22"/>
        </w:rPr>
        <w:t>ATMDepositCompletionAdvice</w:t>
      </w:r>
      <w:proofErr w:type="spellEnd"/>
      <w:r>
        <w:rPr>
          <w:color w:val="172B4D"/>
          <w:spacing w:val="-1"/>
          <w:sz w:val="22"/>
          <w:szCs w:val="22"/>
        </w:rPr>
        <w:t xml:space="preserve"> message to the acquiring server.</w:t>
      </w:r>
    </w:p>
    <w:p w14:paraId="1DB1A41E" w14:textId="77777777" w:rsidR="00DB62A1" w:rsidRDefault="0000000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acquiring server informs the host of the transaction outcome and responds to the Terminal with an </w:t>
      </w:r>
      <w:proofErr w:type="spellStart"/>
      <w:r>
        <w:rPr>
          <w:color w:val="172B4D"/>
          <w:spacing w:val="-1"/>
          <w:sz w:val="22"/>
          <w:szCs w:val="22"/>
        </w:rPr>
        <w:t>ATMDepositCompletionAcknowledgement</w:t>
      </w:r>
      <w:proofErr w:type="spellEnd"/>
      <w:r>
        <w:rPr>
          <w:color w:val="172B4D"/>
          <w:spacing w:val="-1"/>
          <w:sz w:val="22"/>
          <w:szCs w:val="22"/>
        </w:rPr>
        <w:t xml:space="preserve"> message.</w:t>
      </w:r>
    </w:p>
    <w:p w14:paraId="42F1E219"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t>There are possible alternatives on this message exchange. Two of them could be:</w:t>
      </w:r>
    </w:p>
    <w:p w14:paraId="547BB2B2" w14:textId="77777777" w:rsidR="00DB62A1" w:rsidRDefault="00000000">
      <w:pPr>
        <w:pStyle w:val="NormalWeb"/>
        <w:numPr>
          <w:ilvl w:val="0"/>
          <w:numId w:val="7"/>
        </w:numPr>
        <w:shd w:val="clear" w:color="auto" w:fill="FFFFFF"/>
        <w:spacing w:before="0" w:beforeAutospacing="0" w:afterAutospacing="0"/>
        <w:rPr>
          <w:color w:val="172B4D"/>
          <w:spacing w:val="-1"/>
          <w:sz w:val="22"/>
          <w:szCs w:val="22"/>
        </w:rPr>
      </w:pPr>
      <w:r>
        <w:rPr>
          <w:color w:val="172B4D"/>
          <w:spacing w:val="-1"/>
          <w:sz w:val="22"/>
          <w:szCs w:val="22"/>
        </w:rPr>
        <w:t>Instead of returning an ‘</w:t>
      </w:r>
      <w:proofErr w:type="spellStart"/>
      <w:r>
        <w:rPr>
          <w:color w:val="172B4D"/>
          <w:spacing w:val="-1"/>
          <w:sz w:val="22"/>
          <w:szCs w:val="22"/>
        </w:rPr>
        <w:t>ApprovalSuspended</w:t>
      </w:r>
      <w:proofErr w:type="spellEnd"/>
      <w:r>
        <w:rPr>
          <w:color w:val="172B4D"/>
          <w:spacing w:val="-1"/>
          <w:sz w:val="22"/>
          <w:szCs w:val="22"/>
        </w:rPr>
        <w:t>’ Response, return a ‘</w:t>
      </w:r>
      <w:proofErr w:type="spellStart"/>
      <w:r>
        <w:rPr>
          <w:color w:val="172B4D"/>
          <w:spacing w:val="-1"/>
          <w:sz w:val="22"/>
          <w:szCs w:val="22"/>
        </w:rPr>
        <w:t>PartialApproved</w:t>
      </w:r>
      <w:proofErr w:type="spellEnd"/>
      <w:r>
        <w:rPr>
          <w:color w:val="172B4D"/>
          <w:spacing w:val="-1"/>
          <w:sz w:val="22"/>
          <w:szCs w:val="22"/>
        </w:rPr>
        <w:t xml:space="preserve">’ with the information of what cheques have been rejected and those accepted. In this case the Terminal has the option to request if the consumer agrees. This is followed by an </w:t>
      </w:r>
      <w:proofErr w:type="spellStart"/>
      <w:r>
        <w:rPr>
          <w:color w:val="172B4D"/>
          <w:spacing w:val="-1"/>
          <w:sz w:val="22"/>
          <w:szCs w:val="22"/>
        </w:rPr>
        <w:t>ATMDepositCompletionAdvice</w:t>
      </w:r>
      <w:proofErr w:type="spellEnd"/>
      <w:r>
        <w:rPr>
          <w:color w:val="172B4D"/>
          <w:spacing w:val="-1"/>
          <w:sz w:val="22"/>
          <w:szCs w:val="22"/>
        </w:rPr>
        <w:t xml:space="preserve"> message to inform the acquiring server of the outcome (i.e. continue or cancel).</w:t>
      </w:r>
    </w:p>
    <w:p w14:paraId="288339CC" w14:textId="77777777" w:rsidR="00DB62A1" w:rsidRDefault="00000000">
      <w:pPr>
        <w:pStyle w:val="NormalWeb"/>
        <w:numPr>
          <w:ilvl w:val="0"/>
          <w:numId w:val="7"/>
        </w:numPr>
        <w:shd w:val="clear" w:color="auto" w:fill="FFFFFF"/>
        <w:spacing w:before="0" w:beforeAutospacing="0" w:afterAutospacing="0"/>
        <w:rPr>
          <w:color w:val="172B4D"/>
          <w:spacing w:val="-1"/>
          <w:sz w:val="22"/>
          <w:szCs w:val="22"/>
        </w:rPr>
      </w:pPr>
      <w:r>
        <w:rPr>
          <w:color w:val="172B4D"/>
          <w:spacing w:val="-1"/>
          <w:sz w:val="22"/>
          <w:szCs w:val="22"/>
        </w:rPr>
        <w:t xml:space="preserve">When the cheque validation server returns denoting only a subset of cheques are accepted, the acquiring server then returns a response of Decline to the Terminal. If the consumer decides to continue with the transaction, then a new </w:t>
      </w:r>
      <w:proofErr w:type="spellStart"/>
      <w:r>
        <w:rPr>
          <w:color w:val="172B4D"/>
          <w:spacing w:val="-1"/>
          <w:sz w:val="22"/>
          <w:szCs w:val="22"/>
        </w:rPr>
        <w:t>ATMDepositRequest</w:t>
      </w:r>
      <w:proofErr w:type="spellEnd"/>
      <w:r>
        <w:rPr>
          <w:color w:val="172B4D"/>
          <w:spacing w:val="-1"/>
          <w:sz w:val="22"/>
          <w:szCs w:val="22"/>
        </w:rPr>
        <w:t xml:space="preserve"> message is sent to the acquiring server. In this case a new transaction is initiated. The rest is as expected in a deposit transaction.</w:t>
      </w:r>
    </w:p>
    <w:p w14:paraId="4D4D0680"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t xml:space="preserve">In any of these scenarios if the consumer decides not to continue with the transaction, then an </w:t>
      </w:r>
      <w:proofErr w:type="spellStart"/>
      <w:r>
        <w:rPr>
          <w:color w:val="172B4D"/>
          <w:spacing w:val="-1"/>
          <w:sz w:val="22"/>
          <w:szCs w:val="22"/>
        </w:rPr>
        <w:t>ATMDepositCompletionAdvice</w:t>
      </w:r>
      <w:proofErr w:type="spellEnd"/>
      <w:r>
        <w:rPr>
          <w:color w:val="172B4D"/>
          <w:spacing w:val="-1"/>
          <w:sz w:val="22"/>
          <w:szCs w:val="22"/>
        </w:rPr>
        <w:t xml:space="preserve"> message would be sent to the acquiring server with the </w:t>
      </w:r>
      <w:proofErr w:type="spellStart"/>
      <w:r>
        <w:rPr>
          <w:color w:val="172B4D"/>
          <w:spacing w:val="-1"/>
          <w:sz w:val="22"/>
          <w:szCs w:val="22"/>
        </w:rPr>
        <w:t>TransactionStatus</w:t>
      </w:r>
      <w:proofErr w:type="spellEnd"/>
      <w:r>
        <w:rPr>
          <w:color w:val="172B4D"/>
          <w:spacing w:val="-1"/>
          <w:sz w:val="22"/>
          <w:szCs w:val="22"/>
        </w:rPr>
        <w:t xml:space="preserve"> set to Failure and an Incident of </w:t>
      </w:r>
      <w:proofErr w:type="spellStart"/>
      <w:r>
        <w:rPr>
          <w:color w:val="172B4D"/>
          <w:spacing w:val="-1"/>
          <w:sz w:val="22"/>
          <w:szCs w:val="22"/>
        </w:rPr>
        <w:t>CustomerCancel</w:t>
      </w:r>
      <w:proofErr w:type="spellEnd"/>
      <w:r>
        <w:rPr>
          <w:color w:val="172B4D"/>
          <w:spacing w:val="-1"/>
          <w:sz w:val="22"/>
          <w:szCs w:val="22"/>
        </w:rPr>
        <w:t>.</w:t>
      </w:r>
    </w:p>
    <w:p w14:paraId="1EFF299B"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t>The following changes addresses these requirements. Note to correlate the cheques in the Request with those in the response we will add an ID for each cheque in the Request and the Response.</w:t>
      </w:r>
    </w:p>
    <w:p w14:paraId="3DEBCF43"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t xml:space="preserve">The proposed change to the </w:t>
      </w:r>
      <w:proofErr w:type="spellStart"/>
      <w:r>
        <w:rPr>
          <w:color w:val="172B4D"/>
          <w:spacing w:val="-1"/>
          <w:sz w:val="22"/>
          <w:szCs w:val="22"/>
        </w:rPr>
        <w:t>ATMDepositResponse</w:t>
      </w:r>
      <w:proofErr w:type="spellEnd"/>
      <w:r>
        <w:rPr>
          <w:color w:val="172B4D"/>
          <w:spacing w:val="-1"/>
          <w:sz w:val="22"/>
          <w:szCs w:val="22"/>
        </w:rPr>
        <w:t xml:space="preserve"> is:</w:t>
      </w:r>
    </w:p>
    <w:p w14:paraId="1A7B20C6" w14:textId="77777777" w:rsidR="00DB62A1" w:rsidRDefault="00DB62A1">
      <w:pPr>
        <w:pStyle w:val="NormalWeb"/>
        <w:shd w:val="clear" w:color="auto" w:fill="FFFFFF"/>
        <w:spacing w:before="280" w:afterAutospacing="0"/>
        <w:rPr>
          <w:color w:val="172B4D"/>
          <w:spacing w:val="-1"/>
          <w:sz w:val="22"/>
          <w:szCs w:val="22"/>
        </w:rPr>
      </w:pPr>
    </w:p>
    <w:tbl>
      <w:tblPr>
        <w:tblStyle w:val="TableGrid"/>
        <w:tblW w:w="13944" w:type="dxa"/>
        <w:tblLayout w:type="fixed"/>
        <w:tblLook w:val="04A0" w:firstRow="1" w:lastRow="0" w:firstColumn="1" w:lastColumn="0" w:noHBand="0" w:noVBand="1"/>
      </w:tblPr>
      <w:tblGrid>
        <w:gridCol w:w="468"/>
        <w:gridCol w:w="7382"/>
        <w:gridCol w:w="1782"/>
        <w:gridCol w:w="1619"/>
        <w:gridCol w:w="2693"/>
      </w:tblGrid>
      <w:tr w:rsidR="00DB62A1" w14:paraId="6A0908C7" w14:textId="77777777">
        <w:tc>
          <w:tcPr>
            <w:tcW w:w="468" w:type="dxa"/>
            <w:shd w:val="clear" w:color="auto" w:fill="F2F2F2" w:themeFill="background1" w:themeFillShade="F2"/>
          </w:tcPr>
          <w:p w14:paraId="00A500D5" w14:textId="77777777" w:rsidR="00DB62A1" w:rsidRDefault="00000000">
            <w:pPr>
              <w:pStyle w:val="NormalWeb"/>
              <w:spacing w:before="0" w:afterAutospacing="0"/>
              <w:rPr>
                <w:color w:val="172B4D"/>
                <w:spacing w:val="-1"/>
                <w:sz w:val="22"/>
                <w:szCs w:val="22"/>
              </w:rPr>
            </w:pPr>
            <w:r>
              <w:rPr>
                <w:spacing w:val="-1"/>
              </w:rPr>
              <w:t>Or</w:t>
            </w:r>
          </w:p>
        </w:tc>
        <w:tc>
          <w:tcPr>
            <w:tcW w:w="7382" w:type="dxa"/>
            <w:shd w:val="clear" w:color="auto" w:fill="F2F2F2" w:themeFill="background1" w:themeFillShade="F2"/>
          </w:tcPr>
          <w:p w14:paraId="551DA7FF" w14:textId="77777777" w:rsidR="00DB62A1" w:rsidRDefault="00000000">
            <w:pPr>
              <w:pStyle w:val="NormalWeb"/>
              <w:spacing w:before="0" w:afterAutospacing="0"/>
              <w:rPr>
                <w:color w:val="172B4D"/>
                <w:spacing w:val="-1"/>
                <w:sz w:val="22"/>
                <w:szCs w:val="22"/>
              </w:rPr>
            </w:pPr>
            <w:r>
              <w:rPr>
                <w:spacing w:val="-1"/>
              </w:rPr>
              <w:t>Message Element</w:t>
            </w:r>
          </w:p>
        </w:tc>
        <w:tc>
          <w:tcPr>
            <w:tcW w:w="1782" w:type="dxa"/>
            <w:shd w:val="clear" w:color="auto" w:fill="F2F2F2" w:themeFill="background1" w:themeFillShade="F2"/>
          </w:tcPr>
          <w:p w14:paraId="6DC2B974" w14:textId="77777777" w:rsidR="00DB62A1" w:rsidRDefault="00000000">
            <w:pPr>
              <w:pStyle w:val="NormalWeb"/>
              <w:spacing w:before="0" w:afterAutospacing="0"/>
              <w:rPr>
                <w:color w:val="172B4D"/>
                <w:spacing w:val="-1"/>
                <w:sz w:val="22"/>
                <w:szCs w:val="22"/>
              </w:rPr>
            </w:pPr>
            <w:r>
              <w:rPr>
                <w:color w:val="172B4D"/>
                <w:spacing w:val="-1"/>
                <w:sz w:val="22"/>
                <w:szCs w:val="22"/>
              </w:rPr>
              <w:t>Mult.</w:t>
            </w:r>
          </w:p>
        </w:tc>
        <w:tc>
          <w:tcPr>
            <w:tcW w:w="1619" w:type="dxa"/>
            <w:shd w:val="clear" w:color="auto" w:fill="F2F2F2" w:themeFill="background1" w:themeFillShade="F2"/>
          </w:tcPr>
          <w:p w14:paraId="625177F2" w14:textId="77777777" w:rsidR="00DB62A1" w:rsidRDefault="00000000">
            <w:pPr>
              <w:pStyle w:val="NormalWeb"/>
              <w:spacing w:before="0" w:afterAutospacing="0"/>
              <w:rPr>
                <w:color w:val="172B4D"/>
                <w:spacing w:val="-1"/>
                <w:sz w:val="22"/>
                <w:szCs w:val="22"/>
              </w:rPr>
            </w:pPr>
            <w:r>
              <w:rPr>
                <w:color w:val="172B4D"/>
                <w:spacing w:val="-1"/>
                <w:sz w:val="22"/>
                <w:szCs w:val="22"/>
              </w:rPr>
              <w:t>Type</w:t>
            </w:r>
          </w:p>
        </w:tc>
        <w:tc>
          <w:tcPr>
            <w:tcW w:w="2693" w:type="dxa"/>
            <w:shd w:val="clear" w:color="auto" w:fill="F2F2F2" w:themeFill="background1" w:themeFillShade="F2"/>
          </w:tcPr>
          <w:p w14:paraId="6A7372D3" w14:textId="77777777" w:rsidR="00DB62A1" w:rsidRDefault="00DB62A1">
            <w:pPr>
              <w:pStyle w:val="NormalWeb"/>
              <w:spacing w:before="0" w:afterAutospacing="0"/>
              <w:rPr>
                <w:color w:val="172B4D"/>
                <w:spacing w:val="-1"/>
                <w:sz w:val="22"/>
                <w:szCs w:val="22"/>
              </w:rPr>
            </w:pPr>
          </w:p>
        </w:tc>
      </w:tr>
      <w:tr w:rsidR="00DB62A1" w14:paraId="0099157B" w14:textId="77777777">
        <w:tc>
          <w:tcPr>
            <w:tcW w:w="468" w:type="dxa"/>
          </w:tcPr>
          <w:p w14:paraId="77A2AB5B" w14:textId="77777777" w:rsidR="00DB62A1" w:rsidRDefault="00DB62A1">
            <w:pPr>
              <w:pStyle w:val="NormalWeb"/>
              <w:spacing w:before="0" w:afterAutospacing="0"/>
              <w:rPr>
                <w:color w:val="172B4D"/>
                <w:spacing w:val="-1"/>
                <w:sz w:val="22"/>
                <w:szCs w:val="22"/>
              </w:rPr>
            </w:pPr>
          </w:p>
        </w:tc>
        <w:tc>
          <w:tcPr>
            <w:tcW w:w="7382" w:type="dxa"/>
          </w:tcPr>
          <w:p w14:paraId="3694C5EF" w14:textId="77777777" w:rsidR="00DB62A1" w:rsidRDefault="00000000">
            <w:pPr>
              <w:pStyle w:val="NormalWeb"/>
              <w:spacing w:before="0" w:afterAutospacing="0"/>
              <w:rPr>
                <w:spacing w:val="-1"/>
              </w:rPr>
            </w:pPr>
            <w:proofErr w:type="spellStart"/>
            <w:r>
              <w:rPr>
                <w:spacing w:val="-1"/>
              </w:rPr>
              <w:t>ATMDepositResponse</w:t>
            </w:r>
            <w:proofErr w:type="spellEnd"/>
            <w:r>
              <w:rPr>
                <w:spacing w:val="-1"/>
              </w:rPr>
              <w:t xml:space="preserve"> &lt;</w:t>
            </w:r>
            <w:proofErr w:type="spellStart"/>
            <w:r>
              <w:rPr>
                <w:spacing w:val="-1"/>
              </w:rPr>
              <w:t>ATMDepstRspn</w:t>
            </w:r>
            <w:proofErr w:type="spellEnd"/>
            <w:r>
              <w:rPr>
                <w:spacing w:val="-1"/>
              </w:rPr>
              <w:t>&gt;</w:t>
            </w:r>
          </w:p>
        </w:tc>
        <w:tc>
          <w:tcPr>
            <w:tcW w:w="1782" w:type="dxa"/>
          </w:tcPr>
          <w:p w14:paraId="047A2FAE" w14:textId="77777777" w:rsidR="00DB62A1" w:rsidRDefault="00000000">
            <w:pPr>
              <w:pStyle w:val="NormalWeb"/>
              <w:spacing w:before="0" w:afterAutospacing="0"/>
              <w:rPr>
                <w:color w:val="172B4D"/>
                <w:spacing w:val="-1"/>
                <w:sz w:val="22"/>
                <w:szCs w:val="22"/>
              </w:rPr>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5E83CF1F" w14:textId="77777777" w:rsidR="00DB62A1" w:rsidRDefault="00000000">
            <w:pPr>
              <w:pStyle w:val="NormalWeb"/>
              <w:spacing w:before="0" w:afterAutospacing="0"/>
              <w:rPr>
                <w:color w:val="172B4D"/>
                <w:spacing w:val="-1"/>
                <w:sz w:val="22"/>
                <w:szCs w:val="22"/>
              </w:rPr>
            </w:pPr>
            <w:r>
              <w:rPr>
                <w:spacing w:val="-1"/>
              </w:rPr>
              <w:t>±</w:t>
            </w:r>
          </w:p>
        </w:tc>
        <w:tc>
          <w:tcPr>
            <w:tcW w:w="2693" w:type="dxa"/>
          </w:tcPr>
          <w:p w14:paraId="01ADB8D9" w14:textId="77777777" w:rsidR="00DB62A1" w:rsidRDefault="00DB62A1">
            <w:pPr>
              <w:pStyle w:val="NormalWeb"/>
              <w:spacing w:before="0" w:afterAutospacing="0"/>
              <w:rPr>
                <w:color w:val="172B4D"/>
                <w:spacing w:val="-1"/>
                <w:sz w:val="22"/>
                <w:szCs w:val="22"/>
              </w:rPr>
            </w:pPr>
          </w:p>
        </w:tc>
      </w:tr>
      <w:tr w:rsidR="00DB62A1" w14:paraId="3DA7FBAC" w14:textId="77777777">
        <w:tc>
          <w:tcPr>
            <w:tcW w:w="468" w:type="dxa"/>
          </w:tcPr>
          <w:p w14:paraId="0BD9CF74" w14:textId="77777777" w:rsidR="00DB62A1" w:rsidRDefault="00DB62A1">
            <w:pPr>
              <w:pStyle w:val="NormalWeb"/>
              <w:spacing w:before="0" w:afterAutospacing="0"/>
              <w:rPr>
                <w:color w:val="172B4D"/>
                <w:spacing w:val="-1"/>
                <w:sz w:val="22"/>
                <w:szCs w:val="22"/>
              </w:rPr>
            </w:pPr>
          </w:p>
        </w:tc>
        <w:tc>
          <w:tcPr>
            <w:tcW w:w="7382" w:type="dxa"/>
          </w:tcPr>
          <w:p w14:paraId="3DF84F5B" w14:textId="77777777" w:rsidR="00DB62A1" w:rsidRDefault="00000000">
            <w:pPr>
              <w:pStyle w:val="NormalWeb"/>
              <w:spacing w:before="0" w:afterAutospacing="0"/>
              <w:rPr>
                <w:color w:val="172B4D"/>
                <w:spacing w:val="-1"/>
                <w:sz w:val="22"/>
                <w:szCs w:val="22"/>
              </w:rPr>
            </w:pPr>
            <w:r>
              <w:rPr>
                <w:spacing w:val="-1"/>
              </w:rPr>
              <w:t>…</w:t>
            </w:r>
          </w:p>
        </w:tc>
        <w:tc>
          <w:tcPr>
            <w:tcW w:w="1782" w:type="dxa"/>
          </w:tcPr>
          <w:p w14:paraId="7A0921F0" w14:textId="77777777" w:rsidR="00DB62A1" w:rsidRDefault="00DB62A1">
            <w:pPr>
              <w:pStyle w:val="NormalWeb"/>
              <w:spacing w:before="0" w:afterAutospacing="0"/>
              <w:rPr>
                <w:color w:val="172B4D"/>
                <w:spacing w:val="-1"/>
                <w:sz w:val="22"/>
                <w:szCs w:val="22"/>
              </w:rPr>
            </w:pPr>
          </w:p>
        </w:tc>
        <w:tc>
          <w:tcPr>
            <w:tcW w:w="1619" w:type="dxa"/>
          </w:tcPr>
          <w:p w14:paraId="4B67FC55" w14:textId="77777777" w:rsidR="00DB62A1" w:rsidRDefault="00DB62A1">
            <w:pPr>
              <w:pStyle w:val="NormalWeb"/>
              <w:spacing w:before="0" w:afterAutospacing="0"/>
              <w:rPr>
                <w:color w:val="172B4D"/>
                <w:spacing w:val="-1"/>
                <w:sz w:val="22"/>
                <w:szCs w:val="22"/>
              </w:rPr>
            </w:pPr>
          </w:p>
        </w:tc>
        <w:tc>
          <w:tcPr>
            <w:tcW w:w="2693" w:type="dxa"/>
          </w:tcPr>
          <w:p w14:paraId="6F48245D" w14:textId="77777777" w:rsidR="00DB62A1" w:rsidRDefault="00DB62A1">
            <w:pPr>
              <w:pStyle w:val="NormalWeb"/>
              <w:spacing w:before="0" w:afterAutospacing="0"/>
              <w:rPr>
                <w:color w:val="172B4D"/>
                <w:spacing w:val="-1"/>
                <w:sz w:val="22"/>
                <w:szCs w:val="22"/>
              </w:rPr>
            </w:pPr>
          </w:p>
        </w:tc>
      </w:tr>
      <w:tr w:rsidR="00DB62A1" w14:paraId="0B834B38" w14:textId="77777777">
        <w:tc>
          <w:tcPr>
            <w:tcW w:w="468" w:type="dxa"/>
          </w:tcPr>
          <w:p w14:paraId="706EC0EF" w14:textId="77777777" w:rsidR="00DB62A1" w:rsidRDefault="00DB62A1">
            <w:pPr>
              <w:pStyle w:val="NormalWeb"/>
              <w:spacing w:before="0" w:afterAutospacing="0"/>
              <w:rPr>
                <w:color w:val="172B4D"/>
                <w:spacing w:val="-1"/>
                <w:sz w:val="22"/>
                <w:szCs w:val="22"/>
              </w:rPr>
            </w:pPr>
          </w:p>
        </w:tc>
        <w:tc>
          <w:tcPr>
            <w:tcW w:w="7382" w:type="dxa"/>
          </w:tcPr>
          <w:p w14:paraId="63EC8DA7" w14:textId="77777777" w:rsidR="00DB62A1" w:rsidRDefault="00000000">
            <w:pPr>
              <w:pStyle w:val="NormalWeb"/>
              <w:spacing w:before="0" w:afterAutospacing="0"/>
              <w:rPr>
                <w:color w:val="172B4D"/>
                <w:spacing w:val="-1"/>
                <w:sz w:val="22"/>
                <w:szCs w:val="22"/>
              </w:rPr>
            </w:pPr>
            <w:r>
              <w:rPr>
                <w:spacing w:val="-1"/>
              </w:rPr>
              <w:t>  Transaction &lt;Tx&gt;</w:t>
            </w:r>
          </w:p>
        </w:tc>
        <w:tc>
          <w:tcPr>
            <w:tcW w:w="1782" w:type="dxa"/>
          </w:tcPr>
          <w:p w14:paraId="05033130" w14:textId="77777777" w:rsidR="00DB62A1" w:rsidRDefault="00000000">
            <w:pPr>
              <w:pStyle w:val="NormalWeb"/>
              <w:spacing w:before="0" w:afterAutospacing="0"/>
              <w:rPr>
                <w:color w:val="172B4D"/>
                <w:spacing w:val="-1"/>
                <w:sz w:val="22"/>
                <w:szCs w:val="22"/>
              </w:rPr>
            </w:pPr>
            <w:r>
              <w:rPr>
                <w:color w:val="172B4D"/>
                <w:spacing w:val="-1"/>
                <w:sz w:val="22"/>
                <w:szCs w:val="22"/>
              </w:rPr>
              <w:t>[1.1]</w:t>
            </w:r>
          </w:p>
        </w:tc>
        <w:tc>
          <w:tcPr>
            <w:tcW w:w="1619" w:type="dxa"/>
          </w:tcPr>
          <w:p w14:paraId="6682B908" w14:textId="77777777" w:rsidR="00DB62A1" w:rsidRDefault="00000000">
            <w:pPr>
              <w:pStyle w:val="NormalWeb"/>
              <w:spacing w:before="0" w:afterAutospacing="0"/>
              <w:rPr>
                <w:color w:val="172B4D"/>
                <w:spacing w:val="-1"/>
                <w:sz w:val="22"/>
                <w:szCs w:val="22"/>
              </w:rPr>
            </w:pPr>
            <w:r>
              <w:rPr>
                <w:spacing w:val="-1"/>
              </w:rPr>
              <w:t>±</w:t>
            </w:r>
          </w:p>
        </w:tc>
        <w:tc>
          <w:tcPr>
            <w:tcW w:w="2693" w:type="dxa"/>
          </w:tcPr>
          <w:p w14:paraId="40014365" w14:textId="77777777" w:rsidR="00DB62A1" w:rsidRDefault="00DB62A1">
            <w:pPr>
              <w:pStyle w:val="NormalWeb"/>
              <w:spacing w:before="0" w:afterAutospacing="0"/>
              <w:rPr>
                <w:color w:val="172B4D"/>
                <w:spacing w:val="-1"/>
                <w:sz w:val="22"/>
                <w:szCs w:val="22"/>
              </w:rPr>
            </w:pPr>
          </w:p>
        </w:tc>
      </w:tr>
      <w:tr w:rsidR="00DB62A1" w14:paraId="5576A938" w14:textId="77777777">
        <w:tc>
          <w:tcPr>
            <w:tcW w:w="468" w:type="dxa"/>
          </w:tcPr>
          <w:p w14:paraId="46E9486F" w14:textId="77777777" w:rsidR="00DB62A1" w:rsidRDefault="00DB62A1">
            <w:pPr>
              <w:pStyle w:val="NormalWeb"/>
              <w:spacing w:before="0" w:afterAutospacing="0"/>
              <w:rPr>
                <w:color w:val="172B4D"/>
                <w:spacing w:val="-1"/>
                <w:sz w:val="22"/>
                <w:szCs w:val="22"/>
              </w:rPr>
            </w:pPr>
          </w:p>
        </w:tc>
        <w:tc>
          <w:tcPr>
            <w:tcW w:w="7382" w:type="dxa"/>
          </w:tcPr>
          <w:p w14:paraId="7E8CA0CA" w14:textId="77777777" w:rsidR="00DB62A1" w:rsidRDefault="00000000">
            <w:pPr>
              <w:pStyle w:val="NormalWeb"/>
              <w:spacing w:before="0" w:afterAutospacing="0"/>
              <w:rPr>
                <w:color w:val="172B4D"/>
                <w:spacing w:val="-1"/>
                <w:sz w:val="22"/>
                <w:szCs w:val="22"/>
              </w:rPr>
            </w:pPr>
            <w:r>
              <w:rPr>
                <w:spacing w:val="-1"/>
              </w:rPr>
              <w:t>…</w:t>
            </w:r>
          </w:p>
        </w:tc>
        <w:tc>
          <w:tcPr>
            <w:tcW w:w="1782" w:type="dxa"/>
          </w:tcPr>
          <w:p w14:paraId="740156BF" w14:textId="77777777" w:rsidR="00DB62A1" w:rsidRDefault="00DB62A1">
            <w:pPr>
              <w:pStyle w:val="NormalWeb"/>
              <w:spacing w:before="0" w:afterAutospacing="0"/>
              <w:rPr>
                <w:color w:val="172B4D"/>
                <w:spacing w:val="-1"/>
                <w:sz w:val="22"/>
                <w:szCs w:val="22"/>
              </w:rPr>
            </w:pPr>
          </w:p>
        </w:tc>
        <w:tc>
          <w:tcPr>
            <w:tcW w:w="1619" w:type="dxa"/>
          </w:tcPr>
          <w:p w14:paraId="7269D6D8" w14:textId="77777777" w:rsidR="00DB62A1" w:rsidRDefault="00DB62A1">
            <w:pPr>
              <w:pStyle w:val="NormalWeb"/>
              <w:spacing w:before="0" w:afterAutospacing="0"/>
              <w:rPr>
                <w:color w:val="172B4D"/>
                <w:spacing w:val="-1"/>
                <w:sz w:val="22"/>
                <w:szCs w:val="22"/>
              </w:rPr>
            </w:pPr>
          </w:p>
        </w:tc>
        <w:tc>
          <w:tcPr>
            <w:tcW w:w="2693" w:type="dxa"/>
          </w:tcPr>
          <w:p w14:paraId="6164073D" w14:textId="77777777" w:rsidR="00DB62A1" w:rsidRDefault="00DB62A1">
            <w:pPr>
              <w:pStyle w:val="NormalWeb"/>
              <w:spacing w:before="0" w:afterAutospacing="0"/>
              <w:rPr>
                <w:color w:val="172B4D"/>
                <w:spacing w:val="-1"/>
                <w:sz w:val="22"/>
                <w:szCs w:val="22"/>
              </w:rPr>
            </w:pPr>
          </w:p>
        </w:tc>
      </w:tr>
      <w:tr w:rsidR="00DB62A1" w14:paraId="3D912BAA" w14:textId="77777777">
        <w:tc>
          <w:tcPr>
            <w:tcW w:w="468" w:type="dxa"/>
          </w:tcPr>
          <w:p w14:paraId="44469F10" w14:textId="77777777" w:rsidR="00DB62A1" w:rsidRDefault="00DB62A1">
            <w:pPr>
              <w:pStyle w:val="NormalWeb"/>
              <w:spacing w:before="0" w:afterAutospacing="0"/>
              <w:rPr>
                <w:color w:val="172B4D"/>
                <w:spacing w:val="-1"/>
                <w:sz w:val="22"/>
                <w:szCs w:val="22"/>
              </w:rPr>
            </w:pPr>
          </w:p>
        </w:tc>
        <w:tc>
          <w:tcPr>
            <w:tcW w:w="7382" w:type="dxa"/>
          </w:tcPr>
          <w:p w14:paraId="6450FADB" w14:textId="77777777" w:rsidR="00DB62A1" w:rsidRDefault="00000000">
            <w:pPr>
              <w:pStyle w:val="NormalWeb"/>
              <w:spacing w:before="0" w:afterAutospacing="0"/>
            </w:pPr>
            <w:r>
              <w:rPr>
                <w:spacing w:val="-1"/>
              </w:rPr>
              <w:t xml:space="preserve">    </w:t>
            </w:r>
            <w:proofErr w:type="spellStart"/>
            <w:r>
              <w:rPr>
                <w:spacing w:val="-1"/>
              </w:rPr>
              <w:t>DepositedMedia</w:t>
            </w:r>
            <w:proofErr w:type="spellEnd"/>
            <w:r>
              <w:rPr>
                <w:spacing w:val="-1"/>
              </w:rPr>
              <w:t xml:space="preserve"> &lt;</w:t>
            </w:r>
            <w:proofErr w:type="spellStart"/>
            <w:r>
              <w:rPr>
                <w:spacing w:val="-1"/>
              </w:rPr>
              <w:t>DpstdMdia</w:t>
            </w:r>
            <w:proofErr w:type="spellEnd"/>
            <w:r>
              <w:rPr>
                <w:spacing w:val="-1"/>
              </w:rPr>
              <w:t>&gt;</w:t>
            </w:r>
          </w:p>
        </w:tc>
        <w:tc>
          <w:tcPr>
            <w:tcW w:w="1782" w:type="dxa"/>
          </w:tcPr>
          <w:p w14:paraId="11B49FCB" w14:textId="77777777" w:rsidR="00DB62A1" w:rsidRDefault="0000000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w:t>
            </w:r>
          </w:p>
        </w:tc>
        <w:tc>
          <w:tcPr>
            <w:tcW w:w="1619" w:type="dxa"/>
          </w:tcPr>
          <w:p w14:paraId="5962E85D" w14:textId="77777777" w:rsidR="00DB62A1" w:rsidRDefault="00000000">
            <w:pPr>
              <w:pStyle w:val="NormalWeb"/>
              <w:spacing w:before="0" w:afterAutospacing="0"/>
            </w:pPr>
            <w:r>
              <w:rPr>
                <w:spacing w:val="-1"/>
              </w:rPr>
              <w:t>±</w:t>
            </w:r>
          </w:p>
        </w:tc>
        <w:tc>
          <w:tcPr>
            <w:tcW w:w="2693" w:type="dxa"/>
          </w:tcPr>
          <w:p w14:paraId="42792BC6" w14:textId="77777777" w:rsidR="00DB62A1" w:rsidRDefault="00DB62A1">
            <w:pPr>
              <w:pStyle w:val="NormalWeb"/>
              <w:spacing w:before="0" w:afterAutospacing="0"/>
              <w:rPr>
                <w:color w:val="172B4D"/>
                <w:spacing w:val="-1"/>
                <w:sz w:val="22"/>
                <w:szCs w:val="22"/>
              </w:rPr>
            </w:pPr>
          </w:p>
        </w:tc>
      </w:tr>
      <w:tr w:rsidR="00DB62A1" w14:paraId="6EADBDB1" w14:textId="77777777">
        <w:tc>
          <w:tcPr>
            <w:tcW w:w="468" w:type="dxa"/>
          </w:tcPr>
          <w:p w14:paraId="0544DF58" w14:textId="77777777" w:rsidR="00DB62A1" w:rsidRDefault="00DB62A1">
            <w:pPr>
              <w:pStyle w:val="NormalWeb"/>
              <w:spacing w:before="0" w:afterAutospacing="0"/>
              <w:rPr>
                <w:color w:val="172B4D"/>
                <w:spacing w:val="-1"/>
                <w:sz w:val="22"/>
                <w:szCs w:val="22"/>
              </w:rPr>
            </w:pPr>
          </w:p>
        </w:tc>
        <w:tc>
          <w:tcPr>
            <w:tcW w:w="7382" w:type="dxa"/>
          </w:tcPr>
          <w:p w14:paraId="3E38EA7E" w14:textId="77777777" w:rsidR="00DB62A1" w:rsidRDefault="00000000">
            <w:pPr>
              <w:pStyle w:val="NormalWeb"/>
              <w:spacing w:before="0" w:afterAutospacing="0"/>
            </w:pPr>
            <w:r>
              <w:rPr>
                <w:spacing w:val="-1"/>
              </w:rPr>
              <w:t>…</w:t>
            </w:r>
          </w:p>
        </w:tc>
        <w:tc>
          <w:tcPr>
            <w:tcW w:w="1782" w:type="dxa"/>
          </w:tcPr>
          <w:p w14:paraId="2888AE1B" w14:textId="77777777" w:rsidR="00DB62A1" w:rsidRDefault="00DB62A1">
            <w:pPr>
              <w:pStyle w:val="NormalWeb"/>
              <w:spacing w:before="0" w:afterAutospacing="0"/>
              <w:rPr>
                <w:color w:val="172B4D"/>
                <w:spacing w:val="-1"/>
                <w:sz w:val="22"/>
                <w:szCs w:val="22"/>
              </w:rPr>
            </w:pPr>
          </w:p>
        </w:tc>
        <w:tc>
          <w:tcPr>
            <w:tcW w:w="1619" w:type="dxa"/>
          </w:tcPr>
          <w:p w14:paraId="1E8BFC7B" w14:textId="77777777" w:rsidR="00DB62A1" w:rsidRDefault="00DB62A1">
            <w:pPr>
              <w:pStyle w:val="NormalWeb"/>
              <w:spacing w:before="0" w:afterAutospacing="0"/>
              <w:rPr>
                <w:color w:val="172B4D"/>
                <w:spacing w:val="-1"/>
                <w:sz w:val="22"/>
                <w:szCs w:val="22"/>
              </w:rPr>
            </w:pPr>
          </w:p>
        </w:tc>
        <w:tc>
          <w:tcPr>
            <w:tcW w:w="2693" w:type="dxa"/>
          </w:tcPr>
          <w:p w14:paraId="7B61B6C6" w14:textId="77777777" w:rsidR="00DB62A1" w:rsidRDefault="00DB62A1">
            <w:pPr>
              <w:pStyle w:val="NormalWeb"/>
              <w:spacing w:before="0" w:afterAutospacing="0"/>
              <w:rPr>
                <w:color w:val="172B4D"/>
                <w:spacing w:val="-1"/>
                <w:sz w:val="22"/>
                <w:szCs w:val="22"/>
              </w:rPr>
            </w:pPr>
          </w:p>
        </w:tc>
      </w:tr>
      <w:tr w:rsidR="00DB62A1" w14:paraId="4DB65E7F" w14:textId="77777777">
        <w:tc>
          <w:tcPr>
            <w:tcW w:w="468" w:type="dxa"/>
          </w:tcPr>
          <w:p w14:paraId="1A532192" w14:textId="77777777" w:rsidR="00DB62A1" w:rsidRDefault="00DB62A1">
            <w:pPr>
              <w:pStyle w:val="NormalWeb"/>
              <w:spacing w:before="0" w:afterAutospacing="0"/>
              <w:rPr>
                <w:color w:val="172B4D"/>
                <w:spacing w:val="-1"/>
                <w:sz w:val="22"/>
                <w:szCs w:val="22"/>
              </w:rPr>
            </w:pPr>
          </w:p>
        </w:tc>
        <w:tc>
          <w:tcPr>
            <w:tcW w:w="7382" w:type="dxa"/>
          </w:tcPr>
          <w:p w14:paraId="023B91AB" w14:textId="77777777" w:rsidR="00DB62A1" w:rsidRDefault="00000000">
            <w:pPr>
              <w:pStyle w:val="NormalWeb"/>
              <w:spacing w:before="0" w:afterAutospacing="0"/>
            </w:pPr>
            <w:r>
              <w:rPr>
                <w:spacing w:val="-1"/>
              </w:rPr>
              <w:t>      </w:t>
            </w:r>
            <w:proofErr w:type="spellStart"/>
            <w:r>
              <w:rPr>
                <w:spacing w:val="-1"/>
              </w:rPr>
              <w:t>MediaItems</w:t>
            </w:r>
            <w:proofErr w:type="spellEnd"/>
            <w:r>
              <w:rPr>
                <w:spacing w:val="-1"/>
              </w:rPr>
              <w:t xml:space="preserve"> &lt;MdiaItms&gt;</w:t>
            </w:r>
          </w:p>
        </w:tc>
        <w:tc>
          <w:tcPr>
            <w:tcW w:w="1782" w:type="dxa"/>
          </w:tcPr>
          <w:p w14:paraId="4250065E" w14:textId="77777777" w:rsidR="00DB62A1" w:rsidRDefault="00000000">
            <w:pPr>
              <w:pStyle w:val="NormalWeb"/>
              <w:spacing w:before="0" w:afterAutospacing="0"/>
            </w:pPr>
            <w:r>
              <w:rPr>
                <w:color w:val="172B4D"/>
                <w:spacing w:val="-1"/>
                <w:sz w:val="22"/>
                <w:szCs w:val="22"/>
              </w:rPr>
              <w:t>[</w:t>
            </w:r>
            <w:proofErr w:type="gramStart"/>
            <w:r>
              <w:rPr>
                <w:color w:val="172B4D"/>
                <w:spacing w:val="-1"/>
                <w:sz w:val="22"/>
                <w:szCs w:val="22"/>
              </w:rPr>
              <w:t>1..</w:t>
            </w:r>
            <w:proofErr w:type="gramEnd"/>
            <w:r>
              <w:rPr>
                <w:color w:val="172B4D"/>
                <w:spacing w:val="-1"/>
                <w:sz w:val="22"/>
                <w:szCs w:val="22"/>
              </w:rPr>
              <w:t>*]</w:t>
            </w:r>
          </w:p>
        </w:tc>
        <w:tc>
          <w:tcPr>
            <w:tcW w:w="1619" w:type="dxa"/>
          </w:tcPr>
          <w:p w14:paraId="1311154D" w14:textId="77777777" w:rsidR="00DB62A1" w:rsidRDefault="00000000">
            <w:pPr>
              <w:pStyle w:val="NormalWeb"/>
              <w:spacing w:before="0" w:afterAutospacing="0"/>
            </w:pPr>
            <w:r>
              <w:rPr>
                <w:spacing w:val="-1"/>
              </w:rPr>
              <w:t>±</w:t>
            </w:r>
          </w:p>
        </w:tc>
        <w:tc>
          <w:tcPr>
            <w:tcW w:w="2693" w:type="dxa"/>
          </w:tcPr>
          <w:p w14:paraId="116AEA97" w14:textId="77777777" w:rsidR="00DB62A1" w:rsidRDefault="00DB62A1">
            <w:pPr>
              <w:pStyle w:val="NormalWeb"/>
              <w:spacing w:before="0" w:afterAutospacing="0"/>
              <w:rPr>
                <w:color w:val="172B4D"/>
                <w:spacing w:val="-1"/>
                <w:sz w:val="22"/>
                <w:szCs w:val="22"/>
              </w:rPr>
            </w:pPr>
          </w:p>
        </w:tc>
      </w:tr>
      <w:tr w:rsidR="00DB62A1" w14:paraId="550BC146" w14:textId="77777777">
        <w:tc>
          <w:tcPr>
            <w:tcW w:w="468" w:type="dxa"/>
          </w:tcPr>
          <w:p w14:paraId="68541E74" w14:textId="77777777" w:rsidR="00DB62A1" w:rsidRDefault="00DB62A1">
            <w:pPr>
              <w:pStyle w:val="NormalWeb"/>
              <w:spacing w:before="0" w:afterAutospacing="0"/>
              <w:rPr>
                <w:color w:val="172B4D"/>
                <w:spacing w:val="-1"/>
                <w:sz w:val="22"/>
                <w:szCs w:val="22"/>
              </w:rPr>
            </w:pPr>
          </w:p>
        </w:tc>
        <w:tc>
          <w:tcPr>
            <w:tcW w:w="7382" w:type="dxa"/>
          </w:tcPr>
          <w:p w14:paraId="7E212CB1" w14:textId="77777777" w:rsidR="00DB62A1" w:rsidRDefault="00000000">
            <w:pPr>
              <w:pStyle w:val="NormalWeb"/>
              <w:spacing w:before="0" w:afterAutospacing="0"/>
            </w:pPr>
            <w:r>
              <w:rPr>
                <w:spacing w:val="-1"/>
              </w:rPr>
              <w:t>        </w:t>
            </w:r>
            <w:proofErr w:type="spellStart"/>
            <w:r>
              <w:rPr>
                <w:spacing w:val="-1"/>
              </w:rPr>
              <w:t>MediaID</w:t>
            </w:r>
            <w:proofErr w:type="spellEnd"/>
            <w:r>
              <w:rPr>
                <w:spacing w:val="-1"/>
              </w:rPr>
              <w:t xml:space="preserve"> &lt;</w:t>
            </w:r>
            <w:proofErr w:type="spellStart"/>
            <w:r>
              <w:rPr>
                <w:spacing w:val="-1"/>
              </w:rPr>
              <w:t>MdiaID</w:t>
            </w:r>
            <w:proofErr w:type="spellEnd"/>
            <w:r>
              <w:rPr>
                <w:spacing w:val="-1"/>
              </w:rPr>
              <w:t>&gt;</w:t>
            </w:r>
          </w:p>
        </w:tc>
        <w:tc>
          <w:tcPr>
            <w:tcW w:w="1782" w:type="dxa"/>
          </w:tcPr>
          <w:p w14:paraId="59BC795C" w14:textId="77777777" w:rsidR="00DB62A1" w:rsidRDefault="0000000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2E88B064" w14:textId="77777777" w:rsidR="00DB62A1" w:rsidRDefault="00000000">
            <w:pPr>
              <w:pStyle w:val="NormalWeb"/>
              <w:spacing w:before="0" w:afterAutospacing="0"/>
            </w:pPr>
            <w:r>
              <w:rPr>
                <w:color w:val="172B4D"/>
                <w:spacing w:val="-1"/>
                <w:sz w:val="22"/>
                <w:szCs w:val="22"/>
              </w:rPr>
              <w:t>Text</w:t>
            </w:r>
          </w:p>
        </w:tc>
        <w:tc>
          <w:tcPr>
            <w:tcW w:w="2693" w:type="dxa"/>
          </w:tcPr>
          <w:p w14:paraId="4CE3AA5E" w14:textId="77777777" w:rsidR="00DB62A1" w:rsidRDefault="00DB62A1">
            <w:pPr>
              <w:pStyle w:val="NormalWeb"/>
              <w:spacing w:before="0" w:afterAutospacing="0"/>
              <w:rPr>
                <w:color w:val="172B4D"/>
                <w:spacing w:val="-1"/>
                <w:sz w:val="22"/>
                <w:szCs w:val="22"/>
              </w:rPr>
            </w:pPr>
          </w:p>
        </w:tc>
      </w:tr>
      <w:tr w:rsidR="00DB62A1" w14:paraId="238F1977" w14:textId="77777777">
        <w:tc>
          <w:tcPr>
            <w:tcW w:w="468" w:type="dxa"/>
          </w:tcPr>
          <w:p w14:paraId="3F026E33" w14:textId="77777777" w:rsidR="00DB62A1" w:rsidRDefault="00DB62A1">
            <w:pPr>
              <w:pStyle w:val="NormalWeb"/>
              <w:spacing w:before="0" w:afterAutospacing="0"/>
              <w:rPr>
                <w:color w:val="172B4D"/>
                <w:spacing w:val="-1"/>
                <w:sz w:val="22"/>
                <w:szCs w:val="22"/>
              </w:rPr>
            </w:pPr>
          </w:p>
        </w:tc>
        <w:tc>
          <w:tcPr>
            <w:tcW w:w="7382" w:type="dxa"/>
          </w:tcPr>
          <w:p w14:paraId="5B4A7736" w14:textId="77777777" w:rsidR="00DB62A1" w:rsidRDefault="00000000">
            <w:pPr>
              <w:pStyle w:val="NormalWeb"/>
              <w:spacing w:before="0" w:afterAutospacing="0"/>
            </w:pPr>
            <w:r>
              <w:rPr>
                <w:spacing w:val="-1"/>
              </w:rPr>
              <w:t>        Count &lt;</w:t>
            </w:r>
            <w:proofErr w:type="spellStart"/>
            <w:r>
              <w:rPr>
                <w:spacing w:val="-1"/>
              </w:rPr>
              <w:t>Cnt</w:t>
            </w:r>
            <w:proofErr w:type="spellEnd"/>
            <w:r>
              <w:rPr>
                <w:spacing w:val="-1"/>
              </w:rPr>
              <w:t>&gt;</w:t>
            </w:r>
          </w:p>
        </w:tc>
        <w:tc>
          <w:tcPr>
            <w:tcW w:w="1782" w:type="dxa"/>
          </w:tcPr>
          <w:p w14:paraId="52CC46E8" w14:textId="77777777" w:rsidR="00DB62A1" w:rsidRDefault="0000000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01C90887" w14:textId="77777777" w:rsidR="00DB62A1" w:rsidRDefault="00000000">
            <w:pPr>
              <w:pStyle w:val="NormalWeb"/>
              <w:spacing w:before="0" w:afterAutospacing="0"/>
            </w:pPr>
            <w:r>
              <w:rPr>
                <w:color w:val="172B4D"/>
                <w:spacing w:val="-1"/>
                <w:sz w:val="22"/>
                <w:szCs w:val="22"/>
              </w:rPr>
              <w:t>Quantity</w:t>
            </w:r>
          </w:p>
        </w:tc>
        <w:tc>
          <w:tcPr>
            <w:tcW w:w="2693" w:type="dxa"/>
          </w:tcPr>
          <w:p w14:paraId="1858D925" w14:textId="77777777" w:rsidR="00DB62A1" w:rsidRDefault="00DB62A1">
            <w:pPr>
              <w:pStyle w:val="NormalWeb"/>
              <w:spacing w:before="0" w:afterAutospacing="0"/>
              <w:rPr>
                <w:color w:val="172B4D"/>
                <w:spacing w:val="-1"/>
                <w:sz w:val="22"/>
                <w:szCs w:val="22"/>
              </w:rPr>
            </w:pPr>
          </w:p>
        </w:tc>
      </w:tr>
      <w:tr w:rsidR="00DB62A1" w14:paraId="68B3B1E6" w14:textId="77777777">
        <w:tc>
          <w:tcPr>
            <w:tcW w:w="468" w:type="dxa"/>
          </w:tcPr>
          <w:p w14:paraId="43D0BD7A" w14:textId="77777777" w:rsidR="00DB62A1" w:rsidRDefault="00DB62A1">
            <w:pPr>
              <w:pStyle w:val="NormalWeb"/>
              <w:spacing w:before="0" w:afterAutospacing="0"/>
              <w:rPr>
                <w:color w:val="172B4D"/>
                <w:spacing w:val="-1"/>
                <w:sz w:val="22"/>
                <w:szCs w:val="22"/>
              </w:rPr>
            </w:pPr>
          </w:p>
        </w:tc>
        <w:tc>
          <w:tcPr>
            <w:tcW w:w="7382" w:type="dxa"/>
          </w:tcPr>
          <w:p w14:paraId="3A01C398" w14:textId="77777777" w:rsidR="00DB62A1" w:rsidRDefault="00000000">
            <w:pPr>
              <w:pStyle w:val="NormalWeb"/>
              <w:spacing w:before="0" w:afterAutospacing="0"/>
            </w:pPr>
            <w:r>
              <w:rPr>
                <w:spacing w:val="-1"/>
              </w:rPr>
              <w:t>…</w:t>
            </w:r>
          </w:p>
        </w:tc>
        <w:tc>
          <w:tcPr>
            <w:tcW w:w="1782" w:type="dxa"/>
          </w:tcPr>
          <w:p w14:paraId="70B962A0" w14:textId="77777777" w:rsidR="00DB62A1" w:rsidRDefault="00DB62A1">
            <w:pPr>
              <w:pStyle w:val="NormalWeb"/>
              <w:spacing w:before="0" w:afterAutospacing="0"/>
              <w:rPr>
                <w:color w:val="172B4D"/>
                <w:spacing w:val="-1"/>
                <w:sz w:val="22"/>
                <w:szCs w:val="22"/>
              </w:rPr>
            </w:pPr>
          </w:p>
        </w:tc>
        <w:tc>
          <w:tcPr>
            <w:tcW w:w="1619" w:type="dxa"/>
          </w:tcPr>
          <w:p w14:paraId="13098E1C" w14:textId="77777777" w:rsidR="00DB62A1" w:rsidRDefault="00DB62A1">
            <w:pPr>
              <w:pStyle w:val="NormalWeb"/>
              <w:spacing w:before="0" w:afterAutospacing="0"/>
              <w:rPr>
                <w:color w:val="172B4D"/>
                <w:spacing w:val="-1"/>
                <w:sz w:val="22"/>
                <w:szCs w:val="22"/>
              </w:rPr>
            </w:pPr>
          </w:p>
        </w:tc>
        <w:tc>
          <w:tcPr>
            <w:tcW w:w="2693" w:type="dxa"/>
          </w:tcPr>
          <w:p w14:paraId="709D96EB" w14:textId="77777777" w:rsidR="00DB62A1" w:rsidRDefault="00DB62A1">
            <w:pPr>
              <w:pStyle w:val="NormalWeb"/>
              <w:spacing w:before="0" w:afterAutospacing="0"/>
              <w:rPr>
                <w:color w:val="172B4D"/>
                <w:spacing w:val="-1"/>
                <w:sz w:val="22"/>
                <w:szCs w:val="22"/>
              </w:rPr>
            </w:pPr>
          </w:p>
        </w:tc>
      </w:tr>
      <w:tr w:rsidR="00DB62A1" w14:paraId="52605BBC" w14:textId="77777777">
        <w:tc>
          <w:tcPr>
            <w:tcW w:w="468" w:type="dxa"/>
          </w:tcPr>
          <w:p w14:paraId="50BCC08F" w14:textId="77777777" w:rsidR="00DB62A1" w:rsidRDefault="00DB62A1">
            <w:pPr>
              <w:pStyle w:val="NormalWeb"/>
              <w:spacing w:before="0" w:afterAutospacing="0"/>
              <w:rPr>
                <w:color w:val="172B4D"/>
                <w:spacing w:val="-1"/>
                <w:sz w:val="22"/>
                <w:szCs w:val="22"/>
              </w:rPr>
            </w:pPr>
          </w:p>
        </w:tc>
        <w:tc>
          <w:tcPr>
            <w:tcW w:w="7382" w:type="dxa"/>
          </w:tcPr>
          <w:p w14:paraId="74341F63" w14:textId="77777777" w:rsidR="00DB62A1" w:rsidRDefault="00000000">
            <w:pPr>
              <w:pStyle w:val="NormalWeb"/>
              <w:spacing w:before="0" w:afterAutospacing="0"/>
            </w:pPr>
            <w:r>
              <w:rPr>
                <w:spacing w:val="-1"/>
              </w:rPr>
              <w:t>        </w:t>
            </w:r>
            <w:proofErr w:type="spellStart"/>
            <w:r>
              <w:rPr>
                <w:spacing w:val="-1"/>
              </w:rPr>
              <w:t>MediaStatus</w:t>
            </w:r>
            <w:proofErr w:type="spellEnd"/>
            <w:r>
              <w:rPr>
                <w:spacing w:val="-1"/>
              </w:rPr>
              <w:t xml:space="preserve"> &lt;</w:t>
            </w:r>
            <w:proofErr w:type="spellStart"/>
            <w:r>
              <w:rPr>
                <w:spacing w:val="-1"/>
              </w:rPr>
              <w:t>MdiaSts</w:t>
            </w:r>
            <w:proofErr w:type="spellEnd"/>
            <w:r>
              <w:rPr>
                <w:spacing w:val="-1"/>
              </w:rPr>
              <w:t>&gt;</w:t>
            </w:r>
          </w:p>
        </w:tc>
        <w:tc>
          <w:tcPr>
            <w:tcW w:w="1782" w:type="dxa"/>
          </w:tcPr>
          <w:p w14:paraId="0EA51952" w14:textId="77777777" w:rsidR="00DB62A1" w:rsidRDefault="0000000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6EC9181B" w14:textId="77777777" w:rsidR="00DB62A1" w:rsidRDefault="00000000">
            <w:pPr>
              <w:pStyle w:val="NormalWeb"/>
              <w:spacing w:before="0" w:afterAutospacing="0"/>
            </w:pPr>
            <w:proofErr w:type="spellStart"/>
            <w:r>
              <w:rPr>
                <w:color w:val="172B4D"/>
                <w:spacing w:val="-1"/>
                <w:sz w:val="22"/>
                <w:szCs w:val="22"/>
              </w:rPr>
              <w:t>Codeset</w:t>
            </w:r>
            <w:proofErr w:type="spellEnd"/>
          </w:p>
        </w:tc>
        <w:tc>
          <w:tcPr>
            <w:tcW w:w="2693" w:type="dxa"/>
          </w:tcPr>
          <w:p w14:paraId="33AEC24A" w14:textId="77777777" w:rsidR="00DB62A1" w:rsidRDefault="00DB62A1">
            <w:pPr>
              <w:pStyle w:val="NormalWeb"/>
              <w:spacing w:before="0" w:afterAutospacing="0"/>
              <w:rPr>
                <w:color w:val="172B4D"/>
                <w:spacing w:val="-1"/>
                <w:sz w:val="22"/>
                <w:szCs w:val="22"/>
              </w:rPr>
            </w:pPr>
          </w:p>
        </w:tc>
      </w:tr>
    </w:tbl>
    <w:p w14:paraId="55AC26BE"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Where </w:t>
      </w:r>
      <w:proofErr w:type="spellStart"/>
      <w:r>
        <w:rPr>
          <w:rFonts w:eastAsia="Times New Roman"/>
          <w:color w:val="172B4D"/>
          <w:spacing w:val="-1"/>
          <w:sz w:val="22"/>
          <w:szCs w:val="22"/>
          <w:lang w:val="en-GB" w:eastAsia="en-GB"/>
        </w:rPr>
        <w:t>DepositedMedia</w:t>
      </w:r>
      <w:proofErr w:type="spellEnd"/>
      <w:r>
        <w:rPr>
          <w:rFonts w:eastAsia="Times New Roman"/>
          <w:color w:val="172B4D"/>
          <w:spacing w:val="-1"/>
          <w:sz w:val="22"/>
          <w:szCs w:val="22"/>
          <w:lang w:val="en-GB" w:eastAsia="en-GB"/>
        </w:rPr>
        <w:t xml:space="preserve"> is of a new type ATMDepositedMedia4 which includes a </w:t>
      </w:r>
      <w:proofErr w:type="spellStart"/>
      <w:r>
        <w:rPr>
          <w:rFonts w:eastAsia="Times New Roman"/>
          <w:color w:val="172B4D"/>
          <w:spacing w:val="-1"/>
          <w:sz w:val="22"/>
          <w:szCs w:val="22"/>
          <w:lang w:val="en-GB" w:eastAsia="en-GB"/>
        </w:rPr>
        <w:t>MediaItem</w:t>
      </w:r>
      <w:proofErr w:type="spellEnd"/>
      <w:r>
        <w:rPr>
          <w:rFonts w:eastAsia="Times New Roman"/>
          <w:color w:val="172B4D"/>
          <w:spacing w:val="-1"/>
          <w:sz w:val="22"/>
          <w:szCs w:val="22"/>
          <w:lang w:val="en-GB" w:eastAsia="en-GB"/>
        </w:rPr>
        <w:t xml:space="preserve"> of new type ATMDepositedMediaItems1. The ATMDepositedMediaItems1 type extends the existing ATMDepositedMedia2 with a </w:t>
      </w:r>
      <w:proofErr w:type="spellStart"/>
      <w:r>
        <w:rPr>
          <w:rFonts w:eastAsia="Times New Roman"/>
          <w:color w:val="172B4D"/>
          <w:spacing w:val="-1"/>
          <w:sz w:val="22"/>
          <w:szCs w:val="22"/>
          <w:lang w:val="en-GB" w:eastAsia="en-GB"/>
        </w:rPr>
        <w:t>MediaId</w:t>
      </w:r>
      <w:proofErr w:type="spellEnd"/>
      <w:r>
        <w:rPr>
          <w:rFonts w:eastAsia="Times New Roman"/>
          <w:color w:val="172B4D"/>
          <w:spacing w:val="-1"/>
          <w:sz w:val="22"/>
          <w:szCs w:val="22"/>
          <w:lang w:val="en-GB" w:eastAsia="en-GB"/>
        </w:rPr>
        <w:t xml:space="preserve">, and </w:t>
      </w:r>
      <w:proofErr w:type="spellStart"/>
      <w:r>
        <w:rPr>
          <w:rFonts w:eastAsia="Times New Roman"/>
          <w:color w:val="172B4D"/>
          <w:spacing w:val="-1"/>
          <w:sz w:val="22"/>
          <w:szCs w:val="22"/>
          <w:lang w:val="en-GB" w:eastAsia="en-GB"/>
        </w:rPr>
        <w:t>MediaStatus</w:t>
      </w:r>
      <w:proofErr w:type="spellEnd"/>
      <w:r>
        <w:rPr>
          <w:rFonts w:eastAsia="Times New Roman"/>
          <w:color w:val="172B4D"/>
          <w:spacing w:val="-1"/>
          <w:sz w:val="22"/>
          <w:szCs w:val="22"/>
          <w:lang w:val="en-GB" w:eastAsia="en-GB"/>
        </w:rPr>
        <w:t> elements as shown above.</w:t>
      </w:r>
    </w:p>
    <w:p w14:paraId="485732FF"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Where:</w:t>
      </w:r>
    </w:p>
    <w:p w14:paraId="544C30A9" w14:textId="77777777" w:rsidR="00DB62A1" w:rsidRDefault="00000000">
      <w:pPr>
        <w:shd w:val="clear" w:color="auto" w:fill="FFFFFF"/>
        <w:spacing w:beforeAutospacing="1"/>
      </w:pPr>
      <w:proofErr w:type="spellStart"/>
      <w:r>
        <w:rPr>
          <w:rFonts w:eastAsia="Times New Roman"/>
          <w:color w:val="172B4D"/>
          <w:spacing w:val="-1"/>
          <w:sz w:val="22"/>
          <w:szCs w:val="22"/>
          <w:lang w:val="en-GB" w:eastAsia="en-GB"/>
        </w:rPr>
        <w:t>MediaID</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MdiaID</w:t>
      </w:r>
      <w:proofErr w:type="spellEnd"/>
      <w:r>
        <w:rPr>
          <w:rFonts w:eastAsia="Times New Roman"/>
          <w:color w:val="172B4D"/>
          <w:spacing w:val="-1"/>
          <w:sz w:val="22"/>
          <w:szCs w:val="22"/>
          <w:lang w:val="en-GB" w:eastAsia="en-GB"/>
        </w:rPr>
        <w:t>&gt; is defined as:</w:t>
      </w:r>
    </w:p>
    <w:p w14:paraId="09F39CF0"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61D858FC" w14:textId="77777777" w:rsidR="00DB62A1" w:rsidRDefault="0000000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xml:space="preserve">: Within a list of </w:t>
      </w:r>
      <w:proofErr w:type="spellStart"/>
      <w:r>
        <w:rPr>
          <w:rFonts w:eastAsia="Times New Roman"/>
          <w:color w:val="172B4D"/>
          <w:spacing w:val="-1"/>
          <w:sz w:val="22"/>
          <w:szCs w:val="22"/>
          <w:lang w:val="en-GB" w:eastAsia="en-GB"/>
        </w:rPr>
        <w:t>MediaItems</w:t>
      </w:r>
      <w:proofErr w:type="spellEnd"/>
      <w:r>
        <w:rPr>
          <w:rFonts w:eastAsia="Times New Roman"/>
          <w:color w:val="172B4D"/>
          <w:spacing w:val="-1"/>
          <w:sz w:val="22"/>
          <w:szCs w:val="22"/>
          <w:lang w:val="en-GB" w:eastAsia="en-GB"/>
        </w:rPr>
        <w:t xml:space="preserve"> uniquely identifies a specific item. Typically will be an integer index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 xml:space="preserve">n, where there are n Items in the list of </w:t>
      </w:r>
      <w:proofErr w:type="spellStart"/>
      <w:r>
        <w:rPr>
          <w:rFonts w:eastAsia="Times New Roman"/>
          <w:color w:val="172B4D"/>
          <w:spacing w:val="-1"/>
          <w:sz w:val="22"/>
          <w:szCs w:val="22"/>
          <w:lang w:val="en-GB" w:eastAsia="en-GB"/>
        </w:rPr>
        <w:t>MediaItems</w:t>
      </w:r>
      <w:proofErr w:type="spellEnd"/>
      <w:r>
        <w:rPr>
          <w:rFonts w:eastAsia="Times New Roman"/>
          <w:color w:val="172B4D"/>
          <w:spacing w:val="-1"/>
          <w:sz w:val="22"/>
          <w:szCs w:val="22"/>
          <w:lang w:val="en-GB" w:eastAsia="en-GB"/>
        </w:rPr>
        <w:t>.</w:t>
      </w:r>
    </w:p>
    <w:p w14:paraId="43DAA56C" w14:textId="77777777" w:rsidR="00DB62A1" w:rsidRDefault="0000000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Text</w:t>
      </w:r>
    </w:p>
    <w:p w14:paraId="3608ECF6" w14:textId="77777777" w:rsidR="00DB62A1" w:rsidRDefault="00000000">
      <w:pPr>
        <w:shd w:val="clear" w:color="auto" w:fill="FFFFFF"/>
        <w:spacing w:beforeAutospacing="1"/>
      </w:pPr>
      <w:r>
        <w:rPr>
          <w:rFonts w:eastAsia="Times New Roman"/>
          <w:color w:val="172B4D"/>
          <w:spacing w:val="-1"/>
          <w:sz w:val="22"/>
          <w:szCs w:val="22"/>
          <w:lang w:val="en-GB" w:eastAsia="en-GB"/>
        </w:rPr>
        <w:t> </w:t>
      </w:r>
    </w:p>
    <w:p w14:paraId="0F777336" w14:textId="77777777" w:rsidR="00DB62A1" w:rsidRDefault="00000000">
      <w:pPr>
        <w:shd w:val="clear" w:color="auto" w:fill="FFFFFF"/>
        <w:spacing w:beforeAutospacing="1"/>
      </w:pPr>
      <w:proofErr w:type="spellStart"/>
      <w:r>
        <w:rPr>
          <w:rFonts w:eastAsia="Times New Roman"/>
          <w:color w:val="172B4D"/>
          <w:spacing w:val="-1"/>
          <w:sz w:val="22"/>
          <w:szCs w:val="22"/>
          <w:lang w:val="en-GB" w:eastAsia="en-GB"/>
        </w:rPr>
        <w:t>MediaStatus</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MdiaSts</w:t>
      </w:r>
      <w:proofErr w:type="spellEnd"/>
      <w:r>
        <w:rPr>
          <w:rFonts w:eastAsia="Times New Roman"/>
          <w:color w:val="172B4D"/>
          <w:spacing w:val="-1"/>
          <w:sz w:val="22"/>
          <w:szCs w:val="22"/>
          <w:lang w:val="en-GB" w:eastAsia="en-GB"/>
        </w:rPr>
        <w:t>&gt; is defined as:</w:t>
      </w:r>
    </w:p>
    <w:p w14:paraId="748B89EC"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2837227D" w14:textId="77777777" w:rsidR="00DB62A1" w:rsidRDefault="00000000">
      <w:pPr>
        <w:shd w:val="clear" w:color="auto" w:fill="FFFFFF"/>
        <w:spacing w:beforeAutospacing="1"/>
        <w:rPr>
          <w:rFonts w:eastAsia="Times New Roman"/>
          <w:color w:val="172B4D"/>
          <w:spacing w:val="-1"/>
          <w:sz w:val="22"/>
          <w:szCs w:val="22"/>
          <w:highlight w:val="yellow"/>
          <w:lang w:val="en-GB" w:eastAsia="en-GB"/>
        </w:rPr>
      </w:pPr>
      <w:r>
        <w:rPr>
          <w:rFonts w:eastAsia="Times New Roman"/>
          <w:i/>
          <w:iCs/>
          <w:color w:val="172B4D"/>
          <w:spacing w:val="-1"/>
          <w:sz w:val="22"/>
          <w:szCs w:val="22"/>
          <w:lang w:val="en-GB" w:eastAsia="en-GB"/>
        </w:rPr>
        <w:lastRenderedPageBreak/>
        <w:t>Definition</w:t>
      </w:r>
      <w:r>
        <w:rPr>
          <w:rFonts w:eastAsia="Times New Roman"/>
          <w:color w:val="172B4D"/>
          <w:spacing w:val="-1"/>
          <w:sz w:val="22"/>
          <w:szCs w:val="22"/>
          <w:lang w:val="en-GB" w:eastAsia="en-GB"/>
        </w:rPr>
        <w:t>: Status of the media item.</w:t>
      </w:r>
    </w:p>
    <w:p w14:paraId="6632E3B5" w14:textId="77777777" w:rsidR="00DB62A1" w:rsidRDefault="0000000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xml:space="preserve">: </w:t>
      </w:r>
      <w:proofErr w:type="spellStart"/>
      <w:r>
        <w:rPr>
          <w:rFonts w:eastAsia="Times New Roman"/>
          <w:color w:val="172B4D"/>
          <w:spacing w:val="-1"/>
          <w:sz w:val="22"/>
          <w:szCs w:val="22"/>
          <w:lang w:val="en-GB" w:eastAsia="en-GB"/>
        </w:rPr>
        <w:t>CodeSet</w:t>
      </w:r>
      <w:proofErr w:type="spellEnd"/>
    </w:p>
    <w:p w14:paraId="49568FD6" w14:textId="77777777" w:rsidR="00DB62A1" w:rsidRDefault="00000000">
      <w:pPr>
        <w:shd w:val="clear" w:color="auto" w:fill="FFFFFF"/>
        <w:spacing w:beforeAutospacing="1"/>
      </w:pPr>
      <w:r>
        <w:rPr>
          <w:rFonts w:eastAsia="Times New Roman"/>
          <w:color w:val="172B4D"/>
          <w:spacing w:val="-1"/>
          <w:sz w:val="22"/>
          <w:szCs w:val="22"/>
          <w:lang w:val="en-GB" w:eastAsia="en-GB"/>
        </w:rPr>
        <w:t> </w:t>
      </w:r>
    </w:p>
    <w:tbl>
      <w:tblPr>
        <w:tblStyle w:val="TableGrid"/>
        <w:tblW w:w="13944" w:type="dxa"/>
        <w:tblLayout w:type="fixed"/>
        <w:tblLook w:val="04A0" w:firstRow="1" w:lastRow="0" w:firstColumn="1" w:lastColumn="0" w:noHBand="0" w:noVBand="1"/>
      </w:tblPr>
      <w:tblGrid>
        <w:gridCol w:w="2263"/>
        <w:gridCol w:w="7033"/>
        <w:gridCol w:w="4648"/>
      </w:tblGrid>
      <w:tr w:rsidR="00DB62A1" w14:paraId="323233AA" w14:textId="77777777">
        <w:tc>
          <w:tcPr>
            <w:tcW w:w="2263" w:type="dxa"/>
            <w:shd w:val="clear" w:color="auto" w:fill="F2F2F2" w:themeFill="background1" w:themeFillShade="F2"/>
          </w:tcPr>
          <w:p w14:paraId="18D8F2F7" w14:textId="77777777" w:rsidR="00DB62A1" w:rsidRDefault="00000000">
            <w:pPr>
              <w:spacing w:beforeAutospacing="1"/>
            </w:pPr>
            <w:proofErr w:type="spellStart"/>
            <w:r>
              <w:rPr>
                <w:rFonts w:eastAsia="Times New Roman"/>
                <w:spacing w:val="-1"/>
                <w:sz w:val="22"/>
                <w:szCs w:val="22"/>
                <w:lang w:val="en-GB" w:eastAsia="en-GB"/>
              </w:rPr>
              <w:t>CodeName</w:t>
            </w:r>
            <w:proofErr w:type="spellEnd"/>
          </w:p>
        </w:tc>
        <w:tc>
          <w:tcPr>
            <w:tcW w:w="7033" w:type="dxa"/>
            <w:shd w:val="clear" w:color="auto" w:fill="F2F2F2" w:themeFill="background1" w:themeFillShade="F2"/>
          </w:tcPr>
          <w:p w14:paraId="55EDA8A0" w14:textId="77777777" w:rsidR="00DB62A1" w:rsidRDefault="00000000">
            <w:pPr>
              <w:spacing w:beforeAutospacing="1"/>
            </w:pPr>
            <w:r>
              <w:rPr>
                <w:rFonts w:eastAsia="Times New Roman"/>
                <w:spacing w:val="-1"/>
                <w:sz w:val="22"/>
                <w:szCs w:val="22"/>
                <w:lang w:val="en-GB" w:eastAsia="en-GB"/>
              </w:rPr>
              <w:t>Name</w:t>
            </w:r>
          </w:p>
        </w:tc>
        <w:tc>
          <w:tcPr>
            <w:tcW w:w="4648" w:type="dxa"/>
            <w:shd w:val="clear" w:color="auto" w:fill="F2F2F2" w:themeFill="background1" w:themeFillShade="F2"/>
          </w:tcPr>
          <w:p w14:paraId="196AD320" w14:textId="77777777" w:rsidR="00DB62A1" w:rsidRDefault="00000000">
            <w:pPr>
              <w:spacing w:beforeAutospacing="1"/>
            </w:pPr>
            <w:r>
              <w:rPr>
                <w:rFonts w:eastAsia="Times New Roman"/>
                <w:spacing w:val="-1"/>
                <w:sz w:val="22"/>
                <w:szCs w:val="22"/>
                <w:lang w:val="en-GB" w:eastAsia="en-GB"/>
              </w:rPr>
              <w:t>Definition</w:t>
            </w:r>
          </w:p>
        </w:tc>
      </w:tr>
      <w:tr w:rsidR="00DB62A1" w14:paraId="389225B7" w14:textId="77777777">
        <w:tc>
          <w:tcPr>
            <w:tcW w:w="2263" w:type="dxa"/>
          </w:tcPr>
          <w:p w14:paraId="4AF4CDB5" w14:textId="77777777" w:rsidR="00DB62A1" w:rsidRDefault="00000000">
            <w:pPr>
              <w:spacing w:beforeAutospacing="1"/>
            </w:pPr>
            <w:r>
              <w:rPr>
                <w:rFonts w:eastAsia="Times New Roman"/>
                <w:spacing w:val="-1"/>
                <w:sz w:val="22"/>
                <w:szCs w:val="22"/>
                <w:lang w:val="en-GB" w:eastAsia="en-GB"/>
              </w:rPr>
              <w:t>ACPT</w:t>
            </w:r>
          </w:p>
        </w:tc>
        <w:tc>
          <w:tcPr>
            <w:tcW w:w="7033" w:type="dxa"/>
          </w:tcPr>
          <w:p w14:paraId="2C848780" w14:textId="77777777" w:rsidR="00DB62A1" w:rsidRDefault="00000000">
            <w:pPr>
              <w:spacing w:beforeAutospacing="1"/>
            </w:pPr>
            <w:r>
              <w:rPr>
                <w:rFonts w:eastAsia="Times New Roman"/>
                <w:spacing w:val="-1"/>
                <w:sz w:val="22"/>
                <w:szCs w:val="22"/>
                <w:lang w:val="en-GB" w:eastAsia="en-GB"/>
              </w:rPr>
              <w:t>Accepted</w:t>
            </w:r>
          </w:p>
        </w:tc>
        <w:tc>
          <w:tcPr>
            <w:tcW w:w="4648" w:type="dxa"/>
          </w:tcPr>
          <w:p w14:paraId="734EFECE" w14:textId="77777777" w:rsidR="00DB62A1" w:rsidRDefault="00000000">
            <w:pPr>
              <w:spacing w:beforeAutospacing="1"/>
            </w:pPr>
            <w:r>
              <w:rPr>
                <w:rFonts w:eastAsia="Times New Roman"/>
                <w:spacing w:val="-1"/>
                <w:sz w:val="22"/>
                <w:szCs w:val="22"/>
                <w:lang w:val="en-GB" w:eastAsia="en-GB"/>
              </w:rPr>
              <w:t>Item (such as a check) has been accepted.</w:t>
            </w:r>
          </w:p>
        </w:tc>
      </w:tr>
      <w:tr w:rsidR="00DB62A1" w14:paraId="6E73242E" w14:textId="77777777">
        <w:tc>
          <w:tcPr>
            <w:tcW w:w="2263" w:type="dxa"/>
          </w:tcPr>
          <w:p w14:paraId="59BDA124" w14:textId="77777777" w:rsidR="00DB62A1" w:rsidRDefault="00000000">
            <w:pPr>
              <w:spacing w:beforeAutospacing="1"/>
            </w:pPr>
            <w:r>
              <w:rPr>
                <w:rFonts w:eastAsia="Times New Roman"/>
                <w:spacing w:val="-1"/>
                <w:sz w:val="22"/>
                <w:szCs w:val="22"/>
                <w:lang w:val="en-GB" w:eastAsia="en-GB"/>
              </w:rPr>
              <w:t>REJT</w:t>
            </w:r>
          </w:p>
        </w:tc>
        <w:tc>
          <w:tcPr>
            <w:tcW w:w="7033" w:type="dxa"/>
          </w:tcPr>
          <w:p w14:paraId="5ADBBCBD" w14:textId="77777777" w:rsidR="00DB62A1" w:rsidRDefault="00000000">
            <w:pPr>
              <w:spacing w:beforeAutospacing="1"/>
            </w:pPr>
            <w:r>
              <w:rPr>
                <w:rFonts w:eastAsia="Times New Roman"/>
                <w:spacing w:val="-1"/>
                <w:sz w:val="22"/>
                <w:szCs w:val="22"/>
                <w:lang w:val="en-GB" w:eastAsia="en-GB"/>
              </w:rPr>
              <w:t>Rejected</w:t>
            </w:r>
          </w:p>
        </w:tc>
        <w:tc>
          <w:tcPr>
            <w:tcW w:w="4648" w:type="dxa"/>
          </w:tcPr>
          <w:p w14:paraId="3AE4969F" w14:textId="77777777" w:rsidR="00DB62A1" w:rsidRDefault="00000000">
            <w:pPr>
              <w:spacing w:beforeAutospacing="1"/>
            </w:pPr>
            <w:r>
              <w:rPr>
                <w:rFonts w:eastAsia="Times New Roman"/>
                <w:spacing w:val="-1"/>
                <w:sz w:val="22"/>
                <w:szCs w:val="22"/>
                <w:lang w:val="en-GB" w:eastAsia="en-GB"/>
              </w:rPr>
              <w:t>Item (such as a check) has been rejected.</w:t>
            </w:r>
          </w:p>
        </w:tc>
      </w:tr>
    </w:tbl>
    <w:p w14:paraId="523FF16B" w14:textId="77777777" w:rsidR="00DB62A1" w:rsidRDefault="00000000">
      <w:pPr>
        <w:shd w:val="clear" w:color="auto" w:fill="FFFFFF"/>
        <w:spacing w:beforeAutospacing="1"/>
        <w:rPr>
          <w:color w:val="172B4D"/>
          <w:spacing w:val="-1"/>
          <w:sz w:val="22"/>
          <w:szCs w:val="22"/>
          <w:shd w:val="clear" w:color="auto" w:fill="FFFFFF"/>
        </w:rPr>
      </w:pPr>
      <w:r>
        <w:rPr>
          <w:color w:val="172B4D"/>
          <w:spacing w:val="-1"/>
          <w:sz w:val="22"/>
          <w:szCs w:val="22"/>
          <w:shd w:val="clear" w:color="auto" w:fill="FFFFFF"/>
        </w:rPr>
        <w:t xml:space="preserve">The proposed change to the </w:t>
      </w:r>
      <w:proofErr w:type="spellStart"/>
      <w:r>
        <w:rPr>
          <w:color w:val="172B4D"/>
          <w:spacing w:val="-1"/>
          <w:sz w:val="22"/>
          <w:szCs w:val="22"/>
          <w:shd w:val="clear" w:color="auto" w:fill="FFFFFF"/>
        </w:rPr>
        <w:t>ATMDepositRequest</w:t>
      </w:r>
      <w:proofErr w:type="spellEnd"/>
      <w:r>
        <w:rPr>
          <w:color w:val="172B4D"/>
          <w:spacing w:val="-1"/>
          <w:sz w:val="22"/>
          <w:szCs w:val="22"/>
          <w:shd w:val="clear" w:color="auto" w:fill="FFFFFF"/>
        </w:rPr>
        <w:t xml:space="preserve"> is:</w:t>
      </w:r>
    </w:p>
    <w:p w14:paraId="7A1D87AF" w14:textId="77777777" w:rsidR="00DB62A1" w:rsidRDefault="00DB62A1">
      <w:pPr>
        <w:shd w:val="clear" w:color="auto" w:fill="FFFFFF"/>
        <w:spacing w:beforeAutospacing="1"/>
        <w:rPr>
          <w:color w:val="172B4D"/>
          <w:spacing w:val="-1"/>
          <w:sz w:val="22"/>
          <w:szCs w:val="22"/>
          <w:shd w:val="clear" w:color="auto" w:fill="FFFFFF"/>
        </w:rPr>
      </w:pPr>
    </w:p>
    <w:tbl>
      <w:tblPr>
        <w:tblStyle w:val="TableGrid"/>
        <w:tblW w:w="13944" w:type="dxa"/>
        <w:tblLayout w:type="fixed"/>
        <w:tblLook w:val="04A0" w:firstRow="1" w:lastRow="0" w:firstColumn="1" w:lastColumn="0" w:noHBand="0" w:noVBand="1"/>
      </w:tblPr>
      <w:tblGrid>
        <w:gridCol w:w="468"/>
        <w:gridCol w:w="6190"/>
        <w:gridCol w:w="2691"/>
        <w:gridCol w:w="2977"/>
        <w:gridCol w:w="1618"/>
      </w:tblGrid>
      <w:tr w:rsidR="00DB62A1" w14:paraId="7C39910D" w14:textId="77777777">
        <w:tc>
          <w:tcPr>
            <w:tcW w:w="468" w:type="dxa"/>
            <w:shd w:val="clear" w:color="auto" w:fill="F2F2F2" w:themeFill="background1" w:themeFillShade="F2"/>
          </w:tcPr>
          <w:p w14:paraId="59EB416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Cs w:val="24"/>
                <w:lang w:val="en-GB" w:eastAsia="en-GB"/>
              </w:rPr>
              <w:t>Or</w:t>
            </w:r>
          </w:p>
        </w:tc>
        <w:tc>
          <w:tcPr>
            <w:tcW w:w="6190" w:type="dxa"/>
            <w:shd w:val="clear" w:color="auto" w:fill="F2F2F2" w:themeFill="background1" w:themeFillShade="F2"/>
          </w:tcPr>
          <w:p w14:paraId="3138FDF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Cs w:val="24"/>
                <w:lang w:val="en-GB" w:eastAsia="en-GB"/>
              </w:rPr>
              <w:t>Message Element</w:t>
            </w:r>
          </w:p>
        </w:tc>
        <w:tc>
          <w:tcPr>
            <w:tcW w:w="2691" w:type="dxa"/>
            <w:shd w:val="clear" w:color="auto" w:fill="F2F2F2" w:themeFill="background1" w:themeFillShade="F2"/>
          </w:tcPr>
          <w:p w14:paraId="72729AC7"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Mult.</w:t>
            </w:r>
          </w:p>
        </w:tc>
        <w:tc>
          <w:tcPr>
            <w:tcW w:w="2977" w:type="dxa"/>
            <w:shd w:val="clear" w:color="auto" w:fill="F2F2F2" w:themeFill="background1" w:themeFillShade="F2"/>
          </w:tcPr>
          <w:p w14:paraId="31A8C625"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Type</w:t>
            </w:r>
          </w:p>
        </w:tc>
        <w:tc>
          <w:tcPr>
            <w:tcW w:w="1618" w:type="dxa"/>
            <w:shd w:val="clear" w:color="auto" w:fill="F2F2F2" w:themeFill="background1" w:themeFillShade="F2"/>
          </w:tcPr>
          <w:p w14:paraId="32C64B0A" w14:textId="77777777" w:rsidR="00DB62A1" w:rsidRDefault="00DB62A1">
            <w:pPr>
              <w:spacing w:beforeAutospacing="1"/>
              <w:rPr>
                <w:rFonts w:eastAsia="Times New Roman"/>
                <w:color w:val="172B4D"/>
                <w:spacing w:val="-1"/>
                <w:sz w:val="22"/>
                <w:szCs w:val="22"/>
                <w:lang w:val="en-GB" w:eastAsia="en-GB"/>
              </w:rPr>
            </w:pPr>
          </w:p>
        </w:tc>
      </w:tr>
      <w:tr w:rsidR="00DB62A1" w14:paraId="29CCC424" w14:textId="77777777">
        <w:tc>
          <w:tcPr>
            <w:tcW w:w="468" w:type="dxa"/>
          </w:tcPr>
          <w:p w14:paraId="477E986F"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5EAAA5C7"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ATMDepositRequest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ATMDepstReq</w:t>
            </w:r>
            <w:proofErr w:type="spellEnd"/>
            <w:r>
              <w:rPr>
                <w:rFonts w:eastAsia="Times New Roman"/>
                <w:spacing w:val="-1"/>
                <w:sz w:val="22"/>
                <w:szCs w:val="22"/>
                <w:lang w:val="en-GB" w:eastAsia="en-GB"/>
              </w:rPr>
              <w:t>&gt;</w:t>
            </w:r>
          </w:p>
        </w:tc>
        <w:tc>
          <w:tcPr>
            <w:tcW w:w="2691" w:type="dxa"/>
          </w:tcPr>
          <w:p w14:paraId="53A699C2"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396598D8"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Cs w:val="24"/>
                <w:lang w:val="en-GB" w:eastAsia="en-GB"/>
              </w:rPr>
              <w:t>±</w:t>
            </w:r>
          </w:p>
        </w:tc>
        <w:tc>
          <w:tcPr>
            <w:tcW w:w="1618" w:type="dxa"/>
          </w:tcPr>
          <w:p w14:paraId="09A5697E" w14:textId="77777777" w:rsidR="00DB62A1" w:rsidRDefault="00DB62A1">
            <w:pPr>
              <w:spacing w:beforeAutospacing="1"/>
              <w:rPr>
                <w:rFonts w:eastAsia="Times New Roman"/>
                <w:color w:val="172B4D"/>
                <w:spacing w:val="-1"/>
                <w:sz w:val="22"/>
                <w:szCs w:val="22"/>
                <w:lang w:val="en-GB" w:eastAsia="en-GB"/>
              </w:rPr>
            </w:pPr>
          </w:p>
        </w:tc>
      </w:tr>
      <w:tr w:rsidR="00DB62A1" w14:paraId="52184D08" w14:textId="77777777">
        <w:tc>
          <w:tcPr>
            <w:tcW w:w="468" w:type="dxa"/>
          </w:tcPr>
          <w:p w14:paraId="2F8D69DA"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5F22A2B1"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691" w:type="dxa"/>
          </w:tcPr>
          <w:p w14:paraId="4EC8399D"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725729A7"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14E5E1E8" w14:textId="77777777" w:rsidR="00DB62A1" w:rsidRDefault="00DB62A1">
            <w:pPr>
              <w:spacing w:beforeAutospacing="1"/>
              <w:rPr>
                <w:rFonts w:eastAsia="Times New Roman"/>
                <w:color w:val="172B4D"/>
                <w:spacing w:val="-1"/>
                <w:sz w:val="22"/>
                <w:szCs w:val="22"/>
                <w:lang w:val="en-GB" w:eastAsia="en-GB"/>
              </w:rPr>
            </w:pPr>
          </w:p>
        </w:tc>
      </w:tr>
      <w:tr w:rsidR="00DB62A1" w14:paraId="221B0163" w14:textId="77777777">
        <w:tc>
          <w:tcPr>
            <w:tcW w:w="468" w:type="dxa"/>
          </w:tcPr>
          <w:p w14:paraId="09501E40"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61A537C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691" w:type="dxa"/>
          </w:tcPr>
          <w:p w14:paraId="1A595517"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[1.1]</w:t>
            </w:r>
          </w:p>
        </w:tc>
        <w:tc>
          <w:tcPr>
            <w:tcW w:w="2977" w:type="dxa"/>
          </w:tcPr>
          <w:p w14:paraId="702202A2"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Cs w:val="24"/>
                <w:lang w:val="en-GB" w:eastAsia="en-GB"/>
              </w:rPr>
              <w:t>±</w:t>
            </w:r>
          </w:p>
        </w:tc>
        <w:tc>
          <w:tcPr>
            <w:tcW w:w="1618" w:type="dxa"/>
          </w:tcPr>
          <w:p w14:paraId="63CBF24B" w14:textId="77777777" w:rsidR="00DB62A1" w:rsidRDefault="00DB62A1">
            <w:pPr>
              <w:spacing w:beforeAutospacing="1"/>
              <w:rPr>
                <w:rFonts w:eastAsia="Times New Roman"/>
                <w:color w:val="172B4D"/>
                <w:spacing w:val="-1"/>
                <w:sz w:val="22"/>
                <w:szCs w:val="22"/>
                <w:lang w:val="en-GB" w:eastAsia="en-GB"/>
              </w:rPr>
            </w:pPr>
          </w:p>
        </w:tc>
      </w:tr>
      <w:tr w:rsidR="00DB62A1" w14:paraId="0E6D49A0" w14:textId="77777777">
        <w:tc>
          <w:tcPr>
            <w:tcW w:w="468" w:type="dxa"/>
          </w:tcPr>
          <w:p w14:paraId="0110FA27"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03594CB7"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691" w:type="dxa"/>
          </w:tcPr>
          <w:p w14:paraId="13E0B1D8"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2E1374A2"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3B6E3829" w14:textId="77777777" w:rsidR="00DB62A1" w:rsidRDefault="00DB62A1">
            <w:pPr>
              <w:spacing w:beforeAutospacing="1"/>
              <w:rPr>
                <w:rFonts w:eastAsia="Times New Roman"/>
                <w:color w:val="172B4D"/>
                <w:spacing w:val="-1"/>
                <w:sz w:val="22"/>
                <w:szCs w:val="22"/>
                <w:lang w:val="en-GB" w:eastAsia="en-GB"/>
              </w:rPr>
            </w:pPr>
          </w:p>
        </w:tc>
      </w:tr>
      <w:tr w:rsidR="00DB62A1" w14:paraId="2775E594" w14:textId="77777777">
        <w:tc>
          <w:tcPr>
            <w:tcW w:w="468" w:type="dxa"/>
          </w:tcPr>
          <w:p w14:paraId="11AE329B"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62D80F9E"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DepositedMedia</w:t>
            </w:r>
            <w:proofErr w:type="spellEnd"/>
            <w:r>
              <w:rPr>
                <w:rFonts w:eastAsia="Times New Roman"/>
                <w:spacing w:val="-1"/>
                <w:sz w:val="22"/>
                <w:szCs w:val="22"/>
                <w:lang w:val="en-GB" w:eastAsia="en-GB"/>
              </w:rPr>
              <w:t xml:space="preserve"> &lt;DpstdMdia&gt;</w:t>
            </w:r>
          </w:p>
        </w:tc>
        <w:tc>
          <w:tcPr>
            <w:tcW w:w="2691" w:type="dxa"/>
          </w:tcPr>
          <w:p w14:paraId="15DBF9CA" w14:textId="77777777" w:rsidR="00DB62A1" w:rsidRDefault="0000000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w:t>
            </w:r>
          </w:p>
        </w:tc>
        <w:tc>
          <w:tcPr>
            <w:tcW w:w="2977" w:type="dxa"/>
          </w:tcPr>
          <w:p w14:paraId="330A889C" w14:textId="77777777" w:rsidR="00DB62A1" w:rsidRDefault="00000000">
            <w:pPr>
              <w:spacing w:beforeAutospacing="1"/>
            </w:pPr>
            <w:r>
              <w:rPr>
                <w:rFonts w:eastAsia="Times New Roman"/>
                <w:spacing w:val="-1"/>
                <w:szCs w:val="24"/>
                <w:lang w:val="en-GB" w:eastAsia="en-GB"/>
              </w:rPr>
              <w:t>±</w:t>
            </w:r>
          </w:p>
        </w:tc>
        <w:tc>
          <w:tcPr>
            <w:tcW w:w="1618" w:type="dxa"/>
          </w:tcPr>
          <w:p w14:paraId="3627946D" w14:textId="77777777" w:rsidR="00DB62A1" w:rsidRDefault="00DB62A1">
            <w:pPr>
              <w:spacing w:beforeAutospacing="1"/>
              <w:rPr>
                <w:rFonts w:eastAsia="Times New Roman"/>
                <w:color w:val="172B4D"/>
                <w:spacing w:val="-1"/>
                <w:sz w:val="22"/>
                <w:szCs w:val="22"/>
                <w:lang w:val="en-GB" w:eastAsia="en-GB"/>
              </w:rPr>
            </w:pPr>
          </w:p>
        </w:tc>
      </w:tr>
      <w:tr w:rsidR="00DB62A1" w14:paraId="2353F19C" w14:textId="77777777">
        <w:tc>
          <w:tcPr>
            <w:tcW w:w="468" w:type="dxa"/>
          </w:tcPr>
          <w:p w14:paraId="70F51948"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05D7DA0B" w14:textId="77777777" w:rsidR="00DB62A1" w:rsidRDefault="00000000">
            <w:pPr>
              <w:spacing w:beforeAutospacing="1"/>
            </w:pPr>
            <w:r>
              <w:rPr>
                <w:rFonts w:eastAsia="Times New Roman"/>
                <w:spacing w:val="-1"/>
                <w:sz w:val="22"/>
                <w:szCs w:val="22"/>
                <w:lang w:val="en-GB" w:eastAsia="en-GB"/>
              </w:rPr>
              <w:t>…</w:t>
            </w:r>
          </w:p>
        </w:tc>
        <w:tc>
          <w:tcPr>
            <w:tcW w:w="2691" w:type="dxa"/>
          </w:tcPr>
          <w:p w14:paraId="44D48747"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285679DF"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188E3A01" w14:textId="77777777" w:rsidR="00DB62A1" w:rsidRDefault="00DB62A1">
            <w:pPr>
              <w:spacing w:beforeAutospacing="1"/>
              <w:rPr>
                <w:rFonts w:eastAsia="Times New Roman"/>
                <w:color w:val="172B4D"/>
                <w:spacing w:val="-1"/>
                <w:sz w:val="22"/>
                <w:szCs w:val="22"/>
                <w:lang w:val="en-GB" w:eastAsia="en-GB"/>
              </w:rPr>
            </w:pPr>
          </w:p>
        </w:tc>
      </w:tr>
      <w:tr w:rsidR="00DB62A1" w14:paraId="2E948C23" w14:textId="77777777">
        <w:tc>
          <w:tcPr>
            <w:tcW w:w="468" w:type="dxa"/>
          </w:tcPr>
          <w:p w14:paraId="6668BED1"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5B6D4D43" w14:textId="77777777" w:rsidR="00DB62A1" w:rsidRDefault="00000000">
            <w:pPr>
              <w:spacing w:beforeAutospacing="1"/>
            </w:pPr>
            <w:r>
              <w:rPr>
                <w:rFonts w:eastAsia="Times New Roman"/>
                <w:spacing w:val="-1"/>
                <w:sz w:val="22"/>
                <w:szCs w:val="22"/>
                <w:lang w:val="en-GB" w:eastAsia="en-GB"/>
              </w:rPr>
              <w:t>      </w:t>
            </w:r>
            <w:proofErr w:type="spellStart"/>
            <w:r>
              <w:rPr>
                <w:rFonts w:eastAsia="Times New Roman"/>
                <w:spacing w:val="-1"/>
                <w:sz w:val="22"/>
                <w:szCs w:val="22"/>
                <w:lang w:val="en-GB" w:eastAsia="en-GB"/>
              </w:rPr>
              <w:t>MediaItems</w:t>
            </w:r>
            <w:proofErr w:type="spellEnd"/>
            <w:r>
              <w:rPr>
                <w:rFonts w:eastAsia="Times New Roman"/>
                <w:spacing w:val="-1"/>
                <w:sz w:val="22"/>
                <w:szCs w:val="22"/>
                <w:lang w:val="en-GB" w:eastAsia="en-GB"/>
              </w:rPr>
              <w:t xml:space="preserve"> &lt;MdiaItms&gt;</w:t>
            </w:r>
          </w:p>
        </w:tc>
        <w:tc>
          <w:tcPr>
            <w:tcW w:w="2691" w:type="dxa"/>
          </w:tcPr>
          <w:p w14:paraId="0B39EE6A" w14:textId="77777777" w:rsidR="00DB62A1" w:rsidRDefault="00000000">
            <w:pPr>
              <w:spacing w:beforeAutospacing="1"/>
            </w:pPr>
            <w:r>
              <w:rPr>
                <w:color w:val="172B4D"/>
                <w:spacing w:val="-1"/>
                <w:sz w:val="22"/>
                <w:szCs w:val="22"/>
              </w:rPr>
              <w:t>[</w:t>
            </w:r>
            <w:proofErr w:type="gramStart"/>
            <w:r>
              <w:rPr>
                <w:color w:val="172B4D"/>
                <w:spacing w:val="-1"/>
                <w:sz w:val="22"/>
                <w:szCs w:val="22"/>
              </w:rPr>
              <w:t>1..</w:t>
            </w:r>
            <w:proofErr w:type="gramEnd"/>
            <w:r>
              <w:rPr>
                <w:color w:val="172B4D"/>
                <w:spacing w:val="-1"/>
                <w:sz w:val="22"/>
                <w:szCs w:val="22"/>
              </w:rPr>
              <w:t>*]</w:t>
            </w:r>
          </w:p>
        </w:tc>
        <w:tc>
          <w:tcPr>
            <w:tcW w:w="2977" w:type="dxa"/>
          </w:tcPr>
          <w:p w14:paraId="487C21A3" w14:textId="77777777" w:rsidR="00DB62A1" w:rsidRDefault="00000000">
            <w:pPr>
              <w:spacing w:beforeAutospacing="1"/>
            </w:pPr>
            <w:r>
              <w:rPr>
                <w:rFonts w:eastAsia="Times New Roman"/>
                <w:spacing w:val="-1"/>
                <w:szCs w:val="24"/>
                <w:lang w:val="en-GB" w:eastAsia="en-GB"/>
              </w:rPr>
              <w:t>±</w:t>
            </w:r>
          </w:p>
        </w:tc>
        <w:tc>
          <w:tcPr>
            <w:tcW w:w="1618" w:type="dxa"/>
          </w:tcPr>
          <w:p w14:paraId="5D234ED8" w14:textId="77777777" w:rsidR="00DB62A1" w:rsidRDefault="00DB62A1">
            <w:pPr>
              <w:spacing w:beforeAutospacing="1"/>
              <w:rPr>
                <w:rFonts w:eastAsia="Times New Roman"/>
                <w:color w:val="172B4D"/>
                <w:spacing w:val="-1"/>
                <w:sz w:val="22"/>
                <w:szCs w:val="22"/>
                <w:lang w:val="en-GB" w:eastAsia="en-GB"/>
              </w:rPr>
            </w:pPr>
          </w:p>
        </w:tc>
      </w:tr>
      <w:tr w:rsidR="00DB62A1" w14:paraId="5DAC1939" w14:textId="77777777">
        <w:tc>
          <w:tcPr>
            <w:tcW w:w="468" w:type="dxa"/>
          </w:tcPr>
          <w:p w14:paraId="13D0E220"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4F7F9D12" w14:textId="77777777" w:rsidR="00DB62A1" w:rsidRDefault="00000000">
            <w:pPr>
              <w:spacing w:beforeAutospacing="1"/>
            </w:pPr>
            <w:r>
              <w:rPr>
                <w:rFonts w:eastAsia="Times New Roman"/>
                <w:spacing w:val="-1"/>
                <w:sz w:val="22"/>
                <w:szCs w:val="22"/>
                <w:lang w:val="en-GB" w:eastAsia="en-GB"/>
              </w:rPr>
              <w:t>        </w:t>
            </w:r>
            <w:proofErr w:type="spellStart"/>
            <w:r>
              <w:rPr>
                <w:rFonts w:eastAsia="Times New Roman"/>
                <w:spacing w:val="-1"/>
                <w:sz w:val="22"/>
                <w:szCs w:val="22"/>
                <w:lang w:val="en-GB" w:eastAsia="en-GB"/>
              </w:rPr>
              <w:t>MediaID</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MdiaID</w:t>
            </w:r>
            <w:proofErr w:type="spellEnd"/>
            <w:r>
              <w:rPr>
                <w:rFonts w:eastAsia="Times New Roman"/>
                <w:spacing w:val="-1"/>
                <w:sz w:val="22"/>
                <w:szCs w:val="22"/>
                <w:lang w:val="en-GB" w:eastAsia="en-GB"/>
              </w:rPr>
              <w:t>&gt;</w:t>
            </w:r>
          </w:p>
        </w:tc>
        <w:tc>
          <w:tcPr>
            <w:tcW w:w="2691" w:type="dxa"/>
          </w:tcPr>
          <w:p w14:paraId="6DB9A543" w14:textId="77777777" w:rsidR="00DB62A1" w:rsidRDefault="0000000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0605E07F" w14:textId="77777777" w:rsidR="00DB62A1" w:rsidRDefault="00000000">
            <w:pPr>
              <w:spacing w:beforeAutospacing="1"/>
            </w:pPr>
            <w:r>
              <w:rPr>
                <w:color w:val="172B4D"/>
                <w:spacing w:val="-1"/>
                <w:sz w:val="22"/>
                <w:szCs w:val="22"/>
              </w:rPr>
              <w:t>Text</w:t>
            </w:r>
          </w:p>
        </w:tc>
        <w:tc>
          <w:tcPr>
            <w:tcW w:w="1618" w:type="dxa"/>
          </w:tcPr>
          <w:p w14:paraId="2A822402" w14:textId="77777777" w:rsidR="00DB62A1" w:rsidRDefault="00DB62A1">
            <w:pPr>
              <w:spacing w:beforeAutospacing="1"/>
              <w:rPr>
                <w:rFonts w:eastAsia="Times New Roman"/>
                <w:color w:val="172B4D"/>
                <w:spacing w:val="-1"/>
                <w:sz w:val="22"/>
                <w:szCs w:val="22"/>
                <w:lang w:val="en-GB" w:eastAsia="en-GB"/>
              </w:rPr>
            </w:pPr>
          </w:p>
        </w:tc>
      </w:tr>
      <w:tr w:rsidR="00DB62A1" w14:paraId="477D8BAC" w14:textId="77777777">
        <w:tc>
          <w:tcPr>
            <w:tcW w:w="468" w:type="dxa"/>
          </w:tcPr>
          <w:p w14:paraId="2E5077E6"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60148460" w14:textId="77777777" w:rsidR="00DB62A1" w:rsidRDefault="00000000">
            <w:pPr>
              <w:spacing w:beforeAutospacing="1"/>
            </w:pPr>
            <w:r>
              <w:rPr>
                <w:rFonts w:eastAsia="Times New Roman"/>
                <w:spacing w:val="-1"/>
                <w:sz w:val="22"/>
                <w:szCs w:val="22"/>
                <w:lang w:val="en-GB" w:eastAsia="en-GB"/>
              </w:rPr>
              <w:t>        Count &lt;</w:t>
            </w:r>
            <w:proofErr w:type="spellStart"/>
            <w:r>
              <w:rPr>
                <w:rFonts w:eastAsia="Times New Roman"/>
                <w:spacing w:val="-1"/>
                <w:sz w:val="22"/>
                <w:szCs w:val="22"/>
                <w:lang w:val="en-GB" w:eastAsia="en-GB"/>
              </w:rPr>
              <w:t>Cnt</w:t>
            </w:r>
            <w:proofErr w:type="spellEnd"/>
            <w:r>
              <w:rPr>
                <w:rFonts w:eastAsia="Times New Roman"/>
                <w:spacing w:val="-1"/>
                <w:sz w:val="22"/>
                <w:szCs w:val="22"/>
                <w:lang w:val="en-GB" w:eastAsia="en-GB"/>
              </w:rPr>
              <w:t>&gt;</w:t>
            </w:r>
          </w:p>
        </w:tc>
        <w:tc>
          <w:tcPr>
            <w:tcW w:w="2691" w:type="dxa"/>
          </w:tcPr>
          <w:p w14:paraId="0E273E34" w14:textId="77777777" w:rsidR="00DB62A1" w:rsidRDefault="0000000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128A16E0" w14:textId="77777777" w:rsidR="00DB62A1" w:rsidRDefault="00000000">
            <w:pPr>
              <w:spacing w:beforeAutospacing="1"/>
            </w:pPr>
            <w:r>
              <w:rPr>
                <w:color w:val="172B4D"/>
                <w:spacing w:val="-1"/>
                <w:sz w:val="22"/>
                <w:szCs w:val="22"/>
              </w:rPr>
              <w:t>Quantity</w:t>
            </w:r>
          </w:p>
        </w:tc>
        <w:tc>
          <w:tcPr>
            <w:tcW w:w="1618" w:type="dxa"/>
          </w:tcPr>
          <w:p w14:paraId="569C5BE0" w14:textId="77777777" w:rsidR="00DB62A1" w:rsidRDefault="00DB62A1">
            <w:pPr>
              <w:spacing w:beforeAutospacing="1"/>
              <w:rPr>
                <w:rFonts w:eastAsia="Times New Roman"/>
                <w:color w:val="172B4D"/>
                <w:spacing w:val="-1"/>
                <w:sz w:val="22"/>
                <w:szCs w:val="22"/>
                <w:lang w:val="en-GB" w:eastAsia="en-GB"/>
              </w:rPr>
            </w:pPr>
          </w:p>
        </w:tc>
      </w:tr>
      <w:tr w:rsidR="00DB62A1" w14:paraId="72D68B9A" w14:textId="77777777">
        <w:tc>
          <w:tcPr>
            <w:tcW w:w="468" w:type="dxa"/>
          </w:tcPr>
          <w:p w14:paraId="36642385"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3AB37D95" w14:textId="77777777" w:rsidR="00DB62A1" w:rsidRDefault="00000000">
            <w:pPr>
              <w:spacing w:beforeAutospacing="1"/>
            </w:pPr>
            <w:r>
              <w:rPr>
                <w:rFonts w:eastAsia="Times New Roman"/>
                <w:spacing w:val="-1"/>
                <w:sz w:val="22"/>
                <w:szCs w:val="22"/>
                <w:lang w:val="en-GB" w:eastAsia="en-GB"/>
              </w:rPr>
              <w:t>…</w:t>
            </w:r>
          </w:p>
        </w:tc>
        <w:tc>
          <w:tcPr>
            <w:tcW w:w="2691" w:type="dxa"/>
          </w:tcPr>
          <w:p w14:paraId="12E595EC"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0CB53B94"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1FBB6320" w14:textId="77777777" w:rsidR="00DB62A1" w:rsidRDefault="00DB62A1">
            <w:pPr>
              <w:spacing w:beforeAutospacing="1"/>
              <w:rPr>
                <w:rFonts w:eastAsia="Times New Roman"/>
                <w:color w:val="172B4D"/>
                <w:spacing w:val="-1"/>
                <w:sz w:val="22"/>
                <w:szCs w:val="22"/>
                <w:lang w:val="en-GB" w:eastAsia="en-GB"/>
              </w:rPr>
            </w:pPr>
          </w:p>
        </w:tc>
      </w:tr>
      <w:tr w:rsidR="00DB62A1" w14:paraId="391FF47C" w14:textId="77777777">
        <w:tc>
          <w:tcPr>
            <w:tcW w:w="468" w:type="dxa"/>
          </w:tcPr>
          <w:p w14:paraId="2BB69001"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15BF2FFC" w14:textId="77777777" w:rsidR="00DB62A1" w:rsidRDefault="0000000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MediaStatus</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MdiaSts</w:t>
            </w:r>
            <w:proofErr w:type="spellEnd"/>
            <w:r>
              <w:rPr>
                <w:rFonts w:eastAsia="Times New Roman"/>
                <w:spacing w:val="-1"/>
                <w:sz w:val="22"/>
                <w:szCs w:val="22"/>
                <w:lang w:val="en-GB" w:eastAsia="en-GB"/>
              </w:rPr>
              <w:t>&gt;</w:t>
            </w:r>
          </w:p>
        </w:tc>
        <w:tc>
          <w:tcPr>
            <w:tcW w:w="2691" w:type="dxa"/>
          </w:tcPr>
          <w:p w14:paraId="62A0A42C" w14:textId="77777777" w:rsidR="00DB62A1" w:rsidRDefault="0000000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47C70CB7" w14:textId="77777777" w:rsidR="00DB62A1" w:rsidRDefault="00000000">
            <w:pPr>
              <w:spacing w:beforeAutospacing="1"/>
            </w:pPr>
            <w:proofErr w:type="spellStart"/>
            <w:r>
              <w:rPr>
                <w:color w:val="172B4D"/>
                <w:spacing w:val="-1"/>
                <w:sz w:val="22"/>
                <w:szCs w:val="22"/>
              </w:rPr>
              <w:t>Codeset</w:t>
            </w:r>
            <w:proofErr w:type="spellEnd"/>
          </w:p>
        </w:tc>
        <w:tc>
          <w:tcPr>
            <w:tcW w:w="1618" w:type="dxa"/>
          </w:tcPr>
          <w:p w14:paraId="3A3FB56D" w14:textId="77777777" w:rsidR="00DB62A1" w:rsidRDefault="00DB62A1">
            <w:pPr>
              <w:spacing w:beforeAutospacing="1"/>
              <w:rPr>
                <w:rFonts w:eastAsia="Times New Roman"/>
                <w:color w:val="172B4D"/>
                <w:spacing w:val="-1"/>
                <w:sz w:val="22"/>
                <w:szCs w:val="22"/>
                <w:lang w:val="en-GB" w:eastAsia="en-GB"/>
              </w:rPr>
            </w:pPr>
          </w:p>
        </w:tc>
      </w:tr>
    </w:tbl>
    <w:p w14:paraId="19F30361" w14:textId="77777777" w:rsidR="00DB62A1" w:rsidRDefault="00000000">
      <w:pPr>
        <w:shd w:val="clear" w:color="auto" w:fill="FFFFFF"/>
        <w:spacing w:beforeAutospacing="1"/>
        <w:rPr>
          <w:color w:val="172B4D"/>
          <w:spacing w:val="-1"/>
          <w:sz w:val="22"/>
          <w:szCs w:val="22"/>
          <w:shd w:val="clear" w:color="auto" w:fill="FFFFFF"/>
        </w:rPr>
      </w:pPr>
      <w:r>
        <w:rPr>
          <w:color w:val="172B4D"/>
          <w:spacing w:val="-1"/>
          <w:sz w:val="22"/>
          <w:szCs w:val="22"/>
          <w:shd w:val="clear" w:color="auto" w:fill="FFFFFF"/>
        </w:rPr>
        <w:t xml:space="preserve">Where </w:t>
      </w:r>
      <w:proofErr w:type="spellStart"/>
      <w:r>
        <w:rPr>
          <w:color w:val="172B4D"/>
          <w:spacing w:val="-1"/>
          <w:sz w:val="22"/>
          <w:szCs w:val="22"/>
          <w:shd w:val="clear" w:color="auto" w:fill="FFFFFF"/>
        </w:rPr>
        <w:t>DepositedMedia</w:t>
      </w:r>
      <w:proofErr w:type="spellEnd"/>
      <w:r>
        <w:rPr>
          <w:color w:val="172B4D"/>
          <w:spacing w:val="-1"/>
          <w:sz w:val="22"/>
          <w:szCs w:val="22"/>
          <w:shd w:val="clear" w:color="auto" w:fill="FFFFFF"/>
        </w:rPr>
        <w:t xml:space="preserve"> &lt;</w:t>
      </w:r>
      <w:proofErr w:type="spellStart"/>
      <w:r>
        <w:rPr>
          <w:color w:val="172B4D"/>
          <w:spacing w:val="-1"/>
          <w:sz w:val="22"/>
          <w:szCs w:val="22"/>
          <w:shd w:val="clear" w:color="auto" w:fill="FFFFFF"/>
        </w:rPr>
        <w:t>DpstdMdia</w:t>
      </w:r>
      <w:proofErr w:type="spellEnd"/>
      <w:r>
        <w:rPr>
          <w:color w:val="172B4D"/>
          <w:spacing w:val="-1"/>
          <w:sz w:val="22"/>
          <w:szCs w:val="22"/>
          <w:shd w:val="clear" w:color="auto" w:fill="FFFFFF"/>
        </w:rPr>
        <w:t xml:space="preserve">&gt; is of type ATMDepositedMedia3 defined previously. The </w:t>
      </w:r>
      <w:proofErr w:type="spellStart"/>
      <w:r>
        <w:rPr>
          <w:color w:val="172B4D"/>
          <w:spacing w:val="-1"/>
          <w:sz w:val="22"/>
          <w:szCs w:val="22"/>
          <w:shd w:val="clear" w:color="auto" w:fill="FFFFFF"/>
        </w:rPr>
        <w:t>MediaID</w:t>
      </w:r>
      <w:proofErr w:type="spellEnd"/>
      <w:r>
        <w:rPr>
          <w:color w:val="172B4D"/>
          <w:spacing w:val="-1"/>
          <w:sz w:val="22"/>
          <w:szCs w:val="22"/>
          <w:shd w:val="clear" w:color="auto" w:fill="FFFFFF"/>
        </w:rPr>
        <w:t xml:space="preserve">, within </w:t>
      </w:r>
      <w:proofErr w:type="spellStart"/>
      <w:r>
        <w:rPr>
          <w:color w:val="172B4D"/>
          <w:spacing w:val="-1"/>
          <w:sz w:val="22"/>
          <w:szCs w:val="22"/>
          <w:shd w:val="clear" w:color="auto" w:fill="FFFFFF"/>
        </w:rPr>
        <w:t>MediaItems</w:t>
      </w:r>
      <w:proofErr w:type="spellEnd"/>
      <w:r>
        <w:rPr>
          <w:color w:val="172B4D"/>
          <w:spacing w:val="-1"/>
          <w:sz w:val="22"/>
          <w:szCs w:val="22"/>
          <w:shd w:val="clear" w:color="auto" w:fill="FFFFFF"/>
        </w:rPr>
        <w:t xml:space="preserve">, may be populated in the request, but the </w:t>
      </w:r>
      <w:proofErr w:type="spellStart"/>
      <w:r>
        <w:rPr>
          <w:color w:val="172B4D"/>
          <w:spacing w:val="-1"/>
          <w:sz w:val="22"/>
          <w:szCs w:val="22"/>
          <w:shd w:val="clear" w:color="auto" w:fill="FFFFFF"/>
        </w:rPr>
        <w:t>MediaStatus</w:t>
      </w:r>
      <w:proofErr w:type="spellEnd"/>
      <w:r>
        <w:rPr>
          <w:color w:val="172B4D"/>
          <w:spacing w:val="-1"/>
          <w:sz w:val="22"/>
          <w:szCs w:val="22"/>
          <w:shd w:val="clear" w:color="auto" w:fill="FFFFFF"/>
        </w:rPr>
        <w:t xml:space="preserve"> will not be populated within the request. </w:t>
      </w:r>
      <w:proofErr w:type="gramStart"/>
      <w:r>
        <w:rPr>
          <w:color w:val="172B4D"/>
          <w:spacing w:val="-1"/>
          <w:sz w:val="22"/>
          <w:szCs w:val="22"/>
          <w:shd w:val="clear" w:color="auto" w:fill="FFFFFF"/>
        </w:rPr>
        <w:t>These latter element</w:t>
      </w:r>
      <w:proofErr w:type="gramEnd"/>
      <w:r>
        <w:rPr>
          <w:color w:val="172B4D"/>
          <w:spacing w:val="-1"/>
          <w:sz w:val="22"/>
          <w:szCs w:val="22"/>
          <w:shd w:val="clear" w:color="auto" w:fill="FFFFFF"/>
        </w:rPr>
        <w:t xml:space="preserve"> is intended to be populated optionally on the Response message if available.</w:t>
      </w:r>
    </w:p>
    <w:p w14:paraId="1AD55AE9"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No changes are required to the </w:t>
      </w:r>
      <w:proofErr w:type="spellStart"/>
      <w:r>
        <w:rPr>
          <w:rFonts w:eastAsia="Times New Roman"/>
          <w:color w:val="172B4D"/>
          <w:spacing w:val="-1"/>
          <w:sz w:val="22"/>
          <w:szCs w:val="22"/>
          <w:lang w:val="en-GB" w:eastAsia="en-GB"/>
        </w:rPr>
        <w:t>ATMDepositCompletionAdvice</w:t>
      </w:r>
      <w:proofErr w:type="spellEnd"/>
      <w:r>
        <w:rPr>
          <w:rFonts w:eastAsia="Times New Roman"/>
          <w:color w:val="172B4D"/>
          <w:spacing w:val="-1"/>
          <w:sz w:val="22"/>
          <w:szCs w:val="22"/>
          <w:lang w:val="en-GB" w:eastAsia="en-GB"/>
        </w:rPr>
        <w:t xml:space="preserve"> and the </w:t>
      </w:r>
      <w:proofErr w:type="spellStart"/>
      <w:r>
        <w:rPr>
          <w:rFonts w:eastAsia="Times New Roman"/>
          <w:color w:val="172B4D"/>
          <w:spacing w:val="-1"/>
          <w:sz w:val="22"/>
          <w:szCs w:val="22"/>
          <w:lang w:val="en-GB" w:eastAsia="en-GB"/>
        </w:rPr>
        <w:t>ATMDepositAcknowledgement</w:t>
      </w:r>
      <w:proofErr w:type="spellEnd"/>
      <w:r>
        <w:rPr>
          <w:rFonts w:eastAsia="Times New Roman"/>
          <w:color w:val="172B4D"/>
          <w:spacing w:val="-1"/>
          <w:sz w:val="22"/>
          <w:szCs w:val="22"/>
          <w:lang w:val="en-GB" w:eastAsia="en-GB"/>
        </w:rPr>
        <w:t xml:space="preserve"> messages.</w:t>
      </w:r>
    </w:p>
    <w:p w14:paraId="060D58BE" w14:textId="77777777" w:rsidR="00DB62A1" w:rsidRDefault="00DB62A1"/>
    <w:p w14:paraId="49121810" w14:textId="77777777" w:rsidR="00DB62A1" w:rsidRDefault="00000000">
      <w:pPr>
        <w:pStyle w:val="ListParagraph"/>
        <w:numPr>
          <w:ilvl w:val="0"/>
          <w:numId w:val="2"/>
        </w:numPr>
      </w:pPr>
      <w:r>
        <w:t xml:space="preserve">Extend DCC for EU </w:t>
      </w:r>
      <w:proofErr w:type="gramStart"/>
      <w:r>
        <w:t>regulations</w:t>
      </w:r>
      <w:proofErr w:type="gramEnd"/>
    </w:p>
    <w:p w14:paraId="5631E9A4" w14:textId="77777777" w:rsidR="00DB62A1" w:rsidRDefault="00000000">
      <w:pPr>
        <w:rPr>
          <w:rStyle w:val="Strong"/>
          <w:color w:val="172B4D"/>
          <w:spacing w:val="-1"/>
          <w:sz w:val="22"/>
          <w:szCs w:val="22"/>
          <w:shd w:val="clear" w:color="auto" w:fill="FFFFFF"/>
        </w:rPr>
      </w:pPr>
      <w:r>
        <w:rPr>
          <w:color w:val="172B4D"/>
          <w:spacing w:val="-1"/>
          <w:sz w:val="22"/>
          <w:szCs w:val="22"/>
          <w:shd w:val="clear" w:color="auto" w:fill="FFFFFF"/>
        </w:rPr>
        <w:lastRenderedPageBreak/>
        <w:t>Based on “</w:t>
      </w:r>
      <w:r>
        <w:rPr>
          <w:rStyle w:val="Emphasis"/>
          <w:color w:val="172B4D"/>
          <w:spacing w:val="-1"/>
          <w:sz w:val="22"/>
          <w:szCs w:val="22"/>
          <w:shd w:val="clear" w:color="auto" w:fill="FFFFFF"/>
        </w:rPr>
        <w:t>REGULATION (EC) No 924/2009 OF THE EUROPEAN PARLIAMENT</w:t>
      </w:r>
      <w:r>
        <w:rPr>
          <w:color w:val="172B4D"/>
          <w:spacing w:val="-1"/>
          <w:sz w:val="22"/>
          <w:szCs w:val="22"/>
          <w:shd w:val="clear" w:color="auto" w:fill="FFFFFF"/>
        </w:rPr>
        <w:t>”, “</w:t>
      </w:r>
      <w:r>
        <w:rPr>
          <w:rStyle w:val="Emphasis"/>
          <w:color w:val="172B4D"/>
          <w:spacing w:val="-1"/>
          <w:sz w:val="22"/>
          <w:szCs w:val="22"/>
          <w:shd w:val="clear" w:color="auto" w:fill="FFFFFF"/>
        </w:rPr>
        <w:t>P8_</w:t>
      </w:r>
      <w:proofErr w:type="gramStart"/>
      <w:r>
        <w:rPr>
          <w:rStyle w:val="Emphasis"/>
          <w:color w:val="172B4D"/>
          <w:spacing w:val="-1"/>
          <w:sz w:val="22"/>
          <w:szCs w:val="22"/>
          <w:shd w:val="clear" w:color="auto" w:fill="FFFFFF"/>
        </w:rPr>
        <w:t>TA(</w:t>
      </w:r>
      <w:proofErr w:type="gramEnd"/>
      <w:r>
        <w:rPr>
          <w:rStyle w:val="Emphasis"/>
          <w:color w:val="172B4D"/>
          <w:spacing w:val="-1"/>
          <w:sz w:val="22"/>
          <w:szCs w:val="22"/>
          <w:shd w:val="clear" w:color="auto" w:fill="FFFFFF"/>
        </w:rPr>
        <w:t>2019)0124</w:t>
      </w:r>
      <w:r>
        <w:rPr>
          <w:color w:val="172B4D"/>
          <w:spacing w:val="-1"/>
          <w:sz w:val="22"/>
          <w:szCs w:val="22"/>
          <w:shd w:val="clear" w:color="auto" w:fill="FFFFFF"/>
        </w:rPr>
        <w:t>” and “</w:t>
      </w:r>
      <w:r>
        <w:rPr>
          <w:rStyle w:val="Emphasis"/>
          <w:color w:val="172B4D"/>
          <w:spacing w:val="-1"/>
          <w:sz w:val="22"/>
          <w:szCs w:val="22"/>
          <w:shd w:val="clear" w:color="auto" w:fill="FFFFFF"/>
        </w:rPr>
        <w:t>2018/0076 (Article 3a)</w:t>
      </w:r>
      <w:r>
        <w:rPr>
          <w:color w:val="172B4D"/>
          <w:spacing w:val="-1"/>
          <w:sz w:val="22"/>
          <w:szCs w:val="22"/>
          <w:shd w:val="clear" w:color="auto" w:fill="FFFFFF"/>
        </w:rPr>
        <w:t xml:space="preserve">” payment service providers are required to increase transparency of DCC transactions to cardholders/consumers prior to the initiation of a payment transaction. This transparency </w:t>
      </w:r>
      <w:proofErr w:type="gramStart"/>
      <w:r>
        <w:rPr>
          <w:color w:val="172B4D"/>
          <w:spacing w:val="-1"/>
          <w:sz w:val="22"/>
          <w:szCs w:val="22"/>
          <w:shd w:val="clear" w:color="auto" w:fill="FFFFFF"/>
        </w:rPr>
        <w:t>has to</w:t>
      </w:r>
      <w:proofErr w:type="gramEnd"/>
      <w:r>
        <w:rPr>
          <w:color w:val="172B4D"/>
          <w:spacing w:val="-1"/>
          <w:sz w:val="22"/>
          <w:szCs w:val="22"/>
          <w:shd w:val="clear" w:color="auto" w:fill="FFFFFF"/>
        </w:rPr>
        <w:t xml:space="preserve"> be achieved by showing a “reference exchange rate” published by ECB. To allow this information to be shown on ATM the proposal is to extend existing type </w:t>
      </w:r>
      <w:proofErr w:type="spellStart"/>
      <w:r>
        <w:rPr>
          <w:color w:val="172B4D"/>
          <w:spacing w:val="-1"/>
          <w:sz w:val="22"/>
          <w:szCs w:val="22"/>
          <w:shd w:val="clear" w:color="auto" w:fill="FFFFFF"/>
        </w:rPr>
        <w:t>CurrencyConversionResult</w:t>
      </w:r>
      <w:proofErr w:type="spellEnd"/>
      <w:r>
        <w:rPr>
          <w:color w:val="172B4D"/>
          <w:spacing w:val="-1"/>
          <w:sz w:val="22"/>
          <w:szCs w:val="22"/>
          <w:shd w:val="clear" w:color="auto" w:fill="FFFFFF"/>
        </w:rPr>
        <w:t xml:space="preserve"> with a new element </w:t>
      </w:r>
      <w:proofErr w:type="spellStart"/>
      <w:r>
        <w:rPr>
          <w:rStyle w:val="Strong"/>
          <w:color w:val="172B4D"/>
          <w:spacing w:val="-1"/>
          <w:sz w:val="22"/>
          <w:szCs w:val="22"/>
          <w:shd w:val="clear" w:color="auto" w:fill="FFFFFF"/>
        </w:rPr>
        <w:t>ReferenceRate</w:t>
      </w:r>
      <w:proofErr w:type="spellEnd"/>
      <w:r>
        <w:rPr>
          <w:rStyle w:val="Strong"/>
          <w:color w:val="172B4D"/>
          <w:spacing w:val="-1"/>
          <w:sz w:val="22"/>
          <w:szCs w:val="22"/>
          <w:shd w:val="clear" w:color="auto" w:fill="FFFFFF"/>
        </w:rPr>
        <w:t>.</w:t>
      </w:r>
    </w:p>
    <w:p w14:paraId="53DD0B86" w14:textId="77777777" w:rsidR="00DB62A1" w:rsidRDefault="00DB62A1">
      <w:pPr>
        <w:rPr>
          <w:rStyle w:val="Strong"/>
          <w:color w:val="172B4D"/>
          <w:spacing w:val="-1"/>
          <w:sz w:val="22"/>
          <w:szCs w:val="22"/>
          <w:shd w:val="clear" w:color="auto" w:fill="FFFFFF"/>
        </w:rPr>
      </w:pPr>
    </w:p>
    <w:tbl>
      <w:tblPr>
        <w:tblStyle w:val="TableGrid"/>
        <w:tblW w:w="13944" w:type="dxa"/>
        <w:tblLayout w:type="fixed"/>
        <w:tblLook w:val="04A0" w:firstRow="1" w:lastRow="0" w:firstColumn="1" w:lastColumn="0" w:noHBand="0" w:noVBand="1"/>
      </w:tblPr>
      <w:tblGrid>
        <w:gridCol w:w="559"/>
        <w:gridCol w:w="5767"/>
        <w:gridCol w:w="1040"/>
        <w:gridCol w:w="3842"/>
        <w:gridCol w:w="2736"/>
      </w:tblGrid>
      <w:tr w:rsidR="00DB62A1" w14:paraId="1582B67D" w14:textId="77777777">
        <w:tc>
          <w:tcPr>
            <w:tcW w:w="559" w:type="dxa"/>
            <w:shd w:val="clear" w:color="auto" w:fill="F2F2F2" w:themeFill="background1" w:themeFillShade="F2"/>
          </w:tcPr>
          <w:p w14:paraId="620FF070" w14:textId="77777777" w:rsidR="00DB62A1" w:rsidRDefault="00000000">
            <w:pPr>
              <w:rPr>
                <w:rFonts w:eastAsia="Times New Roman"/>
                <w:sz w:val="22"/>
                <w:szCs w:val="22"/>
                <w:lang w:val="en-GB"/>
              </w:rPr>
            </w:pPr>
            <w:r>
              <w:rPr>
                <w:rFonts w:eastAsia="Times New Roman"/>
                <w:b/>
                <w:bCs/>
                <w:spacing w:val="-1"/>
                <w:szCs w:val="24"/>
                <w:lang w:val="en-GB" w:eastAsia="en-GB"/>
              </w:rPr>
              <w:t>or</w:t>
            </w:r>
          </w:p>
        </w:tc>
        <w:tc>
          <w:tcPr>
            <w:tcW w:w="5767" w:type="dxa"/>
            <w:shd w:val="clear" w:color="auto" w:fill="F2F2F2" w:themeFill="background1" w:themeFillShade="F2"/>
          </w:tcPr>
          <w:p w14:paraId="1887F3F3" w14:textId="77777777" w:rsidR="00DB62A1" w:rsidRDefault="00000000">
            <w:pPr>
              <w:rPr>
                <w:rFonts w:eastAsia="Times New Roman"/>
                <w:sz w:val="22"/>
                <w:szCs w:val="22"/>
                <w:lang w:val="en-GB"/>
              </w:rPr>
            </w:pPr>
            <w:proofErr w:type="spellStart"/>
            <w:r>
              <w:rPr>
                <w:rFonts w:eastAsia="Times New Roman"/>
                <w:b/>
                <w:bCs/>
                <w:spacing w:val="-1"/>
                <w:szCs w:val="24"/>
                <w:lang w:val="en-GB" w:eastAsia="en-GB"/>
              </w:rPr>
              <w:t>MessageElement</w:t>
            </w:r>
            <w:proofErr w:type="spellEnd"/>
            <w:r>
              <w:rPr>
                <w:rFonts w:eastAsia="Times New Roman"/>
                <w:b/>
                <w:bCs/>
                <w:i/>
                <w:iCs/>
                <w:spacing w:val="-1"/>
                <w:szCs w:val="24"/>
                <w:lang w:val="en-GB" w:eastAsia="en-GB"/>
              </w:rPr>
              <w:t>&lt;XML Tag&gt;</w:t>
            </w:r>
          </w:p>
        </w:tc>
        <w:tc>
          <w:tcPr>
            <w:tcW w:w="1040" w:type="dxa"/>
            <w:shd w:val="clear" w:color="auto" w:fill="F2F2F2" w:themeFill="background1" w:themeFillShade="F2"/>
          </w:tcPr>
          <w:p w14:paraId="32A65D09" w14:textId="77777777" w:rsidR="00DB62A1" w:rsidRDefault="00000000">
            <w:pPr>
              <w:rPr>
                <w:rFonts w:eastAsia="Times New Roman"/>
                <w:sz w:val="22"/>
                <w:szCs w:val="22"/>
                <w:lang w:val="en-GB"/>
              </w:rPr>
            </w:pPr>
            <w:r>
              <w:rPr>
                <w:color w:val="172B4D"/>
                <w:spacing w:val="-1"/>
                <w:sz w:val="22"/>
                <w:szCs w:val="22"/>
              </w:rPr>
              <w:t>Mult.</w:t>
            </w:r>
          </w:p>
        </w:tc>
        <w:tc>
          <w:tcPr>
            <w:tcW w:w="3842" w:type="dxa"/>
            <w:shd w:val="clear" w:color="auto" w:fill="F2F2F2" w:themeFill="background1" w:themeFillShade="F2"/>
          </w:tcPr>
          <w:p w14:paraId="334BFF1B" w14:textId="77777777" w:rsidR="00DB62A1" w:rsidRDefault="00000000">
            <w:pPr>
              <w:rPr>
                <w:rFonts w:eastAsia="Times New Roman"/>
                <w:sz w:val="22"/>
                <w:szCs w:val="22"/>
                <w:lang w:val="en-GB"/>
              </w:rPr>
            </w:pPr>
            <w:r>
              <w:rPr>
                <w:color w:val="172B4D"/>
                <w:spacing w:val="-1"/>
                <w:sz w:val="22"/>
                <w:szCs w:val="22"/>
              </w:rPr>
              <w:t>Type</w:t>
            </w:r>
          </w:p>
        </w:tc>
        <w:tc>
          <w:tcPr>
            <w:tcW w:w="2736" w:type="dxa"/>
            <w:shd w:val="clear" w:color="auto" w:fill="F2F2F2" w:themeFill="background1" w:themeFillShade="F2"/>
          </w:tcPr>
          <w:p w14:paraId="05868AAD" w14:textId="77777777" w:rsidR="00DB62A1" w:rsidRDefault="00DB62A1">
            <w:pPr>
              <w:rPr>
                <w:rFonts w:eastAsia="Times New Roman"/>
                <w:sz w:val="22"/>
                <w:szCs w:val="22"/>
                <w:lang w:val="en-GB"/>
              </w:rPr>
            </w:pPr>
          </w:p>
        </w:tc>
      </w:tr>
      <w:tr w:rsidR="00DB62A1" w14:paraId="25CEB9E5" w14:textId="77777777">
        <w:tc>
          <w:tcPr>
            <w:tcW w:w="559" w:type="dxa"/>
          </w:tcPr>
          <w:p w14:paraId="529F9042" w14:textId="77777777" w:rsidR="00DB62A1" w:rsidRDefault="00DB62A1">
            <w:pPr>
              <w:rPr>
                <w:rFonts w:eastAsia="Times New Roman"/>
                <w:sz w:val="22"/>
                <w:szCs w:val="22"/>
                <w:lang w:val="en-GB"/>
              </w:rPr>
            </w:pPr>
          </w:p>
        </w:tc>
        <w:tc>
          <w:tcPr>
            <w:tcW w:w="5767" w:type="dxa"/>
          </w:tcPr>
          <w:p w14:paraId="4E6E0C51" w14:textId="77777777" w:rsidR="00DB62A1" w:rsidRDefault="00000000">
            <w:pPr>
              <w:rPr>
                <w:rFonts w:eastAsia="Times New Roman"/>
                <w:sz w:val="22"/>
                <w:szCs w:val="22"/>
                <w:lang w:val="en-GB"/>
              </w:rPr>
            </w:pPr>
            <w:proofErr w:type="spellStart"/>
            <w:r>
              <w:rPr>
                <w:rFonts w:eastAsia="Times New Roman"/>
                <w:spacing w:val="-1"/>
                <w:szCs w:val="24"/>
                <w:lang w:val="en-GB" w:eastAsia="en-GB"/>
              </w:rPr>
              <w:t>CurrencyConversionResult</w:t>
            </w:r>
            <w:proofErr w:type="spellEnd"/>
          </w:p>
        </w:tc>
        <w:tc>
          <w:tcPr>
            <w:tcW w:w="1040" w:type="dxa"/>
          </w:tcPr>
          <w:p w14:paraId="6EDB5F2E" w14:textId="77777777" w:rsidR="00DB62A1" w:rsidRDefault="00DB62A1">
            <w:pPr>
              <w:rPr>
                <w:rFonts w:eastAsia="Times New Roman"/>
                <w:sz w:val="22"/>
                <w:szCs w:val="22"/>
                <w:lang w:val="en-GB"/>
              </w:rPr>
            </w:pPr>
          </w:p>
        </w:tc>
        <w:tc>
          <w:tcPr>
            <w:tcW w:w="3842" w:type="dxa"/>
          </w:tcPr>
          <w:p w14:paraId="70DF6D28" w14:textId="77777777" w:rsidR="00DB62A1" w:rsidRDefault="00DB62A1">
            <w:pPr>
              <w:rPr>
                <w:rFonts w:eastAsia="Times New Roman"/>
                <w:sz w:val="22"/>
                <w:szCs w:val="22"/>
                <w:lang w:val="en-GB"/>
              </w:rPr>
            </w:pPr>
          </w:p>
        </w:tc>
        <w:tc>
          <w:tcPr>
            <w:tcW w:w="2736" w:type="dxa"/>
          </w:tcPr>
          <w:p w14:paraId="466B84B4" w14:textId="77777777" w:rsidR="00DB62A1" w:rsidRDefault="00DB62A1">
            <w:pPr>
              <w:rPr>
                <w:rFonts w:eastAsia="Times New Roman"/>
                <w:sz w:val="22"/>
                <w:szCs w:val="22"/>
                <w:lang w:val="en-GB"/>
              </w:rPr>
            </w:pPr>
          </w:p>
        </w:tc>
      </w:tr>
      <w:tr w:rsidR="00DB62A1" w14:paraId="501DD183" w14:textId="77777777">
        <w:tc>
          <w:tcPr>
            <w:tcW w:w="559" w:type="dxa"/>
          </w:tcPr>
          <w:p w14:paraId="06BE4B21" w14:textId="77777777" w:rsidR="00DB62A1" w:rsidRDefault="00DB62A1">
            <w:pPr>
              <w:rPr>
                <w:rFonts w:eastAsia="Times New Roman"/>
                <w:sz w:val="22"/>
                <w:szCs w:val="22"/>
                <w:lang w:val="en-GB"/>
              </w:rPr>
            </w:pPr>
          </w:p>
        </w:tc>
        <w:tc>
          <w:tcPr>
            <w:tcW w:w="5767" w:type="dxa"/>
          </w:tcPr>
          <w:p w14:paraId="4D54E8A9" w14:textId="77777777" w:rsidR="00DB62A1" w:rsidRDefault="00000000">
            <w:pPr>
              <w:rPr>
                <w:rFonts w:eastAsia="Times New Roman"/>
                <w:sz w:val="22"/>
                <w:szCs w:val="22"/>
                <w:lang w:val="en-GB"/>
              </w:rPr>
            </w:pPr>
            <w:r>
              <w:rPr>
                <w:rFonts w:eastAsia="Times New Roman"/>
                <w:spacing w:val="-1"/>
                <w:szCs w:val="24"/>
                <w:lang w:val="en-GB" w:eastAsia="en-GB"/>
              </w:rPr>
              <w:t xml:space="preserve">    </w:t>
            </w:r>
            <w:proofErr w:type="spellStart"/>
            <w:r>
              <w:rPr>
                <w:rFonts w:eastAsia="Times New Roman"/>
                <w:spacing w:val="-1"/>
                <w:szCs w:val="24"/>
                <w:lang w:val="en-GB" w:eastAsia="en-GB"/>
              </w:rPr>
              <w:t>CurrencyConversionIdentification</w:t>
            </w:r>
            <w:proofErr w:type="spellEnd"/>
          </w:p>
        </w:tc>
        <w:tc>
          <w:tcPr>
            <w:tcW w:w="1040" w:type="dxa"/>
          </w:tcPr>
          <w:p w14:paraId="4D6E73A9" w14:textId="77777777" w:rsidR="00DB62A1" w:rsidRDefault="00000000">
            <w:pPr>
              <w:rPr>
                <w:rFonts w:eastAsia="Times New Roman"/>
                <w:sz w:val="22"/>
                <w:szCs w:val="22"/>
                <w:lang w:val="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 xml:space="preserve">1] </w:t>
            </w:r>
          </w:p>
        </w:tc>
        <w:tc>
          <w:tcPr>
            <w:tcW w:w="3842" w:type="dxa"/>
          </w:tcPr>
          <w:p w14:paraId="2157F330" w14:textId="77777777" w:rsidR="00DB62A1" w:rsidRDefault="00000000">
            <w:pPr>
              <w:rPr>
                <w:rFonts w:eastAsia="Times New Roman"/>
                <w:sz w:val="22"/>
                <w:szCs w:val="22"/>
                <w:lang w:val="en-GB"/>
              </w:rPr>
            </w:pPr>
            <w:r>
              <w:rPr>
                <w:rFonts w:eastAsia="Times New Roman"/>
                <w:spacing w:val="-1"/>
                <w:szCs w:val="24"/>
                <w:lang w:val="en-GB" w:eastAsia="en-GB"/>
              </w:rPr>
              <w:t>Text</w:t>
            </w:r>
          </w:p>
        </w:tc>
        <w:tc>
          <w:tcPr>
            <w:tcW w:w="2736" w:type="dxa"/>
          </w:tcPr>
          <w:p w14:paraId="46193547" w14:textId="77777777" w:rsidR="00DB62A1" w:rsidRDefault="00DB62A1">
            <w:pPr>
              <w:rPr>
                <w:rFonts w:eastAsia="Times New Roman"/>
                <w:sz w:val="22"/>
                <w:szCs w:val="22"/>
                <w:lang w:val="en-GB"/>
              </w:rPr>
            </w:pPr>
          </w:p>
        </w:tc>
      </w:tr>
      <w:tr w:rsidR="00DB62A1" w14:paraId="74356CFC" w14:textId="77777777">
        <w:tc>
          <w:tcPr>
            <w:tcW w:w="559" w:type="dxa"/>
          </w:tcPr>
          <w:p w14:paraId="22FB7DEF" w14:textId="77777777" w:rsidR="00DB62A1" w:rsidRDefault="00DB62A1">
            <w:pPr>
              <w:rPr>
                <w:rFonts w:eastAsia="Times New Roman"/>
                <w:sz w:val="22"/>
                <w:szCs w:val="22"/>
                <w:lang w:val="en-GB"/>
              </w:rPr>
            </w:pPr>
          </w:p>
        </w:tc>
        <w:tc>
          <w:tcPr>
            <w:tcW w:w="5767" w:type="dxa"/>
          </w:tcPr>
          <w:p w14:paraId="251B1085" w14:textId="77777777" w:rsidR="00DB62A1" w:rsidRDefault="00000000">
            <w:pPr>
              <w:rPr>
                <w:rFonts w:eastAsia="Times New Roman"/>
                <w:spacing w:val="-1"/>
                <w:szCs w:val="24"/>
                <w:lang w:val="en-GB" w:eastAsia="en-GB"/>
              </w:rPr>
            </w:pPr>
            <w:r>
              <w:rPr>
                <w:rFonts w:eastAsia="Times New Roman"/>
                <w:spacing w:val="-1"/>
                <w:szCs w:val="24"/>
                <w:lang w:val="en-GB" w:eastAsia="en-GB"/>
              </w:rPr>
              <w:t>    …</w:t>
            </w:r>
          </w:p>
        </w:tc>
        <w:tc>
          <w:tcPr>
            <w:tcW w:w="1040" w:type="dxa"/>
          </w:tcPr>
          <w:p w14:paraId="1A5577DD" w14:textId="77777777" w:rsidR="00DB62A1" w:rsidRDefault="00DB62A1">
            <w:pPr>
              <w:rPr>
                <w:rFonts w:eastAsia="Times New Roman"/>
                <w:sz w:val="22"/>
                <w:szCs w:val="22"/>
                <w:lang w:val="en-GB"/>
              </w:rPr>
            </w:pPr>
          </w:p>
        </w:tc>
        <w:tc>
          <w:tcPr>
            <w:tcW w:w="3842" w:type="dxa"/>
          </w:tcPr>
          <w:p w14:paraId="5BE41FF1" w14:textId="77777777" w:rsidR="00DB62A1" w:rsidRDefault="00000000">
            <w:pPr>
              <w:rPr>
                <w:rFonts w:eastAsia="Times New Roman"/>
                <w:sz w:val="22"/>
                <w:szCs w:val="22"/>
                <w:lang w:val="en-GB"/>
              </w:rPr>
            </w:pPr>
            <w:r>
              <w:rPr>
                <w:rFonts w:eastAsia="Times New Roman"/>
                <w:spacing w:val="-1"/>
                <w:szCs w:val="24"/>
                <w:lang w:val="en-GB" w:eastAsia="en-GB"/>
              </w:rPr>
              <w:t> </w:t>
            </w:r>
          </w:p>
        </w:tc>
        <w:tc>
          <w:tcPr>
            <w:tcW w:w="2736" w:type="dxa"/>
          </w:tcPr>
          <w:p w14:paraId="59AA4567" w14:textId="77777777" w:rsidR="00DB62A1" w:rsidRDefault="00DB62A1">
            <w:pPr>
              <w:rPr>
                <w:rFonts w:eastAsia="Times New Roman"/>
                <w:sz w:val="22"/>
                <w:szCs w:val="22"/>
                <w:lang w:val="en-GB"/>
              </w:rPr>
            </w:pPr>
          </w:p>
        </w:tc>
      </w:tr>
      <w:tr w:rsidR="00DB62A1" w14:paraId="0CEEFF2E" w14:textId="77777777">
        <w:tc>
          <w:tcPr>
            <w:tcW w:w="559" w:type="dxa"/>
          </w:tcPr>
          <w:p w14:paraId="40A30751" w14:textId="77777777" w:rsidR="00DB62A1" w:rsidRDefault="00DB62A1">
            <w:pPr>
              <w:rPr>
                <w:rFonts w:eastAsia="Times New Roman"/>
                <w:sz w:val="22"/>
                <w:szCs w:val="22"/>
                <w:lang w:val="en-GB"/>
              </w:rPr>
            </w:pPr>
          </w:p>
        </w:tc>
        <w:tc>
          <w:tcPr>
            <w:tcW w:w="5767" w:type="dxa"/>
          </w:tcPr>
          <w:p w14:paraId="495C8D5C" w14:textId="77777777" w:rsidR="00DB62A1" w:rsidRDefault="00000000">
            <w:r>
              <w:rPr>
                <w:rFonts w:eastAsia="Times New Roman"/>
                <w:spacing w:val="-1"/>
                <w:szCs w:val="24"/>
                <w:lang w:val="en-GB" w:eastAsia="en-GB"/>
              </w:rPr>
              <w:t xml:space="preserve">    </w:t>
            </w:r>
            <w:proofErr w:type="spellStart"/>
            <w:r>
              <w:rPr>
                <w:rFonts w:eastAsia="Times New Roman"/>
                <w:spacing w:val="-1"/>
                <w:szCs w:val="24"/>
                <w:lang w:val="en-GB" w:eastAsia="en-GB"/>
              </w:rPr>
              <w:t>ReferenceRate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RefRate</w:t>
            </w:r>
            <w:proofErr w:type="spellEnd"/>
            <w:r>
              <w:rPr>
                <w:rFonts w:eastAsia="Times New Roman"/>
                <w:spacing w:val="-1"/>
                <w:szCs w:val="24"/>
                <w:lang w:val="en-GB" w:eastAsia="en-GB"/>
              </w:rPr>
              <w:t>&gt;</w:t>
            </w:r>
          </w:p>
        </w:tc>
        <w:tc>
          <w:tcPr>
            <w:tcW w:w="1040" w:type="dxa"/>
          </w:tcPr>
          <w:p w14:paraId="7EA7E194" w14:textId="77777777" w:rsidR="00DB62A1" w:rsidRDefault="00000000">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842" w:type="dxa"/>
          </w:tcPr>
          <w:p w14:paraId="0985DED5" w14:textId="77777777" w:rsidR="00DB62A1" w:rsidRDefault="00DB62A1">
            <w:pPr>
              <w:rPr>
                <w:rFonts w:eastAsia="Times New Roman"/>
                <w:sz w:val="22"/>
                <w:szCs w:val="22"/>
                <w:lang w:val="en-GB"/>
              </w:rPr>
            </w:pPr>
          </w:p>
        </w:tc>
        <w:tc>
          <w:tcPr>
            <w:tcW w:w="2736" w:type="dxa"/>
          </w:tcPr>
          <w:p w14:paraId="6FC252CA" w14:textId="77777777" w:rsidR="00DB62A1" w:rsidRDefault="00DB62A1">
            <w:pPr>
              <w:rPr>
                <w:rFonts w:eastAsia="Times New Roman"/>
                <w:sz w:val="22"/>
                <w:szCs w:val="22"/>
                <w:lang w:val="en-GB"/>
              </w:rPr>
            </w:pPr>
          </w:p>
        </w:tc>
      </w:tr>
      <w:tr w:rsidR="00DB62A1" w14:paraId="02030C13" w14:textId="77777777">
        <w:tc>
          <w:tcPr>
            <w:tcW w:w="559" w:type="dxa"/>
          </w:tcPr>
          <w:p w14:paraId="47C03B7C" w14:textId="77777777" w:rsidR="00DB62A1" w:rsidRDefault="00DB62A1">
            <w:pPr>
              <w:rPr>
                <w:rFonts w:eastAsia="Times New Roman"/>
                <w:sz w:val="22"/>
                <w:szCs w:val="22"/>
                <w:lang w:val="en-GB"/>
              </w:rPr>
            </w:pPr>
          </w:p>
        </w:tc>
        <w:tc>
          <w:tcPr>
            <w:tcW w:w="5767" w:type="dxa"/>
          </w:tcPr>
          <w:p w14:paraId="34B6F198" w14:textId="77777777" w:rsidR="00DB62A1" w:rsidRDefault="00000000">
            <w:r>
              <w:rPr>
                <w:rFonts w:eastAsia="Times New Roman"/>
                <w:spacing w:val="-1"/>
                <w:szCs w:val="24"/>
                <w:lang w:val="en-GB" w:eastAsia="en-GB"/>
              </w:rPr>
              <w:t>        </w:t>
            </w:r>
            <w:proofErr w:type="spellStart"/>
            <w:r>
              <w:rPr>
                <w:rFonts w:eastAsia="Times New Roman"/>
                <w:spacing w:val="-1"/>
                <w:szCs w:val="24"/>
                <w:lang w:val="en-GB" w:eastAsia="en-GB"/>
              </w:rPr>
              <w:t>ExchangeRate</w:t>
            </w:r>
            <w:proofErr w:type="spellEnd"/>
            <w:r>
              <w:rPr>
                <w:rFonts w:eastAsia="Times New Roman"/>
                <w:spacing w:val="-1"/>
                <w:szCs w:val="24"/>
                <w:lang w:val="en-GB" w:eastAsia="en-GB"/>
              </w:rPr>
              <w:t xml:space="preserve"> &lt;XchgRate&gt;</w:t>
            </w:r>
          </w:p>
        </w:tc>
        <w:tc>
          <w:tcPr>
            <w:tcW w:w="1040" w:type="dxa"/>
          </w:tcPr>
          <w:p w14:paraId="695F1D1F" w14:textId="77777777" w:rsidR="00DB62A1" w:rsidRDefault="00000000">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842" w:type="dxa"/>
          </w:tcPr>
          <w:p w14:paraId="00ED245A" w14:textId="77777777" w:rsidR="00DB62A1" w:rsidRDefault="00000000">
            <w:r>
              <w:rPr>
                <w:rFonts w:eastAsia="Times New Roman"/>
                <w:spacing w:val="-1"/>
                <w:szCs w:val="24"/>
                <w:lang w:val="en-GB" w:eastAsia="en-GB"/>
              </w:rPr>
              <w:t>Rate</w:t>
            </w:r>
          </w:p>
        </w:tc>
        <w:tc>
          <w:tcPr>
            <w:tcW w:w="2736" w:type="dxa"/>
          </w:tcPr>
          <w:p w14:paraId="24984E5D" w14:textId="77777777" w:rsidR="00DB62A1" w:rsidRDefault="00DB62A1">
            <w:pPr>
              <w:rPr>
                <w:rFonts w:eastAsia="Times New Roman"/>
                <w:sz w:val="22"/>
                <w:szCs w:val="22"/>
                <w:lang w:val="en-GB"/>
              </w:rPr>
            </w:pPr>
          </w:p>
        </w:tc>
      </w:tr>
      <w:tr w:rsidR="00DB62A1" w14:paraId="75FA5AD7" w14:textId="77777777">
        <w:tc>
          <w:tcPr>
            <w:tcW w:w="559" w:type="dxa"/>
          </w:tcPr>
          <w:p w14:paraId="49F2DC0D" w14:textId="77777777" w:rsidR="00DB62A1" w:rsidRDefault="00DB62A1">
            <w:pPr>
              <w:rPr>
                <w:rFonts w:eastAsia="Times New Roman"/>
                <w:sz w:val="22"/>
                <w:szCs w:val="22"/>
                <w:lang w:val="en-GB"/>
              </w:rPr>
            </w:pPr>
          </w:p>
        </w:tc>
        <w:tc>
          <w:tcPr>
            <w:tcW w:w="5767" w:type="dxa"/>
          </w:tcPr>
          <w:p w14:paraId="04F0C831" w14:textId="77777777" w:rsidR="00DB62A1" w:rsidRDefault="00000000">
            <w:r>
              <w:rPr>
                <w:rFonts w:eastAsia="Times New Roman"/>
                <w:spacing w:val="-1"/>
                <w:szCs w:val="24"/>
                <w:lang w:val="en-GB" w:eastAsia="en-GB"/>
              </w:rPr>
              <w:t>        </w:t>
            </w:r>
            <w:proofErr w:type="spellStart"/>
            <w:r>
              <w:rPr>
                <w:rFonts w:eastAsia="Times New Roman"/>
                <w:spacing w:val="-1"/>
                <w:szCs w:val="24"/>
                <w:lang w:val="en-GB" w:eastAsia="en-GB"/>
              </w:rPr>
              <w:t>PublishDate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PubDt</w:t>
            </w:r>
            <w:proofErr w:type="spellEnd"/>
            <w:r>
              <w:rPr>
                <w:rFonts w:eastAsia="Times New Roman"/>
                <w:spacing w:val="-1"/>
                <w:szCs w:val="24"/>
                <w:lang w:val="en-GB" w:eastAsia="en-GB"/>
              </w:rPr>
              <w:t>&gt;</w:t>
            </w:r>
          </w:p>
        </w:tc>
        <w:tc>
          <w:tcPr>
            <w:tcW w:w="1040" w:type="dxa"/>
          </w:tcPr>
          <w:p w14:paraId="243CA9FD" w14:textId="77777777" w:rsidR="00DB62A1" w:rsidRDefault="00000000">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842" w:type="dxa"/>
          </w:tcPr>
          <w:p w14:paraId="46520C80" w14:textId="77777777" w:rsidR="00DB62A1" w:rsidRDefault="00000000">
            <w:proofErr w:type="spellStart"/>
            <w:r>
              <w:rPr>
                <w:rFonts w:eastAsia="Times New Roman"/>
                <w:spacing w:val="-1"/>
                <w:szCs w:val="24"/>
                <w:lang w:val="en-GB" w:eastAsia="en-GB"/>
              </w:rPr>
              <w:t>DateTime</w:t>
            </w:r>
            <w:proofErr w:type="spellEnd"/>
          </w:p>
        </w:tc>
        <w:tc>
          <w:tcPr>
            <w:tcW w:w="2736" w:type="dxa"/>
          </w:tcPr>
          <w:p w14:paraId="54B6702D" w14:textId="77777777" w:rsidR="00DB62A1" w:rsidRDefault="00DB62A1">
            <w:pPr>
              <w:rPr>
                <w:rFonts w:eastAsia="Times New Roman"/>
                <w:sz w:val="22"/>
                <w:szCs w:val="22"/>
                <w:lang w:val="en-GB"/>
              </w:rPr>
            </w:pPr>
          </w:p>
        </w:tc>
      </w:tr>
      <w:tr w:rsidR="00DB62A1" w14:paraId="0AAAD2C4" w14:textId="77777777">
        <w:tc>
          <w:tcPr>
            <w:tcW w:w="559" w:type="dxa"/>
          </w:tcPr>
          <w:p w14:paraId="207BEAE9" w14:textId="77777777" w:rsidR="00DB62A1" w:rsidRDefault="00DB62A1">
            <w:pPr>
              <w:rPr>
                <w:rFonts w:eastAsia="Times New Roman"/>
                <w:sz w:val="22"/>
                <w:szCs w:val="22"/>
                <w:lang w:val="en-GB"/>
              </w:rPr>
            </w:pPr>
          </w:p>
        </w:tc>
        <w:tc>
          <w:tcPr>
            <w:tcW w:w="5767" w:type="dxa"/>
          </w:tcPr>
          <w:p w14:paraId="4CEFA969" w14:textId="77777777" w:rsidR="00DB62A1" w:rsidRDefault="00000000">
            <w:r>
              <w:rPr>
                <w:rFonts w:eastAsia="Times New Roman"/>
                <w:spacing w:val="-1"/>
                <w:szCs w:val="24"/>
                <w:lang w:val="en-GB" w:eastAsia="en-GB"/>
              </w:rPr>
              <w:t>        AddInfo &lt;AddInfo&gt;</w:t>
            </w:r>
          </w:p>
        </w:tc>
        <w:tc>
          <w:tcPr>
            <w:tcW w:w="1040" w:type="dxa"/>
          </w:tcPr>
          <w:p w14:paraId="214306E6" w14:textId="77777777" w:rsidR="00DB62A1" w:rsidRDefault="00000000">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842" w:type="dxa"/>
          </w:tcPr>
          <w:p w14:paraId="236C72A8" w14:textId="77777777" w:rsidR="00DB62A1" w:rsidRDefault="00000000">
            <w:r>
              <w:rPr>
                <w:rFonts w:eastAsia="Times New Roman"/>
                <w:spacing w:val="-1"/>
                <w:szCs w:val="24"/>
                <w:lang w:val="en-GB" w:eastAsia="en-GB"/>
              </w:rPr>
              <w:t>Text</w:t>
            </w:r>
          </w:p>
        </w:tc>
        <w:tc>
          <w:tcPr>
            <w:tcW w:w="2736" w:type="dxa"/>
          </w:tcPr>
          <w:p w14:paraId="12776D5A" w14:textId="77777777" w:rsidR="00DB62A1" w:rsidRDefault="00DB62A1">
            <w:pPr>
              <w:rPr>
                <w:rFonts w:eastAsia="Times New Roman"/>
                <w:sz w:val="22"/>
                <w:szCs w:val="22"/>
                <w:lang w:val="en-GB"/>
              </w:rPr>
            </w:pPr>
          </w:p>
        </w:tc>
      </w:tr>
    </w:tbl>
    <w:p w14:paraId="56645E1A"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Where:</w:t>
      </w:r>
    </w:p>
    <w:p w14:paraId="637AEE6C" w14:textId="77777777" w:rsidR="00DB62A1" w:rsidRDefault="00000000">
      <w:pPr>
        <w:shd w:val="clear" w:color="auto" w:fill="FFFFFF"/>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ReferenceRate</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RefRate</w:t>
      </w:r>
      <w:proofErr w:type="spellEnd"/>
      <w:r>
        <w:rPr>
          <w:rFonts w:eastAsia="Times New Roman"/>
          <w:color w:val="172B4D"/>
          <w:spacing w:val="-1"/>
          <w:sz w:val="22"/>
          <w:szCs w:val="22"/>
          <w:lang w:val="en-GB" w:eastAsia="en-GB"/>
        </w:rPr>
        <w:t>&gt; is defined as:</w:t>
      </w:r>
    </w:p>
    <w:p w14:paraId="7E19A369"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389EEEDA" w14:textId="77777777" w:rsidR="00DB62A1" w:rsidRDefault="0000000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xml:space="preserve">: Reference exchange rate to be shown to the consumer. Requirement within the EC, see </w:t>
      </w:r>
      <w:r>
        <w:rPr>
          <w:color w:val="172B4D"/>
          <w:spacing w:val="-1"/>
          <w:sz w:val="22"/>
          <w:szCs w:val="22"/>
        </w:rPr>
        <w:t>“</w:t>
      </w:r>
      <w:r>
        <w:rPr>
          <w:rStyle w:val="Emphasis"/>
          <w:color w:val="172B4D"/>
          <w:spacing w:val="-1"/>
          <w:sz w:val="22"/>
          <w:szCs w:val="22"/>
        </w:rPr>
        <w:t>REGULATION (EC) No 924/2009 OF THE EUROPEAN PARLIAMENT</w:t>
      </w:r>
      <w:r>
        <w:rPr>
          <w:color w:val="172B4D"/>
          <w:spacing w:val="-1"/>
          <w:sz w:val="22"/>
          <w:szCs w:val="22"/>
        </w:rPr>
        <w:t>”, “</w:t>
      </w:r>
      <w:r>
        <w:rPr>
          <w:rStyle w:val="Emphasis"/>
          <w:color w:val="172B4D"/>
          <w:spacing w:val="-1"/>
          <w:sz w:val="22"/>
          <w:szCs w:val="22"/>
        </w:rPr>
        <w:t>P8_</w:t>
      </w:r>
      <w:proofErr w:type="gramStart"/>
      <w:r>
        <w:rPr>
          <w:rStyle w:val="Emphasis"/>
          <w:color w:val="172B4D"/>
          <w:spacing w:val="-1"/>
          <w:sz w:val="22"/>
          <w:szCs w:val="22"/>
        </w:rPr>
        <w:t>TA(</w:t>
      </w:r>
      <w:proofErr w:type="gramEnd"/>
      <w:r>
        <w:rPr>
          <w:rStyle w:val="Emphasis"/>
          <w:color w:val="172B4D"/>
          <w:spacing w:val="-1"/>
          <w:sz w:val="22"/>
          <w:szCs w:val="22"/>
        </w:rPr>
        <w:t>2019)0124</w:t>
      </w:r>
      <w:r>
        <w:rPr>
          <w:color w:val="172B4D"/>
          <w:spacing w:val="-1"/>
          <w:sz w:val="22"/>
          <w:szCs w:val="22"/>
        </w:rPr>
        <w:t>” and “</w:t>
      </w:r>
      <w:r>
        <w:rPr>
          <w:rStyle w:val="Emphasis"/>
          <w:color w:val="172B4D"/>
          <w:spacing w:val="-1"/>
          <w:sz w:val="22"/>
          <w:szCs w:val="22"/>
        </w:rPr>
        <w:t>2018/0076 (Article 3a)</w:t>
      </w:r>
      <w:r>
        <w:rPr>
          <w:color w:val="172B4D"/>
          <w:spacing w:val="-1"/>
          <w:sz w:val="22"/>
          <w:szCs w:val="22"/>
        </w:rPr>
        <w:t>”.</w:t>
      </w:r>
    </w:p>
    <w:p w14:paraId="443DF6D7" w14:textId="77777777" w:rsidR="00DB62A1" w:rsidRDefault="00000000">
      <w:pPr>
        <w:shd w:val="clear" w:color="auto" w:fill="FFFFFF"/>
        <w:spacing w:beforeAutospacing="1"/>
      </w:pPr>
      <w:r>
        <w:rPr>
          <w:rFonts w:eastAsia="Times New Roman"/>
          <w:color w:val="172B4D"/>
          <w:spacing w:val="-1"/>
          <w:sz w:val="22"/>
          <w:szCs w:val="22"/>
          <w:lang w:val="en-GB" w:eastAsia="en-GB"/>
        </w:rPr>
        <w:t xml:space="preserve">The </w:t>
      </w:r>
      <w:proofErr w:type="spellStart"/>
      <w:r>
        <w:rPr>
          <w:rFonts w:eastAsia="Times New Roman"/>
          <w:color w:val="172B4D"/>
          <w:spacing w:val="-1"/>
          <w:sz w:val="22"/>
          <w:szCs w:val="22"/>
          <w:lang w:val="en-GB" w:eastAsia="en-GB"/>
        </w:rPr>
        <w:t>ReferenceRate</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RefRate</w:t>
      </w:r>
      <w:proofErr w:type="spellEnd"/>
      <w:r>
        <w:rPr>
          <w:rFonts w:eastAsia="Times New Roman"/>
          <w:color w:val="172B4D"/>
          <w:spacing w:val="-1"/>
          <w:sz w:val="22"/>
          <w:szCs w:val="22"/>
          <w:lang w:val="en-GB" w:eastAsia="en-GB"/>
        </w:rPr>
        <w:t>&gt; contains the following:</w:t>
      </w:r>
    </w:p>
    <w:p w14:paraId="18336130"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704"/>
        <w:gridCol w:w="5954"/>
        <w:gridCol w:w="1415"/>
        <w:gridCol w:w="3082"/>
        <w:gridCol w:w="2789"/>
      </w:tblGrid>
      <w:tr w:rsidR="00DB62A1" w14:paraId="1D8FB874" w14:textId="77777777">
        <w:tc>
          <w:tcPr>
            <w:tcW w:w="704" w:type="dxa"/>
            <w:shd w:val="clear" w:color="auto" w:fill="F2F2F2" w:themeFill="background1" w:themeFillShade="F2"/>
          </w:tcPr>
          <w:p w14:paraId="06242211" w14:textId="77777777" w:rsidR="00DB62A1" w:rsidRDefault="00000000">
            <w:pPr>
              <w:spacing w:beforeAutospacing="1"/>
              <w:rPr>
                <w:rFonts w:eastAsia="Times New Roman"/>
                <w:color w:val="172B4D"/>
                <w:spacing w:val="-1"/>
                <w:sz w:val="22"/>
                <w:szCs w:val="22"/>
                <w:lang w:val="en-GB" w:eastAsia="en-GB"/>
              </w:rPr>
            </w:pPr>
            <w:r>
              <w:rPr>
                <w:rFonts w:eastAsia="Times New Roman"/>
                <w:b/>
                <w:bCs/>
                <w:spacing w:val="-1"/>
                <w:szCs w:val="24"/>
                <w:lang w:val="en-GB" w:eastAsia="en-GB"/>
              </w:rPr>
              <w:t>or</w:t>
            </w:r>
          </w:p>
        </w:tc>
        <w:tc>
          <w:tcPr>
            <w:tcW w:w="5954" w:type="dxa"/>
            <w:shd w:val="clear" w:color="auto" w:fill="F2F2F2" w:themeFill="background1" w:themeFillShade="F2"/>
          </w:tcPr>
          <w:p w14:paraId="333B9F6C"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b/>
                <w:bCs/>
                <w:spacing w:val="-1"/>
                <w:szCs w:val="24"/>
                <w:lang w:val="en-GB" w:eastAsia="en-GB"/>
              </w:rPr>
              <w:t>MessageElement</w:t>
            </w:r>
            <w:proofErr w:type="spellEnd"/>
            <w:r>
              <w:rPr>
                <w:rFonts w:eastAsia="Times New Roman"/>
                <w:b/>
                <w:bCs/>
                <w:i/>
                <w:iCs/>
                <w:spacing w:val="-1"/>
                <w:szCs w:val="24"/>
                <w:lang w:val="en-GB" w:eastAsia="en-GB"/>
              </w:rPr>
              <w:t>&lt;XML Tag&gt;</w:t>
            </w:r>
          </w:p>
        </w:tc>
        <w:tc>
          <w:tcPr>
            <w:tcW w:w="1415" w:type="dxa"/>
            <w:shd w:val="clear" w:color="auto" w:fill="F2F2F2" w:themeFill="background1" w:themeFillShade="F2"/>
          </w:tcPr>
          <w:p w14:paraId="115FC363"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Mult.</w:t>
            </w:r>
          </w:p>
        </w:tc>
        <w:tc>
          <w:tcPr>
            <w:tcW w:w="3082" w:type="dxa"/>
            <w:shd w:val="clear" w:color="auto" w:fill="F2F2F2" w:themeFill="background1" w:themeFillShade="F2"/>
          </w:tcPr>
          <w:p w14:paraId="21D75594" w14:textId="77777777" w:rsidR="00DB62A1" w:rsidRDefault="00000000">
            <w:pPr>
              <w:spacing w:beforeAutospacing="1"/>
              <w:rPr>
                <w:rFonts w:eastAsia="Times New Roman"/>
                <w:color w:val="172B4D"/>
                <w:spacing w:val="-1"/>
                <w:sz w:val="22"/>
                <w:szCs w:val="22"/>
                <w:lang w:val="en-GB" w:eastAsia="en-GB"/>
              </w:rPr>
            </w:pPr>
            <w:r>
              <w:rPr>
                <w:color w:val="172B4D"/>
                <w:spacing w:val="-1"/>
                <w:sz w:val="22"/>
                <w:szCs w:val="22"/>
              </w:rPr>
              <w:t>Type</w:t>
            </w:r>
          </w:p>
        </w:tc>
        <w:tc>
          <w:tcPr>
            <w:tcW w:w="2789" w:type="dxa"/>
            <w:shd w:val="clear" w:color="auto" w:fill="F2F2F2" w:themeFill="background1" w:themeFillShade="F2"/>
          </w:tcPr>
          <w:p w14:paraId="5CFAD379" w14:textId="77777777" w:rsidR="00DB62A1" w:rsidRDefault="00DB62A1">
            <w:pPr>
              <w:spacing w:beforeAutospacing="1"/>
              <w:rPr>
                <w:rFonts w:eastAsia="Times New Roman"/>
                <w:color w:val="172B4D"/>
                <w:spacing w:val="-1"/>
                <w:sz w:val="22"/>
                <w:szCs w:val="22"/>
                <w:lang w:val="en-GB" w:eastAsia="en-GB"/>
              </w:rPr>
            </w:pPr>
          </w:p>
        </w:tc>
      </w:tr>
      <w:tr w:rsidR="00DB62A1" w14:paraId="59889ACE" w14:textId="77777777">
        <w:tc>
          <w:tcPr>
            <w:tcW w:w="704" w:type="dxa"/>
          </w:tcPr>
          <w:p w14:paraId="2DA3F868"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067D8574" w14:textId="77777777" w:rsidR="00DB62A1" w:rsidRDefault="0000000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ReferenceRate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RefRate</w:t>
            </w:r>
            <w:proofErr w:type="spellEnd"/>
            <w:r>
              <w:rPr>
                <w:rFonts w:eastAsia="Times New Roman"/>
                <w:spacing w:val="-1"/>
                <w:szCs w:val="24"/>
                <w:lang w:val="en-GB" w:eastAsia="en-GB"/>
              </w:rPr>
              <w:t>&gt;</w:t>
            </w:r>
          </w:p>
        </w:tc>
        <w:tc>
          <w:tcPr>
            <w:tcW w:w="1415" w:type="dxa"/>
          </w:tcPr>
          <w:p w14:paraId="18755430"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082" w:type="dxa"/>
          </w:tcPr>
          <w:p w14:paraId="682B6CE2" w14:textId="77777777" w:rsidR="00DB62A1" w:rsidRDefault="00DB62A1">
            <w:pPr>
              <w:spacing w:beforeAutospacing="1"/>
              <w:rPr>
                <w:rFonts w:eastAsia="Times New Roman"/>
                <w:color w:val="172B4D"/>
                <w:spacing w:val="-1"/>
                <w:sz w:val="22"/>
                <w:szCs w:val="22"/>
                <w:lang w:val="en-GB" w:eastAsia="en-GB"/>
              </w:rPr>
            </w:pPr>
          </w:p>
        </w:tc>
        <w:tc>
          <w:tcPr>
            <w:tcW w:w="2789" w:type="dxa"/>
          </w:tcPr>
          <w:p w14:paraId="64FD03D3" w14:textId="77777777" w:rsidR="00DB62A1" w:rsidRDefault="00DB62A1">
            <w:pPr>
              <w:spacing w:beforeAutospacing="1"/>
              <w:rPr>
                <w:rFonts w:eastAsia="Times New Roman"/>
                <w:color w:val="172B4D"/>
                <w:spacing w:val="-1"/>
                <w:sz w:val="22"/>
                <w:szCs w:val="22"/>
                <w:lang w:val="en-GB" w:eastAsia="en-GB"/>
              </w:rPr>
            </w:pPr>
          </w:p>
        </w:tc>
      </w:tr>
      <w:tr w:rsidR="00DB62A1" w14:paraId="6C72C2DF" w14:textId="77777777">
        <w:tc>
          <w:tcPr>
            <w:tcW w:w="704" w:type="dxa"/>
          </w:tcPr>
          <w:p w14:paraId="68A7B2EA"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0487B24C" w14:textId="77777777" w:rsidR="00DB62A1" w:rsidRDefault="0000000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ExchangeRate</w:t>
            </w:r>
            <w:proofErr w:type="spellEnd"/>
            <w:r>
              <w:rPr>
                <w:rFonts w:eastAsia="Times New Roman"/>
                <w:spacing w:val="-1"/>
                <w:szCs w:val="24"/>
                <w:lang w:val="en-GB" w:eastAsia="en-GB"/>
              </w:rPr>
              <w:t xml:space="preserve"> &lt;XchgRate&gt;</w:t>
            </w:r>
          </w:p>
        </w:tc>
        <w:tc>
          <w:tcPr>
            <w:tcW w:w="1415" w:type="dxa"/>
          </w:tcPr>
          <w:p w14:paraId="64CFC7AD"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082" w:type="dxa"/>
          </w:tcPr>
          <w:p w14:paraId="122C2F49" w14:textId="77777777" w:rsidR="00DB62A1" w:rsidRDefault="00000000">
            <w:pPr>
              <w:spacing w:beforeAutospacing="1"/>
            </w:pPr>
            <w:r>
              <w:rPr>
                <w:rFonts w:eastAsia="Times New Roman"/>
                <w:spacing w:val="-1"/>
                <w:szCs w:val="24"/>
                <w:lang w:val="en-GB" w:eastAsia="en-GB"/>
              </w:rPr>
              <w:t>Rate</w:t>
            </w:r>
          </w:p>
        </w:tc>
        <w:tc>
          <w:tcPr>
            <w:tcW w:w="2789" w:type="dxa"/>
          </w:tcPr>
          <w:p w14:paraId="441ECB87" w14:textId="77777777" w:rsidR="00DB62A1" w:rsidRDefault="00DB62A1">
            <w:pPr>
              <w:spacing w:beforeAutospacing="1"/>
              <w:rPr>
                <w:rFonts w:eastAsia="Times New Roman"/>
                <w:color w:val="172B4D"/>
                <w:spacing w:val="-1"/>
                <w:sz w:val="22"/>
                <w:szCs w:val="22"/>
                <w:lang w:val="en-GB" w:eastAsia="en-GB"/>
              </w:rPr>
            </w:pPr>
          </w:p>
        </w:tc>
      </w:tr>
      <w:tr w:rsidR="00DB62A1" w14:paraId="7B658146" w14:textId="77777777">
        <w:tc>
          <w:tcPr>
            <w:tcW w:w="704" w:type="dxa"/>
          </w:tcPr>
          <w:p w14:paraId="09AAD422"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7998DE36" w14:textId="77777777" w:rsidR="00DB62A1" w:rsidRDefault="0000000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PublishDate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PubDt</w:t>
            </w:r>
            <w:proofErr w:type="spellEnd"/>
            <w:r>
              <w:rPr>
                <w:rFonts w:eastAsia="Times New Roman"/>
                <w:spacing w:val="-1"/>
                <w:szCs w:val="24"/>
                <w:lang w:val="en-GB" w:eastAsia="en-GB"/>
              </w:rPr>
              <w:t>&gt;</w:t>
            </w:r>
          </w:p>
        </w:tc>
        <w:tc>
          <w:tcPr>
            <w:tcW w:w="1415" w:type="dxa"/>
          </w:tcPr>
          <w:p w14:paraId="7891B0DB"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082" w:type="dxa"/>
          </w:tcPr>
          <w:p w14:paraId="083AA97D" w14:textId="77777777" w:rsidR="00DB62A1" w:rsidRDefault="00000000">
            <w:pPr>
              <w:spacing w:beforeAutospacing="1"/>
            </w:pPr>
            <w:proofErr w:type="spellStart"/>
            <w:r>
              <w:rPr>
                <w:rFonts w:eastAsia="Times New Roman"/>
                <w:spacing w:val="-1"/>
                <w:szCs w:val="24"/>
                <w:lang w:val="en-GB" w:eastAsia="en-GB"/>
              </w:rPr>
              <w:t>DateTime</w:t>
            </w:r>
            <w:proofErr w:type="spellEnd"/>
          </w:p>
        </w:tc>
        <w:tc>
          <w:tcPr>
            <w:tcW w:w="2789" w:type="dxa"/>
          </w:tcPr>
          <w:p w14:paraId="4D84D17D" w14:textId="77777777" w:rsidR="00DB62A1" w:rsidRDefault="00DB62A1">
            <w:pPr>
              <w:spacing w:beforeAutospacing="1"/>
              <w:rPr>
                <w:rFonts w:eastAsia="Times New Roman"/>
                <w:color w:val="172B4D"/>
                <w:spacing w:val="-1"/>
                <w:sz w:val="22"/>
                <w:szCs w:val="22"/>
                <w:lang w:val="en-GB" w:eastAsia="en-GB"/>
              </w:rPr>
            </w:pPr>
          </w:p>
        </w:tc>
      </w:tr>
      <w:tr w:rsidR="00DB62A1" w14:paraId="593340DD" w14:textId="77777777">
        <w:tc>
          <w:tcPr>
            <w:tcW w:w="704" w:type="dxa"/>
          </w:tcPr>
          <w:p w14:paraId="001D449B"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7DDDB09E" w14:textId="77777777" w:rsidR="00DB62A1" w:rsidRDefault="00000000">
            <w:pPr>
              <w:spacing w:beforeAutospacing="1"/>
            </w:pPr>
            <w:r>
              <w:rPr>
                <w:rFonts w:eastAsia="Times New Roman"/>
                <w:spacing w:val="-1"/>
                <w:szCs w:val="24"/>
                <w:lang w:val="en-GB" w:eastAsia="en-GB"/>
              </w:rPr>
              <w:t>        AddInfo &lt;AddInfo&gt;</w:t>
            </w:r>
          </w:p>
        </w:tc>
        <w:tc>
          <w:tcPr>
            <w:tcW w:w="1415" w:type="dxa"/>
          </w:tcPr>
          <w:p w14:paraId="3CCD9416"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082" w:type="dxa"/>
          </w:tcPr>
          <w:p w14:paraId="35B6ED6E" w14:textId="77777777" w:rsidR="00DB62A1" w:rsidRDefault="00000000">
            <w:pPr>
              <w:spacing w:beforeAutospacing="1"/>
            </w:pPr>
            <w:r>
              <w:rPr>
                <w:rFonts w:eastAsia="Times New Roman"/>
                <w:spacing w:val="-1"/>
                <w:szCs w:val="24"/>
                <w:lang w:val="en-GB" w:eastAsia="en-GB"/>
              </w:rPr>
              <w:t>Text</w:t>
            </w:r>
          </w:p>
        </w:tc>
        <w:tc>
          <w:tcPr>
            <w:tcW w:w="2789" w:type="dxa"/>
          </w:tcPr>
          <w:p w14:paraId="45BF5BD8" w14:textId="77777777" w:rsidR="00DB62A1" w:rsidRDefault="00DB62A1">
            <w:pPr>
              <w:spacing w:beforeAutospacing="1"/>
              <w:rPr>
                <w:rFonts w:eastAsia="Times New Roman"/>
                <w:color w:val="172B4D"/>
                <w:spacing w:val="-1"/>
                <w:sz w:val="22"/>
                <w:szCs w:val="22"/>
                <w:lang w:val="en-GB" w:eastAsia="en-GB"/>
              </w:rPr>
            </w:pPr>
          </w:p>
        </w:tc>
      </w:tr>
    </w:tbl>
    <w:p w14:paraId="1E4C3E7F"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Where:</w:t>
      </w:r>
    </w:p>
    <w:p w14:paraId="6E064A4D" w14:textId="77777777" w:rsidR="00DB62A1" w:rsidRDefault="00000000">
      <w:pPr>
        <w:shd w:val="clear" w:color="auto" w:fill="FFFFFF"/>
        <w:spacing w:beforeAutospacing="1"/>
      </w:pPr>
      <w:proofErr w:type="spellStart"/>
      <w:r>
        <w:rPr>
          <w:rFonts w:eastAsia="Times New Roman"/>
          <w:spacing w:val="-1"/>
          <w:szCs w:val="24"/>
          <w:lang w:val="en-GB" w:eastAsia="en-GB"/>
        </w:rPr>
        <w:t>ExchangeRate</w:t>
      </w:r>
      <w:proofErr w:type="spellEnd"/>
      <w:r>
        <w:rPr>
          <w:rFonts w:eastAsia="Times New Roman"/>
          <w:spacing w:val="-1"/>
          <w:szCs w:val="24"/>
          <w:lang w:val="en-GB" w:eastAsia="en-GB"/>
        </w:rPr>
        <w:t xml:space="preserve"> </w:t>
      </w:r>
      <w:r>
        <w:rPr>
          <w:rFonts w:eastAsia="Times New Roman"/>
          <w:color w:val="172B4D"/>
          <w:spacing w:val="-1"/>
          <w:sz w:val="22"/>
          <w:szCs w:val="22"/>
          <w:lang w:val="en-GB" w:eastAsia="en-GB"/>
        </w:rPr>
        <w:t>&lt;</w:t>
      </w:r>
      <w:proofErr w:type="spellStart"/>
      <w:r>
        <w:rPr>
          <w:rFonts w:eastAsia="Times New Roman"/>
          <w:color w:val="172B4D"/>
          <w:spacing w:val="-1"/>
          <w:sz w:val="22"/>
          <w:szCs w:val="22"/>
          <w:lang w:val="en-GB" w:eastAsia="en-GB"/>
        </w:rPr>
        <w:t>XchgRate</w:t>
      </w:r>
      <w:proofErr w:type="spellEnd"/>
      <w:r>
        <w:rPr>
          <w:rFonts w:eastAsia="Times New Roman"/>
          <w:color w:val="172B4D"/>
          <w:spacing w:val="-1"/>
          <w:sz w:val="22"/>
          <w:szCs w:val="22"/>
          <w:lang w:val="en-GB" w:eastAsia="en-GB"/>
        </w:rPr>
        <w:t>&gt; is defined as:</w:t>
      </w:r>
    </w:p>
    <w:p w14:paraId="025D66B6"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5439F59C" w14:textId="77777777" w:rsidR="00DB62A1" w:rsidRDefault="0000000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xml:space="preserve">: </w:t>
      </w:r>
      <w:r>
        <w:rPr>
          <w:sz w:val="22"/>
          <w:szCs w:val="22"/>
        </w:rPr>
        <w:t>Exchange rate, expressed as a percentage, applied to convert the original amount into the resulting amount.</w:t>
      </w:r>
    </w:p>
    <w:p w14:paraId="4E9042EE" w14:textId="77777777" w:rsidR="00DB62A1" w:rsidRDefault="0000000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Rate</w:t>
      </w:r>
    </w:p>
    <w:p w14:paraId="0F648C77" w14:textId="77777777" w:rsidR="00DB62A1" w:rsidRDefault="00000000">
      <w:pPr>
        <w:shd w:val="clear" w:color="auto" w:fill="FFFFFF"/>
        <w:spacing w:beforeAutospacing="1"/>
      </w:pPr>
      <w:r>
        <w:rPr>
          <w:rFonts w:eastAsia="Times New Roman"/>
          <w:color w:val="172B4D"/>
          <w:spacing w:val="-1"/>
          <w:sz w:val="22"/>
          <w:szCs w:val="22"/>
          <w:lang w:val="en-GB" w:eastAsia="en-GB"/>
        </w:rPr>
        <w:t> </w:t>
      </w:r>
      <w:proofErr w:type="spellStart"/>
      <w:r>
        <w:rPr>
          <w:rFonts w:eastAsia="Times New Roman"/>
          <w:spacing w:val="-1"/>
          <w:szCs w:val="24"/>
          <w:lang w:val="en-GB" w:eastAsia="en-GB"/>
        </w:rPr>
        <w:t>PublishDate</w:t>
      </w:r>
      <w:proofErr w:type="spellEnd"/>
      <w:r>
        <w:rPr>
          <w:rFonts w:eastAsia="Times New Roman"/>
          <w:spacing w:val="-1"/>
          <w:szCs w:val="24"/>
          <w:lang w:val="en-GB" w:eastAsia="en-GB"/>
        </w:rPr>
        <w:t xml:space="preserve"> </w:t>
      </w:r>
      <w:r>
        <w:rPr>
          <w:rFonts w:eastAsia="Times New Roman"/>
          <w:color w:val="172B4D"/>
          <w:spacing w:val="-1"/>
          <w:sz w:val="22"/>
          <w:szCs w:val="22"/>
          <w:lang w:val="en-GB" w:eastAsia="en-GB"/>
        </w:rPr>
        <w:t>&lt;</w:t>
      </w:r>
      <w:proofErr w:type="spellStart"/>
      <w:r>
        <w:rPr>
          <w:rFonts w:eastAsia="Times New Roman"/>
          <w:color w:val="172B4D"/>
          <w:spacing w:val="-1"/>
          <w:sz w:val="22"/>
          <w:szCs w:val="22"/>
          <w:lang w:val="en-GB" w:eastAsia="en-GB"/>
        </w:rPr>
        <w:t>PubDt</w:t>
      </w:r>
      <w:proofErr w:type="spellEnd"/>
      <w:r>
        <w:rPr>
          <w:rFonts w:eastAsia="Times New Roman"/>
          <w:color w:val="172B4D"/>
          <w:spacing w:val="-1"/>
          <w:sz w:val="22"/>
          <w:szCs w:val="22"/>
          <w:lang w:val="en-GB" w:eastAsia="en-GB"/>
        </w:rPr>
        <w:t>&gt; is defined as:</w:t>
      </w:r>
    </w:p>
    <w:p w14:paraId="1F6D6934"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4369BDAB" w14:textId="77777777" w:rsidR="00DB62A1" w:rsidRDefault="0000000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Date when exchange rate published.</w:t>
      </w:r>
    </w:p>
    <w:p w14:paraId="4A9E116D" w14:textId="77777777" w:rsidR="00DB62A1" w:rsidRDefault="0000000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xml:space="preserve">: </w:t>
      </w:r>
      <w:proofErr w:type="spellStart"/>
      <w:r>
        <w:rPr>
          <w:rFonts w:eastAsia="Times New Roman"/>
          <w:color w:val="172B4D"/>
          <w:spacing w:val="-1"/>
          <w:sz w:val="22"/>
          <w:szCs w:val="22"/>
          <w:lang w:val="en-GB" w:eastAsia="en-GB"/>
        </w:rPr>
        <w:t>DateTime</w:t>
      </w:r>
      <w:proofErr w:type="spellEnd"/>
    </w:p>
    <w:p w14:paraId="2D0F674E" w14:textId="77777777" w:rsidR="00DB62A1" w:rsidRDefault="00000000">
      <w:pPr>
        <w:shd w:val="clear" w:color="auto" w:fill="FFFFFF"/>
        <w:spacing w:beforeAutospacing="1"/>
      </w:pPr>
      <w:r>
        <w:rPr>
          <w:rFonts w:eastAsia="Times New Roman"/>
          <w:spacing w:val="-1"/>
          <w:szCs w:val="24"/>
          <w:lang w:val="en-GB" w:eastAsia="en-GB"/>
        </w:rPr>
        <w:t xml:space="preserve">AddInfo </w:t>
      </w:r>
      <w:r>
        <w:rPr>
          <w:rFonts w:eastAsia="Times New Roman"/>
          <w:color w:val="172B4D"/>
          <w:spacing w:val="-1"/>
          <w:sz w:val="22"/>
          <w:szCs w:val="22"/>
          <w:lang w:val="en-GB" w:eastAsia="en-GB"/>
        </w:rPr>
        <w:t>&lt;AddInfo&gt; is defined as:</w:t>
      </w:r>
    </w:p>
    <w:p w14:paraId="42FAD39B" w14:textId="77777777" w:rsidR="00DB62A1" w:rsidRDefault="0000000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2B94CAF6" w14:textId="77777777" w:rsidR="00DB62A1" w:rsidRDefault="0000000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Additional information to be provided to the consumer related to the reference rate.</w:t>
      </w:r>
    </w:p>
    <w:p w14:paraId="063AF731" w14:textId="77777777" w:rsidR="00DB62A1" w:rsidRDefault="0000000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Text</w:t>
      </w:r>
    </w:p>
    <w:p w14:paraId="1F29D2A4" w14:textId="77777777" w:rsidR="00DB62A1" w:rsidRDefault="00DB62A1">
      <w:pPr>
        <w:shd w:val="clear" w:color="auto" w:fill="FFFFFF"/>
        <w:spacing w:beforeAutospacing="1"/>
        <w:rPr>
          <w:rFonts w:eastAsia="Times New Roman"/>
          <w:color w:val="172B4D"/>
          <w:spacing w:val="-1"/>
          <w:sz w:val="22"/>
          <w:szCs w:val="22"/>
          <w:lang w:val="en-GB" w:eastAsia="en-GB"/>
        </w:rPr>
      </w:pPr>
    </w:p>
    <w:p w14:paraId="2282AE21" w14:textId="77777777" w:rsidR="00DB62A1" w:rsidRDefault="00000000">
      <w:pPr>
        <w:pStyle w:val="ListParagraph"/>
        <w:numPr>
          <w:ilvl w:val="0"/>
          <w:numId w:val="2"/>
        </w:numPr>
        <w:rPr>
          <w:szCs w:val="24"/>
        </w:rPr>
      </w:pPr>
      <w:r>
        <w:rPr>
          <w:szCs w:val="24"/>
        </w:rPr>
        <w:t xml:space="preserve">Add Further Individual Check </w:t>
      </w:r>
      <w:proofErr w:type="spellStart"/>
      <w:r>
        <w:rPr>
          <w:szCs w:val="24"/>
        </w:rPr>
        <w:t>Authorisation</w:t>
      </w:r>
      <w:proofErr w:type="spellEnd"/>
      <w:r>
        <w:rPr>
          <w:szCs w:val="24"/>
        </w:rPr>
        <w:t xml:space="preserve"> Information to the </w:t>
      </w:r>
      <w:proofErr w:type="spellStart"/>
      <w:r>
        <w:rPr>
          <w:szCs w:val="24"/>
        </w:rPr>
        <w:t>ATMDepositResponse</w:t>
      </w:r>
      <w:proofErr w:type="spellEnd"/>
      <w:r>
        <w:rPr>
          <w:szCs w:val="24"/>
        </w:rPr>
        <w:t xml:space="preserve"> </w:t>
      </w:r>
      <w:proofErr w:type="gramStart"/>
      <w:r>
        <w:rPr>
          <w:szCs w:val="24"/>
        </w:rPr>
        <w:t>message</w:t>
      </w:r>
      <w:proofErr w:type="gramEnd"/>
    </w:p>
    <w:p w14:paraId="0A5EE595" w14:textId="77777777" w:rsidR="00DB62A1" w:rsidRDefault="0000000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lastRenderedPageBreak/>
        <w:t>The following extends the proposal in section 21.</w:t>
      </w:r>
    </w:p>
    <w:p w14:paraId="759A4471" w14:textId="77777777" w:rsidR="00DB62A1" w:rsidRDefault="0000000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In a check deposit transaction, when an individual check is rejected, some Financial Institutions may want to provide an explanation of the reason why the item has been rejected to give that feedback to the cardholder.</w:t>
      </w:r>
    </w:p>
    <w:p w14:paraId="3A408F8C" w14:textId="77777777" w:rsidR="00DB62A1" w:rsidRDefault="0000000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When a check is accepted by the issuer, a FI may want to provide a check reference number for each check accepted for traceability reasons.</w:t>
      </w:r>
    </w:p>
    <w:p w14:paraId="59CFC84C" w14:textId="77777777" w:rsidR="00DB62A1" w:rsidRDefault="0000000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Potentially, some FI's may want to return other ad hoc data related to a check item, but which we cannot predict.</w:t>
      </w:r>
    </w:p>
    <w:p w14:paraId="1343EEAB" w14:textId="77777777" w:rsidR="00DB62A1" w:rsidRDefault="0000000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To cater for these three further data the following data elements will be added:</w:t>
      </w:r>
    </w:p>
    <w:p w14:paraId="3027CE8B" w14:textId="77777777" w:rsidR="00DB62A1" w:rsidRDefault="00000000">
      <w:pPr>
        <w:pStyle w:val="NormalWeb"/>
        <w:numPr>
          <w:ilvl w:val="0"/>
          <w:numId w:val="8"/>
        </w:numPr>
        <w:shd w:val="clear" w:color="auto" w:fill="FFFFFF"/>
        <w:spacing w:before="0" w:beforeAutospacing="0" w:afterAutospacing="0"/>
        <w:rPr>
          <w:rFonts w:ascii="Segoe UI" w:hAnsi="Segoe UI" w:cs="Segoe UI"/>
          <w:color w:val="172B4D"/>
          <w:spacing w:val="-1"/>
        </w:rPr>
      </w:pPr>
      <w:proofErr w:type="spellStart"/>
      <w:r>
        <w:rPr>
          <w:rFonts w:ascii="Segoe UI" w:hAnsi="Segoe UI" w:cs="Segoe UI"/>
          <w:color w:val="172B4D"/>
          <w:spacing w:val="-1"/>
        </w:rPr>
        <w:t>RejectReason</w:t>
      </w:r>
      <w:proofErr w:type="spellEnd"/>
      <w:r>
        <w:rPr>
          <w:rFonts w:ascii="Segoe UI" w:hAnsi="Segoe UI" w:cs="Segoe UI"/>
          <w:color w:val="172B4D"/>
          <w:spacing w:val="-1"/>
        </w:rPr>
        <w:t>: a FI specific field with a textual description of the reason why the item was rejected.</w:t>
      </w:r>
    </w:p>
    <w:p w14:paraId="022B7BB9" w14:textId="77777777" w:rsidR="00DB62A1" w:rsidRDefault="00000000">
      <w:pPr>
        <w:pStyle w:val="NormalWeb"/>
        <w:numPr>
          <w:ilvl w:val="0"/>
          <w:numId w:val="8"/>
        </w:numPr>
        <w:shd w:val="clear" w:color="auto" w:fill="FFFFFF"/>
        <w:spacing w:before="0" w:beforeAutospacing="0" w:afterAutospacing="0"/>
        <w:rPr>
          <w:rFonts w:ascii="Segoe UI" w:hAnsi="Segoe UI" w:cs="Segoe UI"/>
          <w:color w:val="172B4D"/>
          <w:spacing w:val="-1"/>
        </w:rPr>
      </w:pPr>
      <w:proofErr w:type="spellStart"/>
      <w:r>
        <w:rPr>
          <w:rFonts w:ascii="Segoe UI" w:hAnsi="Segoe UI" w:cs="Segoe UI"/>
          <w:color w:val="172B4D"/>
          <w:spacing w:val="-1"/>
        </w:rPr>
        <w:t>MediaItemReference</w:t>
      </w:r>
      <w:proofErr w:type="spellEnd"/>
      <w:r>
        <w:rPr>
          <w:rFonts w:ascii="Segoe UI" w:hAnsi="Segoe UI" w:cs="Segoe UI"/>
          <w:color w:val="172B4D"/>
          <w:spacing w:val="-1"/>
        </w:rPr>
        <w:t>: a string that uniquely identifies the media item in the FI's bank system.</w:t>
      </w:r>
    </w:p>
    <w:p w14:paraId="593617C9" w14:textId="77777777" w:rsidR="00DB62A1" w:rsidRDefault="00000000">
      <w:pPr>
        <w:pStyle w:val="NormalWeb"/>
        <w:numPr>
          <w:ilvl w:val="0"/>
          <w:numId w:val="8"/>
        </w:numPr>
        <w:shd w:val="clear" w:color="auto" w:fill="FFFFFF"/>
        <w:spacing w:before="0" w:beforeAutospacing="0" w:afterAutospacing="0"/>
        <w:rPr>
          <w:rFonts w:ascii="Segoe UI" w:hAnsi="Segoe UI" w:cs="Segoe UI"/>
          <w:color w:val="172B4D"/>
          <w:spacing w:val="-1"/>
        </w:rPr>
      </w:pPr>
      <w:proofErr w:type="spellStart"/>
      <w:r>
        <w:rPr>
          <w:rFonts w:ascii="Segoe UI" w:hAnsi="Segoe UI" w:cs="Segoe UI"/>
          <w:color w:val="172B4D"/>
          <w:spacing w:val="-1"/>
        </w:rPr>
        <w:t>MediaItemAdditionalData</w:t>
      </w:r>
      <w:proofErr w:type="spellEnd"/>
      <w:r>
        <w:rPr>
          <w:rFonts w:ascii="Segoe UI" w:hAnsi="Segoe UI" w:cs="Segoe UI"/>
          <w:color w:val="172B4D"/>
          <w:spacing w:val="-1"/>
        </w:rPr>
        <w:t>: used to pass other information related to the media item but not modelled by the other properties. This is a key value pair that gives flexibility to model some ad hoc data a FI wishes to pass through to the ATM.</w:t>
      </w:r>
    </w:p>
    <w:p w14:paraId="0B3B60FA" w14:textId="77777777" w:rsidR="00DB62A1" w:rsidRDefault="0000000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 xml:space="preserve">The proposed change to the </w:t>
      </w:r>
      <w:proofErr w:type="spellStart"/>
      <w:r>
        <w:rPr>
          <w:rFonts w:ascii="Segoe UI" w:hAnsi="Segoe UI" w:cs="Segoe UI"/>
          <w:color w:val="172B4D"/>
          <w:spacing w:val="-1"/>
        </w:rPr>
        <w:t>ATMDepositResponse</w:t>
      </w:r>
      <w:proofErr w:type="spellEnd"/>
      <w:r>
        <w:rPr>
          <w:rFonts w:ascii="Segoe UI" w:hAnsi="Segoe UI" w:cs="Segoe UI"/>
          <w:color w:val="172B4D"/>
          <w:spacing w:val="-1"/>
        </w:rPr>
        <w:t xml:space="preserve"> is:</w:t>
      </w:r>
    </w:p>
    <w:p w14:paraId="000410F8" w14:textId="77777777" w:rsidR="00DB62A1" w:rsidRDefault="00DB62A1">
      <w:pPr>
        <w:pStyle w:val="NormalWeb"/>
        <w:shd w:val="clear" w:color="auto" w:fill="FFFFFF"/>
        <w:spacing w:before="280" w:afterAutospacing="0"/>
        <w:rPr>
          <w:rFonts w:ascii="Segoe UI" w:hAnsi="Segoe UI" w:cs="Segoe UI"/>
          <w:color w:val="172B4D"/>
          <w:spacing w:val="-1"/>
        </w:rPr>
      </w:pPr>
    </w:p>
    <w:tbl>
      <w:tblPr>
        <w:tblStyle w:val="TableGrid"/>
        <w:tblW w:w="13944" w:type="dxa"/>
        <w:tblLayout w:type="fixed"/>
        <w:tblLook w:val="04A0" w:firstRow="1" w:lastRow="0" w:firstColumn="1" w:lastColumn="0" w:noHBand="0" w:noVBand="1"/>
      </w:tblPr>
      <w:tblGrid>
        <w:gridCol w:w="691"/>
        <w:gridCol w:w="6250"/>
        <w:gridCol w:w="1418"/>
        <w:gridCol w:w="4819"/>
        <w:gridCol w:w="766"/>
      </w:tblGrid>
      <w:tr w:rsidR="00DB62A1" w14:paraId="0A6E8CEE" w14:textId="77777777">
        <w:tc>
          <w:tcPr>
            <w:tcW w:w="691" w:type="dxa"/>
          </w:tcPr>
          <w:p w14:paraId="370BABC6" w14:textId="77777777" w:rsidR="00DB62A1" w:rsidRDefault="00000000">
            <w:pPr>
              <w:pStyle w:val="NormalWeb"/>
              <w:spacing w:before="0" w:afterAutospacing="0"/>
              <w:rPr>
                <w:rFonts w:ascii="Segoe UI" w:hAnsi="Segoe UI" w:cs="Segoe UI"/>
                <w:color w:val="172B4D"/>
                <w:spacing w:val="-1"/>
              </w:rPr>
            </w:pPr>
            <w:r>
              <w:rPr>
                <w:b/>
                <w:bCs/>
                <w:spacing w:val="-1"/>
              </w:rPr>
              <w:t>or</w:t>
            </w:r>
          </w:p>
        </w:tc>
        <w:tc>
          <w:tcPr>
            <w:tcW w:w="6250" w:type="dxa"/>
          </w:tcPr>
          <w:p w14:paraId="55C98ED1" w14:textId="77777777" w:rsidR="00DB62A1" w:rsidRDefault="00000000">
            <w:pPr>
              <w:pStyle w:val="NormalWeb"/>
              <w:spacing w:before="0" w:afterAutospacing="0"/>
              <w:rPr>
                <w:rFonts w:ascii="Segoe UI" w:hAnsi="Segoe UI" w:cs="Segoe UI"/>
                <w:color w:val="172B4D"/>
                <w:spacing w:val="-1"/>
              </w:rPr>
            </w:pPr>
            <w:proofErr w:type="spellStart"/>
            <w:r>
              <w:rPr>
                <w:b/>
                <w:bCs/>
                <w:spacing w:val="-1"/>
              </w:rPr>
              <w:t>MessageElement</w:t>
            </w:r>
            <w:proofErr w:type="spellEnd"/>
            <w:r>
              <w:rPr>
                <w:b/>
                <w:bCs/>
                <w:i/>
                <w:iCs/>
                <w:spacing w:val="-1"/>
              </w:rPr>
              <w:t>&lt;XML Tag&gt;</w:t>
            </w:r>
          </w:p>
        </w:tc>
        <w:tc>
          <w:tcPr>
            <w:tcW w:w="1418" w:type="dxa"/>
          </w:tcPr>
          <w:p w14:paraId="3078BEFE" w14:textId="77777777" w:rsidR="00DB62A1" w:rsidRDefault="00000000">
            <w:pPr>
              <w:pStyle w:val="NormalWeb"/>
              <w:spacing w:before="0" w:afterAutospacing="0"/>
              <w:rPr>
                <w:rFonts w:ascii="Segoe UI" w:hAnsi="Segoe UI" w:cs="Segoe UI"/>
                <w:color w:val="172B4D"/>
                <w:spacing w:val="-1"/>
              </w:rPr>
            </w:pPr>
            <w:r>
              <w:rPr>
                <w:color w:val="172B4D"/>
                <w:spacing w:val="-1"/>
                <w:sz w:val="22"/>
                <w:szCs w:val="22"/>
              </w:rPr>
              <w:t>Mult.</w:t>
            </w:r>
          </w:p>
        </w:tc>
        <w:tc>
          <w:tcPr>
            <w:tcW w:w="4819" w:type="dxa"/>
          </w:tcPr>
          <w:p w14:paraId="2343F2A9" w14:textId="77777777" w:rsidR="00DB62A1" w:rsidRDefault="00000000">
            <w:pPr>
              <w:pStyle w:val="NormalWeb"/>
              <w:spacing w:before="0" w:afterAutospacing="0"/>
              <w:rPr>
                <w:rFonts w:ascii="Segoe UI" w:hAnsi="Segoe UI" w:cs="Segoe UI"/>
                <w:color w:val="172B4D"/>
                <w:spacing w:val="-1"/>
              </w:rPr>
            </w:pPr>
            <w:r>
              <w:rPr>
                <w:color w:val="172B4D"/>
                <w:spacing w:val="-1"/>
                <w:sz w:val="22"/>
                <w:szCs w:val="22"/>
              </w:rPr>
              <w:t>Type</w:t>
            </w:r>
          </w:p>
        </w:tc>
        <w:tc>
          <w:tcPr>
            <w:tcW w:w="766" w:type="dxa"/>
          </w:tcPr>
          <w:p w14:paraId="00C115D0" w14:textId="77777777" w:rsidR="00DB62A1" w:rsidRDefault="00DB62A1">
            <w:pPr>
              <w:pStyle w:val="NormalWeb"/>
              <w:spacing w:before="0" w:afterAutospacing="0"/>
              <w:rPr>
                <w:rFonts w:ascii="Segoe UI" w:hAnsi="Segoe UI" w:cs="Segoe UI"/>
                <w:color w:val="172B4D"/>
                <w:spacing w:val="-1"/>
              </w:rPr>
            </w:pPr>
          </w:p>
        </w:tc>
      </w:tr>
      <w:tr w:rsidR="00DB62A1" w14:paraId="62E00F07" w14:textId="77777777">
        <w:tc>
          <w:tcPr>
            <w:tcW w:w="691" w:type="dxa"/>
          </w:tcPr>
          <w:p w14:paraId="4E213B10" w14:textId="77777777" w:rsidR="00DB62A1" w:rsidRDefault="00DB62A1">
            <w:pPr>
              <w:pStyle w:val="NormalWeb"/>
              <w:spacing w:before="0" w:afterAutospacing="0"/>
              <w:rPr>
                <w:rFonts w:ascii="Segoe UI" w:hAnsi="Segoe UI" w:cs="Segoe UI"/>
                <w:color w:val="172B4D"/>
                <w:spacing w:val="-1"/>
              </w:rPr>
            </w:pPr>
          </w:p>
        </w:tc>
        <w:tc>
          <w:tcPr>
            <w:tcW w:w="6250" w:type="dxa"/>
          </w:tcPr>
          <w:p w14:paraId="6BE3A76B" w14:textId="77777777" w:rsidR="00DB62A1" w:rsidRDefault="00000000">
            <w:pPr>
              <w:pStyle w:val="NormalWeb"/>
              <w:spacing w:before="0" w:afterAutospacing="0"/>
              <w:rPr>
                <w:rFonts w:ascii="Segoe UI" w:hAnsi="Segoe UI" w:cs="Segoe UI"/>
                <w:color w:val="172B4D"/>
                <w:spacing w:val="-1"/>
              </w:rPr>
            </w:pPr>
            <w:proofErr w:type="spellStart"/>
            <w:r>
              <w:rPr>
                <w:spacing w:val="-1"/>
              </w:rPr>
              <w:t>ATMDepositResponse</w:t>
            </w:r>
            <w:proofErr w:type="spellEnd"/>
            <w:r>
              <w:rPr>
                <w:spacing w:val="-1"/>
              </w:rPr>
              <w:t xml:space="preserve"> &lt;</w:t>
            </w:r>
            <w:proofErr w:type="spellStart"/>
            <w:r>
              <w:rPr>
                <w:spacing w:val="-1"/>
              </w:rPr>
              <w:t>ATMDepstRspn</w:t>
            </w:r>
            <w:proofErr w:type="spellEnd"/>
            <w:r>
              <w:rPr>
                <w:spacing w:val="-1"/>
              </w:rPr>
              <w:t>&gt;</w:t>
            </w:r>
          </w:p>
        </w:tc>
        <w:tc>
          <w:tcPr>
            <w:tcW w:w="1418" w:type="dxa"/>
          </w:tcPr>
          <w:p w14:paraId="179AAADC" w14:textId="77777777" w:rsidR="00DB62A1" w:rsidRDefault="0000000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23997E7C" w14:textId="77777777" w:rsidR="00DB62A1" w:rsidRDefault="00000000">
            <w:pPr>
              <w:pStyle w:val="NormalWeb"/>
              <w:spacing w:before="0" w:afterAutospacing="0"/>
              <w:rPr>
                <w:rFonts w:ascii="Segoe UI" w:hAnsi="Segoe UI" w:cs="Segoe UI"/>
                <w:color w:val="172B4D"/>
                <w:spacing w:val="-1"/>
              </w:rPr>
            </w:pPr>
            <w:r>
              <w:rPr>
                <w:spacing w:val="-1"/>
              </w:rPr>
              <w:t>±</w:t>
            </w:r>
          </w:p>
        </w:tc>
        <w:tc>
          <w:tcPr>
            <w:tcW w:w="766" w:type="dxa"/>
          </w:tcPr>
          <w:p w14:paraId="5296163D" w14:textId="77777777" w:rsidR="00DB62A1" w:rsidRDefault="00DB62A1">
            <w:pPr>
              <w:pStyle w:val="NormalWeb"/>
              <w:spacing w:before="0" w:afterAutospacing="0"/>
              <w:rPr>
                <w:rFonts w:ascii="Segoe UI" w:hAnsi="Segoe UI" w:cs="Segoe UI"/>
                <w:color w:val="172B4D"/>
                <w:spacing w:val="-1"/>
              </w:rPr>
            </w:pPr>
          </w:p>
        </w:tc>
      </w:tr>
      <w:tr w:rsidR="00DB62A1" w14:paraId="5B094B7A" w14:textId="77777777">
        <w:tc>
          <w:tcPr>
            <w:tcW w:w="691" w:type="dxa"/>
          </w:tcPr>
          <w:p w14:paraId="48AD7CD3" w14:textId="77777777" w:rsidR="00DB62A1" w:rsidRDefault="00DB62A1">
            <w:pPr>
              <w:pStyle w:val="NormalWeb"/>
              <w:spacing w:before="0" w:afterAutospacing="0"/>
              <w:rPr>
                <w:rFonts w:ascii="Segoe UI" w:hAnsi="Segoe UI" w:cs="Segoe UI"/>
                <w:color w:val="172B4D"/>
                <w:spacing w:val="-1"/>
              </w:rPr>
            </w:pPr>
          </w:p>
        </w:tc>
        <w:tc>
          <w:tcPr>
            <w:tcW w:w="6250" w:type="dxa"/>
          </w:tcPr>
          <w:p w14:paraId="429A791A" w14:textId="77777777" w:rsidR="00DB62A1" w:rsidRDefault="00000000">
            <w:pPr>
              <w:pStyle w:val="NormalWeb"/>
              <w:spacing w:before="0" w:afterAutospacing="0"/>
              <w:rPr>
                <w:rFonts w:ascii="Segoe UI" w:hAnsi="Segoe UI" w:cs="Segoe UI"/>
                <w:color w:val="172B4D"/>
                <w:spacing w:val="-1"/>
              </w:rPr>
            </w:pPr>
            <w:r>
              <w:rPr>
                <w:spacing w:val="-1"/>
              </w:rPr>
              <w:t>…</w:t>
            </w:r>
          </w:p>
        </w:tc>
        <w:tc>
          <w:tcPr>
            <w:tcW w:w="1418" w:type="dxa"/>
          </w:tcPr>
          <w:p w14:paraId="3B24BB1A" w14:textId="77777777" w:rsidR="00DB62A1" w:rsidRDefault="00000000">
            <w:pPr>
              <w:pStyle w:val="NormalWeb"/>
              <w:spacing w:before="0" w:afterAutospacing="0"/>
              <w:rPr>
                <w:rFonts w:ascii="Segoe UI" w:hAnsi="Segoe UI" w:cs="Segoe UI"/>
                <w:color w:val="172B4D"/>
                <w:spacing w:val="-1"/>
              </w:rPr>
            </w:pPr>
            <w:r>
              <w:rPr>
                <w:spacing w:val="-1"/>
              </w:rPr>
              <w:t> </w:t>
            </w:r>
          </w:p>
        </w:tc>
        <w:tc>
          <w:tcPr>
            <w:tcW w:w="4819" w:type="dxa"/>
          </w:tcPr>
          <w:p w14:paraId="0B2ABA6D" w14:textId="77777777" w:rsidR="00DB62A1" w:rsidRDefault="00000000">
            <w:pPr>
              <w:pStyle w:val="NormalWeb"/>
              <w:spacing w:before="0" w:afterAutospacing="0"/>
              <w:rPr>
                <w:rFonts w:ascii="Segoe UI" w:hAnsi="Segoe UI" w:cs="Segoe UI"/>
                <w:color w:val="172B4D"/>
                <w:spacing w:val="-1"/>
              </w:rPr>
            </w:pPr>
            <w:r>
              <w:rPr>
                <w:spacing w:val="-1"/>
              </w:rPr>
              <w:t> </w:t>
            </w:r>
          </w:p>
        </w:tc>
        <w:tc>
          <w:tcPr>
            <w:tcW w:w="766" w:type="dxa"/>
          </w:tcPr>
          <w:p w14:paraId="013EA33F" w14:textId="77777777" w:rsidR="00DB62A1" w:rsidRDefault="00DB62A1">
            <w:pPr>
              <w:pStyle w:val="NormalWeb"/>
              <w:spacing w:before="0" w:afterAutospacing="0"/>
              <w:rPr>
                <w:rFonts w:ascii="Segoe UI" w:hAnsi="Segoe UI" w:cs="Segoe UI"/>
                <w:color w:val="172B4D"/>
                <w:spacing w:val="-1"/>
              </w:rPr>
            </w:pPr>
          </w:p>
        </w:tc>
      </w:tr>
      <w:tr w:rsidR="00DB62A1" w14:paraId="463B1B1D" w14:textId="77777777">
        <w:tc>
          <w:tcPr>
            <w:tcW w:w="691" w:type="dxa"/>
          </w:tcPr>
          <w:p w14:paraId="0EA16BE1" w14:textId="77777777" w:rsidR="00DB62A1" w:rsidRDefault="00DB62A1">
            <w:pPr>
              <w:pStyle w:val="NormalWeb"/>
              <w:spacing w:before="0" w:afterAutospacing="0"/>
              <w:rPr>
                <w:rFonts w:ascii="Segoe UI" w:hAnsi="Segoe UI" w:cs="Segoe UI"/>
                <w:color w:val="172B4D"/>
                <w:spacing w:val="-1"/>
              </w:rPr>
            </w:pPr>
          </w:p>
        </w:tc>
        <w:tc>
          <w:tcPr>
            <w:tcW w:w="6250" w:type="dxa"/>
          </w:tcPr>
          <w:p w14:paraId="61B44C89" w14:textId="77777777" w:rsidR="00DB62A1" w:rsidRDefault="00000000">
            <w:pPr>
              <w:pStyle w:val="NormalWeb"/>
              <w:spacing w:before="0" w:afterAutospacing="0"/>
              <w:rPr>
                <w:rFonts w:ascii="Segoe UI" w:hAnsi="Segoe UI" w:cs="Segoe UI"/>
                <w:color w:val="172B4D"/>
                <w:spacing w:val="-1"/>
              </w:rPr>
            </w:pPr>
            <w:r>
              <w:rPr>
                <w:spacing w:val="-1"/>
              </w:rPr>
              <w:t>  Transaction &lt;Tx&gt;</w:t>
            </w:r>
          </w:p>
        </w:tc>
        <w:tc>
          <w:tcPr>
            <w:tcW w:w="1418" w:type="dxa"/>
          </w:tcPr>
          <w:p w14:paraId="5CE90DA4" w14:textId="77777777" w:rsidR="00DB62A1" w:rsidRDefault="00000000">
            <w:pPr>
              <w:pStyle w:val="NormalWeb"/>
              <w:spacing w:before="0" w:afterAutospacing="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4819" w:type="dxa"/>
          </w:tcPr>
          <w:p w14:paraId="73BD3FAA" w14:textId="77777777" w:rsidR="00DB62A1" w:rsidRDefault="00000000">
            <w:pPr>
              <w:pStyle w:val="NormalWeb"/>
              <w:spacing w:before="0" w:afterAutospacing="0"/>
              <w:rPr>
                <w:rFonts w:ascii="Segoe UI" w:hAnsi="Segoe UI" w:cs="Segoe UI"/>
                <w:color w:val="172B4D"/>
                <w:spacing w:val="-1"/>
              </w:rPr>
            </w:pPr>
            <w:r>
              <w:rPr>
                <w:spacing w:val="-1"/>
              </w:rPr>
              <w:t> </w:t>
            </w:r>
          </w:p>
        </w:tc>
        <w:tc>
          <w:tcPr>
            <w:tcW w:w="766" w:type="dxa"/>
          </w:tcPr>
          <w:p w14:paraId="3E405CF6" w14:textId="77777777" w:rsidR="00DB62A1" w:rsidRDefault="00DB62A1">
            <w:pPr>
              <w:pStyle w:val="NormalWeb"/>
              <w:spacing w:before="0" w:afterAutospacing="0"/>
              <w:rPr>
                <w:rFonts w:ascii="Segoe UI" w:hAnsi="Segoe UI" w:cs="Segoe UI"/>
                <w:color w:val="172B4D"/>
                <w:spacing w:val="-1"/>
              </w:rPr>
            </w:pPr>
          </w:p>
        </w:tc>
      </w:tr>
      <w:tr w:rsidR="00DB62A1" w14:paraId="2DFC77E4" w14:textId="77777777">
        <w:tc>
          <w:tcPr>
            <w:tcW w:w="691" w:type="dxa"/>
          </w:tcPr>
          <w:p w14:paraId="648C07E4" w14:textId="77777777" w:rsidR="00DB62A1" w:rsidRDefault="00DB62A1">
            <w:pPr>
              <w:pStyle w:val="NormalWeb"/>
              <w:spacing w:before="0" w:afterAutospacing="0"/>
              <w:rPr>
                <w:rFonts w:ascii="Segoe UI" w:hAnsi="Segoe UI" w:cs="Segoe UI"/>
                <w:color w:val="172B4D"/>
                <w:spacing w:val="-1"/>
              </w:rPr>
            </w:pPr>
          </w:p>
        </w:tc>
        <w:tc>
          <w:tcPr>
            <w:tcW w:w="6250" w:type="dxa"/>
          </w:tcPr>
          <w:p w14:paraId="6B17A64B" w14:textId="77777777" w:rsidR="00DB62A1" w:rsidRDefault="00000000">
            <w:pPr>
              <w:pStyle w:val="NormalWeb"/>
              <w:spacing w:before="0" w:afterAutospacing="0"/>
              <w:rPr>
                <w:rFonts w:ascii="Segoe UI" w:hAnsi="Segoe UI" w:cs="Segoe UI"/>
                <w:color w:val="172B4D"/>
                <w:spacing w:val="-1"/>
              </w:rPr>
            </w:pPr>
            <w:r>
              <w:rPr>
                <w:spacing w:val="-1"/>
              </w:rPr>
              <w:t>…</w:t>
            </w:r>
          </w:p>
        </w:tc>
        <w:tc>
          <w:tcPr>
            <w:tcW w:w="1418" w:type="dxa"/>
          </w:tcPr>
          <w:p w14:paraId="05537DBE" w14:textId="77777777" w:rsidR="00DB62A1" w:rsidRDefault="00000000">
            <w:pPr>
              <w:pStyle w:val="NormalWeb"/>
              <w:spacing w:before="0" w:afterAutospacing="0"/>
              <w:rPr>
                <w:rFonts w:ascii="Segoe UI" w:hAnsi="Segoe UI" w:cs="Segoe UI"/>
                <w:color w:val="172B4D"/>
                <w:spacing w:val="-1"/>
              </w:rPr>
            </w:pPr>
            <w:r>
              <w:rPr>
                <w:spacing w:val="-1"/>
              </w:rPr>
              <w:t> </w:t>
            </w:r>
          </w:p>
        </w:tc>
        <w:tc>
          <w:tcPr>
            <w:tcW w:w="4819" w:type="dxa"/>
          </w:tcPr>
          <w:p w14:paraId="6F0B841D" w14:textId="77777777" w:rsidR="00DB62A1" w:rsidRDefault="00000000">
            <w:pPr>
              <w:pStyle w:val="NormalWeb"/>
              <w:spacing w:before="0" w:afterAutospacing="0"/>
              <w:rPr>
                <w:rFonts w:ascii="Segoe UI" w:hAnsi="Segoe UI" w:cs="Segoe UI"/>
                <w:color w:val="172B4D"/>
                <w:spacing w:val="-1"/>
              </w:rPr>
            </w:pPr>
            <w:r>
              <w:rPr>
                <w:spacing w:val="-1"/>
              </w:rPr>
              <w:t> </w:t>
            </w:r>
          </w:p>
        </w:tc>
        <w:tc>
          <w:tcPr>
            <w:tcW w:w="766" w:type="dxa"/>
          </w:tcPr>
          <w:p w14:paraId="27D83F2D" w14:textId="77777777" w:rsidR="00DB62A1" w:rsidRDefault="00DB62A1">
            <w:pPr>
              <w:pStyle w:val="NormalWeb"/>
              <w:spacing w:before="0" w:afterAutospacing="0"/>
              <w:rPr>
                <w:rFonts w:ascii="Segoe UI" w:hAnsi="Segoe UI" w:cs="Segoe UI"/>
                <w:color w:val="172B4D"/>
                <w:spacing w:val="-1"/>
              </w:rPr>
            </w:pPr>
          </w:p>
        </w:tc>
      </w:tr>
      <w:tr w:rsidR="00DB62A1" w14:paraId="65F10923" w14:textId="77777777">
        <w:tc>
          <w:tcPr>
            <w:tcW w:w="691" w:type="dxa"/>
          </w:tcPr>
          <w:p w14:paraId="499037CD" w14:textId="77777777" w:rsidR="00DB62A1" w:rsidRDefault="00DB62A1">
            <w:pPr>
              <w:pStyle w:val="NormalWeb"/>
              <w:spacing w:before="0" w:afterAutospacing="0"/>
              <w:rPr>
                <w:rFonts w:ascii="Segoe UI" w:hAnsi="Segoe UI" w:cs="Segoe UI"/>
                <w:color w:val="172B4D"/>
                <w:spacing w:val="-1"/>
              </w:rPr>
            </w:pPr>
          </w:p>
        </w:tc>
        <w:tc>
          <w:tcPr>
            <w:tcW w:w="6250" w:type="dxa"/>
          </w:tcPr>
          <w:p w14:paraId="3CB9825F" w14:textId="77777777" w:rsidR="00DB62A1" w:rsidRDefault="00000000">
            <w:pPr>
              <w:pStyle w:val="NormalWeb"/>
              <w:spacing w:before="0" w:afterAutospacing="0"/>
            </w:pPr>
            <w:r w:rsidRPr="004B4E3F">
              <w:rPr>
                <w:spacing w:val="-1"/>
              </w:rPr>
              <w:t xml:space="preserve">    </w:t>
            </w:r>
            <w:proofErr w:type="spellStart"/>
            <w:r>
              <w:rPr>
                <w:spacing w:val="-1"/>
              </w:rPr>
              <w:t>DepositedMedia</w:t>
            </w:r>
            <w:proofErr w:type="spellEnd"/>
            <w:r>
              <w:rPr>
                <w:spacing w:val="-1"/>
              </w:rPr>
              <w:t xml:space="preserve"> &lt;DpstdMdia&gt;</w:t>
            </w:r>
          </w:p>
        </w:tc>
        <w:tc>
          <w:tcPr>
            <w:tcW w:w="1418" w:type="dxa"/>
          </w:tcPr>
          <w:p w14:paraId="33CB5A9E" w14:textId="77777777" w:rsidR="00DB62A1" w:rsidRDefault="00000000">
            <w:pPr>
              <w:pStyle w:val="NormalWeb"/>
              <w:spacing w:before="0" w:afterAutospacing="0"/>
            </w:pPr>
            <w:r>
              <w:rPr>
                <w:spacing w:val="-1"/>
              </w:rPr>
              <w:t>[</w:t>
            </w:r>
            <w:proofErr w:type="gramStart"/>
            <w:r>
              <w:rPr>
                <w:spacing w:val="-1"/>
              </w:rPr>
              <w:t>0..</w:t>
            </w:r>
            <w:proofErr w:type="gramEnd"/>
            <w:r>
              <w:rPr>
                <w:spacing w:val="-1"/>
              </w:rPr>
              <w:t>*]</w:t>
            </w:r>
          </w:p>
        </w:tc>
        <w:tc>
          <w:tcPr>
            <w:tcW w:w="4819" w:type="dxa"/>
          </w:tcPr>
          <w:p w14:paraId="1B602CA7" w14:textId="77777777" w:rsidR="00DB62A1" w:rsidRDefault="00000000">
            <w:pPr>
              <w:pStyle w:val="NormalWeb"/>
              <w:spacing w:before="0" w:afterAutospacing="0"/>
            </w:pPr>
            <w:r>
              <w:rPr>
                <w:spacing w:val="-1"/>
              </w:rPr>
              <w:t>±</w:t>
            </w:r>
          </w:p>
        </w:tc>
        <w:tc>
          <w:tcPr>
            <w:tcW w:w="766" w:type="dxa"/>
          </w:tcPr>
          <w:p w14:paraId="539DC08F" w14:textId="77777777" w:rsidR="00DB62A1" w:rsidRDefault="00DB62A1">
            <w:pPr>
              <w:pStyle w:val="NormalWeb"/>
              <w:spacing w:before="0" w:afterAutospacing="0"/>
              <w:rPr>
                <w:rFonts w:ascii="Segoe UI" w:hAnsi="Segoe UI" w:cs="Segoe UI"/>
                <w:color w:val="172B4D"/>
                <w:spacing w:val="-1"/>
              </w:rPr>
            </w:pPr>
          </w:p>
        </w:tc>
      </w:tr>
      <w:tr w:rsidR="00DB62A1" w14:paraId="2564BDF5" w14:textId="77777777">
        <w:tc>
          <w:tcPr>
            <w:tcW w:w="691" w:type="dxa"/>
          </w:tcPr>
          <w:p w14:paraId="6AF85FB9" w14:textId="77777777" w:rsidR="00DB62A1" w:rsidRDefault="00DB62A1">
            <w:pPr>
              <w:pStyle w:val="NormalWeb"/>
              <w:spacing w:before="0" w:afterAutospacing="0"/>
              <w:rPr>
                <w:rFonts w:ascii="Segoe UI" w:hAnsi="Segoe UI" w:cs="Segoe UI"/>
                <w:color w:val="172B4D"/>
                <w:spacing w:val="-1"/>
              </w:rPr>
            </w:pPr>
          </w:p>
        </w:tc>
        <w:tc>
          <w:tcPr>
            <w:tcW w:w="6250" w:type="dxa"/>
          </w:tcPr>
          <w:p w14:paraId="557D3E82" w14:textId="77777777" w:rsidR="00DB62A1" w:rsidRDefault="00000000">
            <w:pPr>
              <w:pStyle w:val="NormalWeb"/>
              <w:spacing w:before="0" w:afterAutospacing="0"/>
              <w:rPr>
                <w:rFonts w:ascii="Segoe UI" w:hAnsi="Segoe UI" w:cs="Segoe UI"/>
                <w:color w:val="172B4D"/>
                <w:spacing w:val="-1"/>
              </w:rPr>
            </w:pPr>
            <w:r>
              <w:rPr>
                <w:spacing w:val="-1"/>
              </w:rPr>
              <w:t>…</w:t>
            </w:r>
          </w:p>
        </w:tc>
        <w:tc>
          <w:tcPr>
            <w:tcW w:w="1418" w:type="dxa"/>
          </w:tcPr>
          <w:p w14:paraId="40D3D645" w14:textId="77777777" w:rsidR="00DB62A1" w:rsidRDefault="00000000">
            <w:pPr>
              <w:pStyle w:val="NormalWeb"/>
              <w:spacing w:before="0" w:afterAutospacing="0"/>
              <w:rPr>
                <w:rFonts w:ascii="Segoe UI" w:hAnsi="Segoe UI" w:cs="Segoe UI"/>
                <w:color w:val="172B4D"/>
                <w:spacing w:val="-1"/>
              </w:rPr>
            </w:pPr>
            <w:r>
              <w:rPr>
                <w:spacing w:val="-1"/>
              </w:rPr>
              <w:br/>
            </w:r>
          </w:p>
        </w:tc>
        <w:tc>
          <w:tcPr>
            <w:tcW w:w="4819" w:type="dxa"/>
          </w:tcPr>
          <w:p w14:paraId="19CFF521" w14:textId="77777777" w:rsidR="00DB62A1" w:rsidRDefault="00000000">
            <w:pPr>
              <w:pStyle w:val="NormalWeb"/>
              <w:spacing w:before="0" w:afterAutospacing="0"/>
              <w:rPr>
                <w:rFonts w:ascii="Segoe UI" w:hAnsi="Segoe UI" w:cs="Segoe UI"/>
                <w:color w:val="172B4D"/>
                <w:spacing w:val="-1"/>
              </w:rPr>
            </w:pPr>
            <w:r>
              <w:rPr>
                <w:spacing w:val="-1"/>
              </w:rPr>
              <w:br/>
            </w:r>
          </w:p>
        </w:tc>
        <w:tc>
          <w:tcPr>
            <w:tcW w:w="766" w:type="dxa"/>
          </w:tcPr>
          <w:p w14:paraId="59FBA138" w14:textId="77777777" w:rsidR="00DB62A1" w:rsidRDefault="00DB62A1">
            <w:pPr>
              <w:pStyle w:val="NormalWeb"/>
              <w:spacing w:before="0" w:afterAutospacing="0"/>
              <w:rPr>
                <w:rFonts w:ascii="Segoe UI" w:hAnsi="Segoe UI" w:cs="Segoe UI"/>
                <w:color w:val="172B4D"/>
                <w:spacing w:val="-1"/>
              </w:rPr>
            </w:pPr>
          </w:p>
        </w:tc>
      </w:tr>
      <w:tr w:rsidR="00DB62A1" w14:paraId="282A458D" w14:textId="77777777">
        <w:tc>
          <w:tcPr>
            <w:tcW w:w="691" w:type="dxa"/>
          </w:tcPr>
          <w:p w14:paraId="24D826F7" w14:textId="77777777" w:rsidR="00DB62A1" w:rsidRDefault="00DB62A1">
            <w:pPr>
              <w:pStyle w:val="NormalWeb"/>
              <w:spacing w:before="0" w:afterAutospacing="0"/>
              <w:rPr>
                <w:rFonts w:ascii="Segoe UI" w:hAnsi="Segoe UI" w:cs="Segoe UI"/>
                <w:color w:val="172B4D"/>
                <w:spacing w:val="-1"/>
              </w:rPr>
            </w:pPr>
          </w:p>
        </w:tc>
        <w:tc>
          <w:tcPr>
            <w:tcW w:w="6250" w:type="dxa"/>
          </w:tcPr>
          <w:p w14:paraId="135B85BC" w14:textId="77777777" w:rsidR="00DB62A1" w:rsidRDefault="00000000">
            <w:pPr>
              <w:pStyle w:val="NormalWeb"/>
              <w:spacing w:before="0" w:afterAutospacing="0"/>
            </w:pPr>
            <w:r>
              <w:rPr>
                <w:spacing w:val="-1"/>
              </w:rPr>
              <w:t>      </w:t>
            </w:r>
            <w:proofErr w:type="spellStart"/>
            <w:r>
              <w:rPr>
                <w:spacing w:val="-1"/>
              </w:rPr>
              <w:t>MediaItems</w:t>
            </w:r>
            <w:proofErr w:type="spellEnd"/>
            <w:r>
              <w:rPr>
                <w:spacing w:val="-1"/>
              </w:rPr>
              <w:t xml:space="preserve"> &lt;MdiaItms&gt;</w:t>
            </w:r>
          </w:p>
        </w:tc>
        <w:tc>
          <w:tcPr>
            <w:tcW w:w="1418" w:type="dxa"/>
          </w:tcPr>
          <w:p w14:paraId="39263305" w14:textId="77777777" w:rsidR="00DB62A1" w:rsidRDefault="00000000">
            <w:pPr>
              <w:pStyle w:val="NormalWeb"/>
              <w:spacing w:before="0" w:afterAutospacing="0"/>
            </w:pPr>
            <w:r>
              <w:rPr>
                <w:spacing w:val="-1"/>
              </w:rPr>
              <w:t>[</w:t>
            </w:r>
            <w:proofErr w:type="gramStart"/>
            <w:r>
              <w:rPr>
                <w:spacing w:val="-1"/>
              </w:rPr>
              <w:t>1..</w:t>
            </w:r>
            <w:proofErr w:type="gramEnd"/>
            <w:r>
              <w:rPr>
                <w:spacing w:val="-1"/>
              </w:rPr>
              <w:t>*]</w:t>
            </w:r>
          </w:p>
        </w:tc>
        <w:tc>
          <w:tcPr>
            <w:tcW w:w="4819" w:type="dxa"/>
          </w:tcPr>
          <w:p w14:paraId="098029BA" w14:textId="77777777" w:rsidR="00DB62A1" w:rsidRDefault="00000000">
            <w:pPr>
              <w:pStyle w:val="NormalWeb"/>
              <w:spacing w:before="0" w:afterAutospacing="0"/>
            </w:pPr>
            <w:r>
              <w:rPr>
                <w:spacing w:val="-1"/>
              </w:rPr>
              <w:t>±</w:t>
            </w:r>
          </w:p>
        </w:tc>
        <w:tc>
          <w:tcPr>
            <w:tcW w:w="766" w:type="dxa"/>
          </w:tcPr>
          <w:p w14:paraId="14CD6F0F" w14:textId="77777777" w:rsidR="00DB62A1" w:rsidRDefault="00DB62A1">
            <w:pPr>
              <w:pStyle w:val="NormalWeb"/>
              <w:spacing w:before="0" w:afterAutospacing="0"/>
              <w:rPr>
                <w:rFonts w:ascii="Segoe UI" w:hAnsi="Segoe UI" w:cs="Segoe UI"/>
                <w:color w:val="172B4D"/>
                <w:spacing w:val="-1"/>
              </w:rPr>
            </w:pPr>
          </w:p>
        </w:tc>
      </w:tr>
      <w:tr w:rsidR="00DB62A1" w14:paraId="397DAB9E" w14:textId="77777777">
        <w:tc>
          <w:tcPr>
            <w:tcW w:w="691" w:type="dxa"/>
          </w:tcPr>
          <w:p w14:paraId="78BB076A" w14:textId="77777777" w:rsidR="00DB62A1" w:rsidRDefault="00DB62A1">
            <w:pPr>
              <w:pStyle w:val="NormalWeb"/>
              <w:spacing w:before="0" w:afterAutospacing="0"/>
              <w:rPr>
                <w:rFonts w:ascii="Segoe UI" w:hAnsi="Segoe UI" w:cs="Segoe UI"/>
                <w:color w:val="172B4D"/>
                <w:spacing w:val="-1"/>
              </w:rPr>
            </w:pPr>
          </w:p>
        </w:tc>
        <w:tc>
          <w:tcPr>
            <w:tcW w:w="6250" w:type="dxa"/>
          </w:tcPr>
          <w:p w14:paraId="3A185B81" w14:textId="77777777" w:rsidR="00DB62A1" w:rsidRDefault="00000000">
            <w:pPr>
              <w:pStyle w:val="NormalWeb"/>
              <w:spacing w:before="0" w:afterAutospacing="0"/>
              <w:rPr>
                <w:spacing w:val="-1"/>
              </w:rPr>
            </w:pPr>
            <w:r>
              <w:rPr>
                <w:spacing w:val="-1"/>
              </w:rPr>
              <w:t>        </w:t>
            </w:r>
            <w:proofErr w:type="spellStart"/>
            <w:r>
              <w:rPr>
                <w:spacing w:val="-1"/>
              </w:rPr>
              <w:t>MediaID</w:t>
            </w:r>
            <w:proofErr w:type="spellEnd"/>
            <w:r>
              <w:rPr>
                <w:spacing w:val="-1"/>
              </w:rPr>
              <w:t xml:space="preserve"> &lt;</w:t>
            </w:r>
            <w:proofErr w:type="spellStart"/>
            <w:r>
              <w:rPr>
                <w:spacing w:val="-1"/>
              </w:rPr>
              <w:t>MdiaID</w:t>
            </w:r>
            <w:proofErr w:type="spellEnd"/>
            <w:r>
              <w:rPr>
                <w:spacing w:val="-1"/>
              </w:rPr>
              <w:t>&gt;</w:t>
            </w:r>
          </w:p>
        </w:tc>
        <w:tc>
          <w:tcPr>
            <w:tcW w:w="1418" w:type="dxa"/>
          </w:tcPr>
          <w:p w14:paraId="537B3037" w14:textId="77777777" w:rsidR="00DB62A1" w:rsidRDefault="0000000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37F58B58" w14:textId="77777777" w:rsidR="00DB62A1" w:rsidRDefault="00000000">
            <w:pPr>
              <w:pStyle w:val="NormalWeb"/>
              <w:spacing w:before="0" w:afterAutospacing="0"/>
              <w:rPr>
                <w:rFonts w:ascii="Segoe UI" w:hAnsi="Segoe UI" w:cs="Segoe UI"/>
                <w:color w:val="172B4D"/>
                <w:spacing w:val="-1"/>
              </w:rPr>
            </w:pPr>
            <w:r>
              <w:rPr>
                <w:spacing w:val="-1"/>
              </w:rPr>
              <w:t>Text</w:t>
            </w:r>
          </w:p>
        </w:tc>
        <w:tc>
          <w:tcPr>
            <w:tcW w:w="766" w:type="dxa"/>
          </w:tcPr>
          <w:p w14:paraId="61EF6EE1" w14:textId="77777777" w:rsidR="00DB62A1" w:rsidRDefault="00DB62A1">
            <w:pPr>
              <w:pStyle w:val="NormalWeb"/>
              <w:spacing w:before="0" w:afterAutospacing="0"/>
              <w:rPr>
                <w:rFonts w:ascii="Segoe UI" w:hAnsi="Segoe UI" w:cs="Segoe UI"/>
                <w:color w:val="172B4D"/>
                <w:spacing w:val="-1"/>
              </w:rPr>
            </w:pPr>
          </w:p>
        </w:tc>
      </w:tr>
      <w:tr w:rsidR="00DB62A1" w14:paraId="691E8FFE" w14:textId="77777777">
        <w:tc>
          <w:tcPr>
            <w:tcW w:w="691" w:type="dxa"/>
          </w:tcPr>
          <w:p w14:paraId="252DAC3C" w14:textId="77777777" w:rsidR="00DB62A1" w:rsidRDefault="00DB62A1">
            <w:pPr>
              <w:pStyle w:val="NormalWeb"/>
              <w:spacing w:before="0" w:afterAutospacing="0"/>
              <w:rPr>
                <w:rFonts w:ascii="Segoe UI" w:hAnsi="Segoe UI" w:cs="Segoe UI"/>
                <w:color w:val="172B4D"/>
                <w:spacing w:val="-1"/>
              </w:rPr>
            </w:pPr>
          </w:p>
        </w:tc>
        <w:tc>
          <w:tcPr>
            <w:tcW w:w="6250" w:type="dxa"/>
          </w:tcPr>
          <w:p w14:paraId="6435397C" w14:textId="77777777" w:rsidR="00DB62A1" w:rsidRDefault="00000000">
            <w:pPr>
              <w:pStyle w:val="NormalWeb"/>
              <w:spacing w:before="0" w:afterAutospacing="0"/>
              <w:rPr>
                <w:spacing w:val="-1"/>
              </w:rPr>
            </w:pPr>
            <w:r>
              <w:rPr>
                <w:spacing w:val="-1"/>
              </w:rPr>
              <w:t>        Count &lt;</w:t>
            </w:r>
            <w:proofErr w:type="spellStart"/>
            <w:r>
              <w:rPr>
                <w:spacing w:val="-1"/>
              </w:rPr>
              <w:t>Cnt</w:t>
            </w:r>
            <w:proofErr w:type="spellEnd"/>
            <w:r>
              <w:rPr>
                <w:spacing w:val="-1"/>
              </w:rPr>
              <w:t>&gt;</w:t>
            </w:r>
          </w:p>
        </w:tc>
        <w:tc>
          <w:tcPr>
            <w:tcW w:w="1418" w:type="dxa"/>
          </w:tcPr>
          <w:p w14:paraId="68EB3305" w14:textId="77777777" w:rsidR="00DB62A1" w:rsidRDefault="0000000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22113304" w14:textId="77777777" w:rsidR="00DB62A1" w:rsidRDefault="00000000">
            <w:pPr>
              <w:pStyle w:val="NormalWeb"/>
              <w:spacing w:before="0" w:afterAutospacing="0"/>
              <w:rPr>
                <w:rFonts w:ascii="Segoe UI" w:hAnsi="Segoe UI" w:cs="Segoe UI"/>
                <w:color w:val="172B4D"/>
                <w:spacing w:val="-1"/>
              </w:rPr>
            </w:pPr>
            <w:r>
              <w:rPr>
                <w:spacing w:val="-1"/>
              </w:rPr>
              <w:t>Quantity</w:t>
            </w:r>
          </w:p>
        </w:tc>
        <w:tc>
          <w:tcPr>
            <w:tcW w:w="766" w:type="dxa"/>
          </w:tcPr>
          <w:p w14:paraId="08DEDF06" w14:textId="77777777" w:rsidR="00DB62A1" w:rsidRDefault="00DB62A1">
            <w:pPr>
              <w:pStyle w:val="NormalWeb"/>
              <w:spacing w:before="0" w:afterAutospacing="0"/>
              <w:rPr>
                <w:rFonts w:ascii="Segoe UI" w:hAnsi="Segoe UI" w:cs="Segoe UI"/>
                <w:color w:val="172B4D"/>
                <w:spacing w:val="-1"/>
              </w:rPr>
            </w:pPr>
          </w:p>
        </w:tc>
      </w:tr>
      <w:tr w:rsidR="00DB62A1" w14:paraId="51ADFA8C" w14:textId="77777777">
        <w:tc>
          <w:tcPr>
            <w:tcW w:w="691" w:type="dxa"/>
          </w:tcPr>
          <w:p w14:paraId="5486E08F" w14:textId="77777777" w:rsidR="00DB62A1" w:rsidRDefault="00DB62A1">
            <w:pPr>
              <w:pStyle w:val="NormalWeb"/>
              <w:spacing w:before="0" w:afterAutospacing="0"/>
              <w:rPr>
                <w:rFonts w:ascii="Segoe UI" w:hAnsi="Segoe UI" w:cs="Segoe UI"/>
                <w:color w:val="172B4D"/>
                <w:spacing w:val="-1"/>
              </w:rPr>
            </w:pPr>
          </w:p>
        </w:tc>
        <w:tc>
          <w:tcPr>
            <w:tcW w:w="6250" w:type="dxa"/>
          </w:tcPr>
          <w:p w14:paraId="5561AD42" w14:textId="77777777" w:rsidR="00DB62A1" w:rsidRDefault="00000000">
            <w:pPr>
              <w:pStyle w:val="NormalWeb"/>
              <w:spacing w:before="0" w:afterAutospacing="0"/>
              <w:rPr>
                <w:spacing w:val="-1"/>
              </w:rPr>
            </w:pPr>
            <w:r>
              <w:rPr>
                <w:spacing w:val="-1"/>
              </w:rPr>
              <w:t>…</w:t>
            </w:r>
          </w:p>
        </w:tc>
        <w:tc>
          <w:tcPr>
            <w:tcW w:w="1418" w:type="dxa"/>
          </w:tcPr>
          <w:p w14:paraId="1F40989E" w14:textId="77777777" w:rsidR="00DB62A1" w:rsidRDefault="00000000">
            <w:pPr>
              <w:pStyle w:val="NormalWeb"/>
              <w:spacing w:before="0" w:afterAutospacing="0"/>
              <w:rPr>
                <w:rFonts w:ascii="Segoe UI" w:hAnsi="Segoe UI" w:cs="Segoe UI"/>
                <w:color w:val="172B4D"/>
                <w:spacing w:val="-1"/>
              </w:rPr>
            </w:pPr>
            <w:r>
              <w:rPr>
                <w:spacing w:val="-1"/>
              </w:rPr>
              <w:br/>
            </w:r>
          </w:p>
        </w:tc>
        <w:tc>
          <w:tcPr>
            <w:tcW w:w="4819" w:type="dxa"/>
          </w:tcPr>
          <w:p w14:paraId="0C2B9E7F" w14:textId="77777777" w:rsidR="00DB62A1" w:rsidRDefault="00000000">
            <w:pPr>
              <w:pStyle w:val="NormalWeb"/>
              <w:spacing w:before="0" w:afterAutospacing="0"/>
              <w:rPr>
                <w:rFonts w:ascii="Segoe UI" w:hAnsi="Segoe UI" w:cs="Segoe UI"/>
                <w:color w:val="172B4D"/>
                <w:spacing w:val="-1"/>
              </w:rPr>
            </w:pPr>
            <w:r>
              <w:rPr>
                <w:spacing w:val="-1"/>
              </w:rPr>
              <w:br/>
            </w:r>
          </w:p>
        </w:tc>
        <w:tc>
          <w:tcPr>
            <w:tcW w:w="766" w:type="dxa"/>
          </w:tcPr>
          <w:p w14:paraId="006C315A" w14:textId="77777777" w:rsidR="00DB62A1" w:rsidRDefault="00DB62A1">
            <w:pPr>
              <w:pStyle w:val="NormalWeb"/>
              <w:spacing w:before="0" w:afterAutospacing="0"/>
              <w:rPr>
                <w:rFonts w:ascii="Segoe UI" w:hAnsi="Segoe UI" w:cs="Segoe UI"/>
                <w:color w:val="172B4D"/>
                <w:spacing w:val="-1"/>
              </w:rPr>
            </w:pPr>
          </w:p>
        </w:tc>
      </w:tr>
      <w:tr w:rsidR="00DB62A1" w14:paraId="3DAAF398" w14:textId="77777777">
        <w:tc>
          <w:tcPr>
            <w:tcW w:w="691" w:type="dxa"/>
          </w:tcPr>
          <w:p w14:paraId="1A71B730" w14:textId="77777777" w:rsidR="00DB62A1" w:rsidRDefault="00DB62A1">
            <w:pPr>
              <w:pStyle w:val="NormalWeb"/>
              <w:spacing w:before="0" w:afterAutospacing="0"/>
              <w:rPr>
                <w:rFonts w:ascii="Segoe UI" w:hAnsi="Segoe UI" w:cs="Segoe UI"/>
                <w:color w:val="172B4D"/>
                <w:spacing w:val="-1"/>
              </w:rPr>
            </w:pPr>
          </w:p>
        </w:tc>
        <w:tc>
          <w:tcPr>
            <w:tcW w:w="6250" w:type="dxa"/>
          </w:tcPr>
          <w:p w14:paraId="178D61B7" w14:textId="77777777" w:rsidR="00DB62A1" w:rsidRDefault="00000000">
            <w:pPr>
              <w:pStyle w:val="NormalWeb"/>
              <w:spacing w:before="0" w:afterAutospacing="0"/>
              <w:rPr>
                <w:spacing w:val="-1"/>
              </w:rPr>
            </w:pPr>
            <w:r>
              <w:rPr>
                <w:spacing w:val="-1"/>
              </w:rPr>
              <w:t>        </w:t>
            </w:r>
            <w:proofErr w:type="spellStart"/>
            <w:r>
              <w:rPr>
                <w:spacing w:val="-1"/>
              </w:rPr>
              <w:t>MediaStatus</w:t>
            </w:r>
            <w:proofErr w:type="spellEnd"/>
            <w:r>
              <w:rPr>
                <w:spacing w:val="-1"/>
              </w:rPr>
              <w:t xml:space="preserve"> &lt;</w:t>
            </w:r>
            <w:proofErr w:type="spellStart"/>
            <w:r>
              <w:rPr>
                <w:spacing w:val="-1"/>
              </w:rPr>
              <w:t>MdiaSts</w:t>
            </w:r>
            <w:proofErr w:type="spellEnd"/>
            <w:r>
              <w:rPr>
                <w:spacing w:val="-1"/>
              </w:rPr>
              <w:t>&gt;</w:t>
            </w:r>
          </w:p>
        </w:tc>
        <w:tc>
          <w:tcPr>
            <w:tcW w:w="1418" w:type="dxa"/>
          </w:tcPr>
          <w:p w14:paraId="25EA6294" w14:textId="77777777" w:rsidR="00DB62A1" w:rsidRDefault="0000000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2BD48AFA" w14:textId="77777777" w:rsidR="00DB62A1" w:rsidRDefault="00000000">
            <w:pPr>
              <w:pStyle w:val="NormalWeb"/>
              <w:spacing w:before="0" w:afterAutospacing="0"/>
              <w:rPr>
                <w:rFonts w:ascii="Segoe UI" w:hAnsi="Segoe UI" w:cs="Segoe UI"/>
                <w:color w:val="172B4D"/>
                <w:spacing w:val="-1"/>
              </w:rPr>
            </w:pPr>
            <w:proofErr w:type="spellStart"/>
            <w:r>
              <w:rPr>
                <w:spacing w:val="-1"/>
              </w:rPr>
              <w:t>CodeSet</w:t>
            </w:r>
            <w:proofErr w:type="spellEnd"/>
          </w:p>
        </w:tc>
        <w:tc>
          <w:tcPr>
            <w:tcW w:w="766" w:type="dxa"/>
          </w:tcPr>
          <w:p w14:paraId="13E4700A" w14:textId="77777777" w:rsidR="00DB62A1" w:rsidRDefault="00DB62A1">
            <w:pPr>
              <w:pStyle w:val="NormalWeb"/>
              <w:spacing w:before="0" w:afterAutospacing="0"/>
              <w:rPr>
                <w:rFonts w:ascii="Segoe UI" w:hAnsi="Segoe UI" w:cs="Segoe UI"/>
                <w:color w:val="172B4D"/>
                <w:spacing w:val="-1"/>
              </w:rPr>
            </w:pPr>
          </w:p>
        </w:tc>
      </w:tr>
      <w:tr w:rsidR="00DB62A1" w14:paraId="1D6B181D" w14:textId="77777777">
        <w:tc>
          <w:tcPr>
            <w:tcW w:w="691" w:type="dxa"/>
          </w:tcPr>
          <w:p w14:paraId="624FDE64" w14:textId="77777777" w:rsidR="00DB62A1" w:rsidRDefault="00DB62A1">
            <w:pPr>
              <w:pStyle w:val="NormalWeb"/>
              <w:spacing w:before="0" w:afterAutospacing="0"/>
              <w:rPr>
                <w:rFonts w:ascii="Segoe UI" w:hAnsi="Segoe UI" w:cs="Segoe UI"/>
                <w:color w:val="172B4D"/>
                <w:spacing w:val="-1"/>
              </w:rPr>
            </w:pPr>
          </w:p>
        </w:tc>
        <w:tc>
          <w:tcPr>
            <w:tcW w:w="6250" w:type="dxa"/>
          </w:tcPr>
          <w:p w14:paraId="2D1389CE" w14:textId="77777777" w:rsidR="00DB62A1" w:rsidRDefault="00000000">
            <w:pPr>
              <w:pStyle w:val="NormalWeb"/>
              <w:spacing w:before="0" w:afterAutospacing="0"/>
            </w:pPr>
            <w:r>
              <w:rPr>
                <w:spacing w:val="-1"/>
              </w:rPr>
              <w:t xml:space="preserve">        </w:t>
            </w:r>
            <w:proofErr w:type="spellStart"/>
            <w:r>
              <w:rPr>
                <w:spacing w:val="-1"/>
              </w:rPr>
              <w:t>RejectedReason</w:t>
            </w:r>
            <w:proofErr w:type="spellEnd"/>
            <w:r>
              <w:rPr>
                <w:spacing w:val="-1"/>
              </w:rPr>
              <w:t xml:space="preserve"> &lt;</w:t>
            </w:r>
            <w:proofErr w:type="spellStart"/>
            <w:r>
              <w:rPr>
                <w:spacing w:val="-1"/>
              </w:rPr>
              <w:t>RjctdRsn</w:t>
            </w:r>
            <w:proofErr w:type="spellEnd"/>
            <w:r>
              <w:rPr>
                <w:spacing w:val="-1"/>
              </w:rPr>
              <w:t>&gt;</w:t>
            </w:r>
          </w:p>
        </w:tc>
        <w:tc>
          <w:tcPr>
            <w:tcW w:w="1418" w:type="dxa"/>
          </w:tcPr>
          <w:p w14:paraId="619A77C1" w14:textId="77777777" w:rsidR="00DB62A1" w:rsidRDefault="00000000">
            <w:pPr>
              <w:pStyle w:val="NormalWeb"/>
              <w:spacing w:before="0" w:afterAutospacing="0"/>
            </w:pPr>
            <w:r>
              <w:rPr>
                <w:spacing w:val="-1"/>
              </w:rPr>
              <w:t>[</w:t>
            </w:r>
            <w:proofErr w:type="gramStart"/>
            <w:r>
              <w:rPr>
                <w:spacing w:val="-1"/>
              </w:rPr>
              <w:t>0..</w:t>
            </w:r>
            <w:proofErr w:type="gramEnd"/>
            <w:r>
              <w:rPr>
                <w:spacing w:val="-1"/>
              </w:rPr>
              <w:t>1]</w:t>
            </w:r>
          </w:p>
        </w:tc>
        <w:tc>
          <w:tcPr>
            <w:tcW w:w="4819" w:type="dxa"/>
          </w:tcPr>
          <w:p w14:paraId="7DF111BC" w14:textId="77777777" w:rsidR="00DB62A1" w:rsidRDefault="00000000">
            <w:pPr>
              <w:pStyle w:val="NormalWeb"/>
              <w:spacing w:before="0" w:afterAutospacing="0"/>
            </w:pPr>
            <w:r>
              <w:rPr>
                <w:spacing w:val="-1"/>
              </w:rPr>
              <w:t>Text</w:t>
            </w:r>
          </w:p>
        </w:tc>
        <w:tc>
          <w:tcPr>
            <w:tcW w:w="766" w:type="dxa"/>
          </w:tcPr>
          <w:p w14:paraId="24424558" w14:textId="77777777" w:rsidR="00DB62A1" w:rsidRDefault="00DB62A1">
            <w:pPr>
              <w:pStyle w:val="NormalWeb"/>
              <w:spacing w:before="0" w:afterAutospacing="0"/>
              <w:rPr>
                <w:rFonts w:ascii="Segoe UI" w:hAnsi="Segoe UI" w:cs="Segoe UI"/>
                <w:color w:val="172B4D"/>
                <w:spacing w:val="-1"/>
              </w:rPr>
            </w:pPr>
          </w:p>
        </w:tc>
      </w:tr>
      <w:tr w:rsidR="00DB62A1" w14:paraId="23B3B0D9" w14:textId="77777777">
        <w:tc>
          <w:tcPr>
            <w:tcW w:w="691" w:type="dxa"/>
          </w:tcPr>
          <w:p w14:paraId="3088CD87" w14:textId="77777777" w:rsidR="00DB62A1" w:rsidRDefault="00DB62A1">
            <w:pPr>
              <w:pStyle w:val="NormalWeb"/>
              <w:spacing w:before="0" w:afterAutospacing="0"/>
              <w:rPr>
                <w:rFonts w:ascii="Segoe UI" w:hAnsi="Segoe UI" w:cs="Segoe UI"/>
                <w:color w:val="172B4D"/>
                <w:spacing w:val="-1"/>
              </w:rPr>
            </w:pPr>
          </w:p>
        </w:tc>
        <w:tc>
          <w:tcPr>
            <w:tcW w:w="6250" w:type="dxa"/>
          </w:tcPr>
          <w:p w14:paraId="0B418857" w14:textId="77777777" w:rsidR="00DB62A1" w:rsidRDefault="00000000">
            <w:pPr>
              <w:pStyle w:val="NormalWeb"/>
              <w:spacing w:before="0" w:afterAutospacing="0"/>
            </w:pPr>
            <w:r>
              <w:rPr>
                <w:spacing w:val="-1"/>
              </w:rPr>
              <w:t>        </w:t>
            </w:r>
            <w:proofErr w:type="spellStart"/>
            <w:r>
              <w:rPr>
                <w:spacing w:val="-1"/>
              </w:rPr>
              <w:t>MediaItemReference</w:t>
            </w:r>
            <w:proofErr w:type="spellEnd"/>
            <w:r>
              <w:rPr>
                <w:spacing w:val="-1"/>
              </w:rPr>
              <w:t xml:space="preserve"> &lt;</w:t>
            </w:r>
            <w:proofErr w:type="spellStart"/>
            <w:r>
              <w:rPr>
                <w:spacing w:val="-1"/>
              </w:rPr>
              <w:t>MdiaItmRef</w:t>
            </w:r>
            <w:proofErr w:type="spellEnd"/>
            <w:r>
              <w:rPr>
                <w:spacing w:val="-1"/>
              </w:rPr>
              <w:t>&gt;</w:t>
            </w:r>
          </w:p>
        </w:tc>
        <w:tc>
          <w:tcPr>
            <w:tcW w:w="1418" w:type="dxa"/>
          </w:tcPr>
          <w:p w14:paraId="6C183257" w14:textId="77777777" w:rsidR="00DB62A1" w:rsidRDefault="00000000">
            <w:pPr>
              <w:pStyle w:val="NormalWeb"/>
              <w:spacing w:before="0" w:afterAutospacing="0"/>
            </w:pPr>
            <w:r>
              <w:rPr>
                <w:spacing w:val="-1"/>
              </w:rPr>
              <w:t>[</w:t>
            </w:r>
            <w:proofErr w:type="gramStart"/>
            <w:r>
              <w:rPr>
                <w:spacing w:val="-1"/>
              </w:rPr>
              <w:t>0..</w:t>
            </w:r>
            <w:proofErr w:type="gramEnd"/>
            <w:r>
              <w:rPr>
                <w:spacing w:val="-1"/>
              </w:rPr>
              <w:t>1]</w:t>
            </w:r>
          </w:p>
        </w:tc>
        <w:tc>
          <w:tcPr>
            <w:tcW w:w="4819" w:type="dxa"/>
          </w:tcPr>
          <w:p w14:paraId="77503168" w14:textId="77777777" w:rsidR="00DB62A1" w:rsidRDefault="00000000">
            <w:pPr>
              <w:pStyle w:val="NormalWeb"/>
              <w:spacing w:before="0" w:afterAutospacing="0"/>
            </w:pPr>
            <w:r>
              <w:rPr>
                <w:spacing w:val="-1"/>
              </w:rPr>
              <w:t>Text</w:t>
            </w:r>
          </w:p>
        </w:tc>
        <w:tc>
          <w:tcPr>
            <w:tcW w:w="766" w:type="dxa"/>
          </w:tcPr>
          <w:p w14:paraId="5A846215" w14:textId="77777777" w:rsidR="00DB62A1" w:rsidRDefault="00DB62A1">
            <w:pPr>
              <w:pStyle w:val="NormalWeb"/>
              <w:spacing w:before="0" w:afterAutospacing="0"/>
              <w:rPr>
                <w:rFonts w:ascii="Segoe UI" w:hAnsi="Segoe UI" w:cs="Segoe UI"/>
                <w:color w:val="172B4D"/>
                <w:spacing w:val="-1"/>
              </w:rPr>
            </w:pPr>
          </w:p>
        </w:tc>
      </w:tr>
      <w:tr w:rsidR="00DB62A1" w14:paraId="71B39506" w14:textId="77777777">
        <w:tc>
          <w:tcPr>
            <w:tcW w:w="691" w:type="dxa"/>
          </w:tcPr>
          <w:p w14:paraId="3F9439EB" w14:textId="77777777" w:rsidR="00DB62A1" w:rsidRDefault="00DB62A1">
            <w:pPr>
              <w:pStyle w:val="NormalWeb"/>
              <w:spacing w:before="0" w:afterAutospacing="0"/>
              <w:rPr>
                <w:rFonts w:ascii="Segoe UI" w:hAnsi="Segoe UI" w:cs="Segoe UI"/>
                <w:color w:val="172B4D"/>
                <w:spacing w:val="-1"/>
              </w:rPr>
            </w:pPr>
          </w:p>
        </w:tc>
        <w:tc>
          <w:tcPr>
            <w:tcW w:w="6250" w:type="dxa"/>
          </w:tcPr>
          <w:p w14:paraId="347EB1FB" w14:textId="77777777" w:rsidR="00DB62A1" w:rsidRDefault="00000000">
            <w:pPr>
              <w:pStyle w:val="NormalWeb"/>
              <w:spacing w:before="0" w:afterAutospacing="0"/>
            </w:pPr>
            <w:r>
              <w:rPr>
                <w:spacing w:val="-1"/>
              </w:rPr>
              <w:t xml:space="preserve">        </w:t>
            </w:r>
            <w:proofErr w:type="spellStart"/>
            <w:r>
              <w:rPr>
                <w:spacing w:val="-1"/>
              </w:rPr>
              <w:t>MediaItemAdditionalData</w:t>
            </w:r>
            <w:proofErr w:type="spellEnd"/>
            <w:r>
              <w:rPr>
                <w:spacing w:val="-1"/>
              </w:rPr>
              <w:t xml:space="preserve"> &lt;</w:t>
            </w:r>
            <w:proofErr w:type="spellStart"/>
            <w:r>
              <w:rPr>
                <w:spacing w:val="-1"/>
              </w:rPr>
              <w:t>MdiaItemAddtlData</w:t>
            </w:r>
            <w:proofErr w:type="spellEnd"/>
            <w:r>
              <w:rPr>
                <w:spacing w:val="-1"/>
              </w:rPr>
              <w:t>&gt;</w:t>
            </w:r>
          </w:p>
        </w:tc>
        <w:tc>
          <w:tcPr>
            <w:tcW w:w="1418" w:type="dxa"/>
          </w:tcPr>
          <w:p w14:paraId="7B7EBA34" w14:textId="77777777" w:rsidR="00DB62A1" w:rsidRDefault="00000000">
            <w:pPr>
              <w:pStyle w:val="NormalWeb"/>
              <w:spacing w:before="0" w:afterAutospacing="0"/>
            </w:pPr>
            <w:r>
              <w:rPr>
                <w:spacing w:val="-1"/>
              </w:rPr>
              <w:t>[</w:t>
            </w:r>
            <w:proofErr w:type="gramStart"/>
            <w:r>
              <w:rPr>
                <w:spacing w:val="-1"/>
              </w:rPr>
              <w:t>0..</w:t>
            </w:r>
            <w:proofErr w:type="gramEnd"/>
            <w:r>
              <w:rPr>
                <w:spacing w:val="-1"/>
              </w:rPr>
              <w:t>*]</w:t>
            </w:r>
          </w:p>
        </w:tc>
        <w:tc>
          <w:tcPr>
            <w:tcW w:w="4819" w:type="dxa"/>
          </w:tcPr>
          <w:p w14:paraId="47BA5CCB" w14:textId="77777777" w:rsidR="00DB62A1" w:rsidRDefault="00000000">
            <w:pPr>
              <w:pStyle w:val="NormalWeb"/>
              <w:spacing w:before="0" w:afterAutospacing="0"/>
            </w:pPr>
            <w:r>
              <w:rPr>
                <w:spacing w:val="-1"/>
              </w:rPr>
              <w:t>±</w:t>
            </w:r>
          </w:p>
        </w:tc>
        <w:tc>
          <w:tcPr>
            <w:tcW w:w="766" w:type="dxa"/>
          </w:tcPr>
          <w:p w14:paraId="5386B3FB" w14:textId="77777777" w:rsidR="00DB62A1" w:rsidRDefault="00DB62A1">
            <w:pPr>
              <w:pStyle w:val="NormalWeb"/>
              <w:spacing w:before="0" w:afterAutospacing="0"/>
              <w:rPr>
                <w:rFonts w:ascii="Segoe UI" w:hAnsi="Segoe UI" w:cs="Segoe UI"/>
                <w:color w:val="172B4D"/>
                <w:spacing w:val="-1"/>
              </w:rPr>
            </w:pPr>
          </w:p>
        </w:tc>
      </w:tr>
      <w:tr w:rsidR="00DB62A1" w14:paraId="01D2F5EB" w14:textId="77777777">
        <w:tc>
          <w:tcPr>
            <w:tcW w:w="691" w:type="dxa"/>
          </w:tcPr>
          <w:p w14:paraId="1168F627" w14:textId="77777777" w:rsidR="00DB62A1" w:rsidRDefault="00DB62A1">
            <w:pPr>
              <w:pStyle w:val="NormalWeb"/>
              <w:spacing w:before="0" w:afterAutospacing="0"/>
              <w:rPr>
                <w:rFonts w:ascii="Segoe UI" w:hAnsi="Segoe UI" w:cs="Segoe UI"/>
                <w:color w:val="172B4D"/>
                <w:spacing w:val="-1"/>
              </w:rPr>
            </w:pPr>
          </w:p>
        </w:tc>
        <w:tc>
          <w:tcPr>
            <w:tcW w:w="6250" w:type="dxa"/>
          </w:tcPr>
          <w:p w14:paraId="02B7EA19" w14:textId="77777777" w:rsidR="00DB62A1" w:rsidRDefault="00000000">
            <w:pPr>
              <w:pStyle w:val="NormalWeb"/>
              <w:spacing w:before="0" w:afterAutospacing="0"/>
            </w:pPr>
            <w:r>
              <w:rPr>
                <w:spacing w:val="-1"/>
              </w:rPr>
              <w:t>          Identification &lt;Id&gt;</w:t>
            </w:r>
          </w:p>
        </w:tc>
        <w:tc>
          <w:tcPr>
            <w:tcW w:w="1418" w:type="dxa"/>
          </w:tcPr>
          <w:p w14:paraId="649C6FD6" w14:textId="77777777" w:rsidR="00DB62A1" w:rsidRDefault="00000000">
            <w:pPr>
              <w:pStyle w:val="NormalWeb"/>
              <w:spacing w:before="0" w:afterAutospacing="0"/>
            </w:pPr>
            <w:r>
              <w:rPr>
                <w:spacing w:val="-1"/>
              </w:rPr>
              <w:t>[</w:t>
            </w:r>
            <w:proofErr w:type="gramStart"/>
            <w:r>
              <w:rPr>
                <w:spacing w:val="-1"/>
              </w:rPr>
              <w:t>1..</w:t>
            </w:r>
            <w:proofErr w:type="gramEnd"/>
            <w:r>
              <w:rPr>
                <w:spacing w:val="-1"/>
              </w:rPr>
              <w:t>1]</w:t>
            </w:r>
          </w:p>
        </w:tc>
        <w:tc>
          <w:tcPr>
            <w:tcW w:w="4819" w:type="dxa"/>
          </w:tcPr>
          <w:p w14:paraId="607B4BC5" w14:textId="77777777" w:rsidR="00DB62A1" w:rsidRDefault="00000000">
            <w:pPr>
              <w:pStyle w:val="NormalWeb"/>
              <w:spacing w:before="0" w:afterAutospacing="0"/>
            </w:pPr>
            <w:r>
              <w:rPr>
                <w:spacing w:val="-1"/>
              </w:rPr>
              <w:t>Text</w:t>
            </w:r>
          </w:p>
        </w:tc>
        <w:tc>
          <w:tcPr>
            <w:tcW w:w="766" w:type="dxa"/>
          </w:tcPr>
          <w:p w14:paraId="7516AC0A" w14:textId="77777777" w:rsidR="00DB62A1" w:rsidRDefault="00DB62A1">
            <w:pPr>
              <w:pStyle w:val="NormalWeb"/>
              <w:spacing w:before="0" w:afterAutospacing="0"/>
              <w:rPr>
                <w:rFonts w:ascii="Segoe UI" w:hAnsi="Segoe UI" w:cs="Segoe UI"/>
                <w:color w:val="172B4D"/>
                <w:spacing w:val="-1"/>
              </w:rPr>
            </w:pPr>
          </w:p>
        </w:tc>
      </w:tr>
      <w:tr w:rsidR="00DB62A1" w14:paraId="1D566258" w14:textId="77777777">
        <w:tc>
          <w:tcPr>
            <w:tcW w:w="691" w:type="dxa"/>
          </w:tcPr>
          <w:p w14:paraId="1530FCA2" w14:textId="77777777" w:rsidR="00DB62A1" w:rsidRDefault="00DB62A1">
            <w:pPr>
              <w:pStyle w:val="NormalWeb"/>
              <w:spacing w:before="0" w:afterAutospacing="0"/>
              <w:rPr>
                <w:rFonts w:ascii="Segoe UI" w:hAnsi="Segoe UI" w:cs="Segoe UI"/>
                <w:color w:val="172B4D"/>
                <w:spacing w:val="-1"/>
              </w:rPr>
            </w:pPr>
          </w:p>
        </w:tc>
        <w:tc>
          <w:tcPr>
            <w:tcW w:w="6250" w:type="dxa"/>
          </w:tcPr>
          <w:p w14:paraId="1358988A" w14:textId="77777777" w:rsidR="00DB62A1" w:rsidRDefault="00000000">
            <w:pPr>
              <w:pStyle w:val="NormalWeb"/>
              <w:spacing w:before="0" w:afterAutospacing="0"/>
            </w:pPr>
            <w:r>
              <w:rPr>
                <w:spacing w:val="-1"/>
              </w:rPr>
              <w:t>          Value &lt;Val&gt;</w:t>
            </w:r>
          </w:p>
        </w:tc>
        <w:tc>
          <w:tcPr>
            <w:tcW w:w="1418" w:type="dxa"/>
          </w:tcPr>
          <w:p w14:paraId="48E0ADC4" w14:textId="77777777" w:rsidR="00DB62A1" w:rsidRDefault="00000000">
            <w:pPr>
              <w:pStyle w:val="NormalWeb"/>
              <w:spacing w:before="0" w:afterAutospacing="0"/>
            </w:pPr>
            <w:r>
              <w:rPr>
                <w:spacing w:val="-1"/>
              </w:rPr>
              <w:t>[</w:t>
            </w:r>
            <w:proofErr w:type="gramStart"/>
            <w:r>
              <w:rPr>
                <w:spacing w:val="-1"/>
              </w:rPr>
              <w:t>1..</w:t>
            </w:r>
            <w:proofErr w:type="gramEnd"/>
            <w:r>
              <w:rPr>
                <w:spacing w:val="-1"/>
              </w:rPr>
              <w:t>1]</w:t>
            </w:r>
          </w:p>
        </w:tc>
        <w:tc>
          <w:tcPr>
            <w:tcW w:w="4819" w:type="dxa"/>
          </w:tcPr>
          <w:p w14:paraId="6E77048D" w14:textId="77777777" w:rsidR="00DB62A1" w:rsidRDefault="00000000">
            <w:pPr>
              <w:pStyle w:val="NormalWeb"/>
              <w:spacing w:before="0" w:afterAutospacing="0"/>
            </w:pPr>
            <w:r>
              <w:rPr>
                <w:spacing w:val="-1"/>
              </w:rPr>
              <w:t>Text</w:t>
            </w:r>
          </w:p>
        </w:tc>
        <w:tc>
          <w:tcPr>
            <w:tcW w:w="766" w:type="dxa"/>
          </w:tcPr>
          <w:p w14:paraId="66F698F2" w14:textId="77777777" w:rsidR="00DB62A1" w:rsidRDefault="00DB62A1">
            <w:pPr>
              <w:pStyle w:val="NormalWeb"/>
              <w:spacing w:before="0" w:afterAutospacing="0"/>
              <w:rPr>
                <w:rFonts w:ascii="Segoe UI" w:hAnsi="Segoe UI" w:cs="Segoe UI"/>
                <w:color w:val="172B4D"/>
                <w:spacing w:val="-1"/>
              </w:rPr>
            </w:pPr>
          </w:p>
        </w:tc>
      </w:tr>
    </w:tbl>
    <w:p w14:paraId="16078910"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where:</w:t>
      </w:r>
    </w:p>
    <w:p w14:paraId="3A21DC0B"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proofErr w:type="spellStart"/>
      <w:r>
        <w:rPr>
          <w:rFonts w:ascii="Segoe UI" w:eastAsia="Times New Roman" w:hAnsi="Segoe UI" w:cs="Segoe UI"/>
          <w:color w:val="172B4D"/>
          <w:spacing w:val="-1"/>
          <w:szCs w:val="24"/>
          <w:lang w:val="en-GB" w:eastAsia="en-GB"/>
        </w:rPr>
        <w:t>RejectedReason</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RjctdRsn</w:t>
      </w:r>
      <w:proofErr w:type="spellEnd"/>
      <w:r>
        <w:rPr>
          <w:rFonts w:ascii="Segoe UI" w:eastAsia="Times New Roman" w:hAnsi="Segoe UI" w:cs="Segoe UI"/>
          <w:color w:val="172B4D"/>
          <w:spacing w:val="-1"/>
          <w:szCs w:val="24"/>
          <w:lang w:val="en-GB" w:eastAsia="en-GB"/>
        </w:rPr>
        <w:t>&gt; is defined as:</w:t>
      </w:r>
    </w:p>
    <w:p w14:paraId="4003526F"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5A7E4E41"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The reason a media item (such as a check) has been rejected. This may be used to inform the cardholder.</w:t>
      </w:r>
    </w:p>
    <w:p w14:paraId="3A8CFCF7" w14:textId="77777777" w:rsidR="00DB62A1" w:rsidRDefault="00000000">
      <w:pPr>
        <w:shd w:val="clear" w:color="auto" w:fill="FFFFFF"/>
        <w:spacing w:beforeAutospacing="1"/>
      </w:pPr>
      <w:proofErr w:type="spellStart"/>
      <w:r>
        <w:rPr>
          <w:rFonts w:ascii="Segoe UI" w:eastAsia="Times New Roman" w:hAnsi="Segoe UI" w:cs="Segoe UI"/>
          <w:i/>
          <w:iCs/>
          <w:color w:val="172B4D"/>
          <w:spacing w:val="-1"/>
          <w:szCs w:val="24"/>
          <w:lang w:val="en-GB" w:eastAsia="en-GB"/>
        </w:rPr>
        <w:t>DataType</w:t>
      </w:r>
      <w:proofErr w:type="spellEnd"/>
      <w:r>
        <w:rPr>
          <w:rFonts w:ascii="Segoe UI" w:eastAsia="Times New Roman" w:hAnsi="Segoe UI" w:cs="Segoe UI"/>
          <w:color w:val="172B4D"/>
          <w:spacing w:val="-1"/>
          <w:szCs w:val="24"/>
          <w:lang w:val="en-GB" w:eastAsia="en-GB"/>
        </w:rPr>
        <w:t>: Text</w:t>
      </w:r>
    </w:p>
    <w:p w14:paraId="4DD1520B" w14:textId="77777777" w:rsidR="00DB62A1" w:rsidRDefault="00000000">
      <w:pPr>
        <w:shd w:val="clear" w:color="auto" w:fill="FFFFFF"/>
        <w:spacing w:beforeAutospacing="1"/>
      </w:pPr>
      <w:r>
        <w:rPr>
          <w:rFonts w:ascii="Segoe UI" w:eastAsia="Times New Roman" w:hAnsi="Segoe UI" w:cs="Segoe UI"/>
          <w:color w:val="172B4D"/>
          <w:spacing w:val="-1"/>
          <w:szCs w:val="24"/>
          <w:lang w:val="en-GB" w:eastAsia="en-GB"/>
        </w:rPr>
        <w:t> </w:t>
      </w:r>
    </w:p>
    <w:p w14:paraId="72454051" w14:textId="77777777" w:rsidR="00DB62A1" w:rsidRDefault="00000000">
      <w:pPr>
        <w:shd w:val="clear" w:color="auto" w:fill="FFFFFF"/>
        <w:spacing w:beforeAutospacing="1"/>
      </w:pPr>
      <w:proofErr w:type="spellStart"/>
      <w:r>
        <w:rPr>
          <w:rFonts w:ascii="Segoe UI" w:eastAsia="Times New Roman" w:hAnsi="Segoe UI" w:cs="Segoe UI"/>
          <w:color w:val="172B4D"/>
          <w:spacing w:val="-1"/>
          <w:szCs w:val="24"/>
          <w:lang w:val="en-GB" w:eastAsia="en-GB"/>
        </w:rPr>
        <w:t>MediaItemReference</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MdiaItmRef</w:t>
      </w:r>
      <w:proofErr w:type="spellEnd"/>
      <w:r>
        <w:rPr>
          <w:rFonts w:ascii="Segoe UI" w:eastAsia="Times New Roman" w:hAnsi="Segoe UI" w:cs="Segoe UI"/>
          <w:color w:val="172B4D"/>
          <w:spacing w:val="-1"/>
          <w:szCs w:val="24"/>
          <w:lang w:val="en-GB" w:eastAsia="en-GB"/>
        </w:rPr>
        <w:t>&gt; is defined as:</w:t>
      </w:r>
    </w:p>
    <w:p w14:paraId="65C158D6"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4579FBDC"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a string that uniquely identifies the media item in the FI's bank system. This may be used for traceability reasons.</w:t>
      </w:r>
    </w:p>
    <w:p w14:paraId="73BFF2E5" w14:textId="77777777" w:rsidR="00DB62A1" w:rsidRDefault="00000000">
      <w:pPr>
        <w:shd w:val="clear" w:color="auto" w:fill="FFFFFF"/>
        <w:spacing w:beforeAutospacing="1"/>
      </w:pPr>
      <w:proofErr w:type="spellStart"/>
      <w:r>
        <w:rPr>
          <w:rFonts w:ascii="Segoe UI" w:eastAsia="Times New Roman" w:hAnsi="Segoe UI" w:cs="Segoe UI"/>
          <w:i/>
          <w:iCs/>
          <w:color w:val="172B4D"/>
          <w:spacing w:val="-1"/>
          <w:szCs w:val="24"/>
          <w:lang w:val="en-GB" w:eastAsia="en-GB"/>
        </w:rPr>
        <w:lastRenderedPageBreak/>
        <w:t>DataType</w:t>
      </w:r>
      <w:proofErr w:type="spellEnd"/>
      <w:r>
        <w:rPr>
          <w:rFonts w:ascii="Segoe UI" w:eastAsia="Times New Roman" w:hAnsi="Segoe UI" w:cs="Segoe UI"/>
          <w:color w:val="172B4D"/>
          <w:spacing w:val="-1"/>
          <w:szCs w:val="24"/>
          <w:lang w:val="en-GB" w:eastAsia="en-GB"/>
        </w:rPr>
        <w:t>: Text</w:t>
      </w:r>
    </w:p>
    <w:p w14:paraId="25D64270" w14:textId="77777777" w:rsidR="00DB62A1" w:rsidRDefault="00000000">
      <w:pPr>
        <w:shd w:val="clear" w:color="auto" w:fill="FFFFFF"/>
        <w:spacing w:beforeAutospacing="1"/>
      </w:pPr>
      <w:r>
        <w:rPr>
          <w:rFonts w:ascii="Segoe UI" w:eastAsia="Times New Roman" w:hAnsi="Segoe UI" w:cs="Segoe UI"/>
          <w:color w:val="172B4D"/>
          <w:spacing w:val="-1"/>
          <w:szCs w:val="24"/>
          <w:lang w:val="en-GB" w:eastAsia="en-GB"/>
        </w:rPr>
        <w:t> </w:t>
      </w:r>
    </w:p>
    <w:p w14:paraId="27BF9749" w14:textId="77777777" w:rsidR="00DB62A1" w:rsidRDefault="00000000">
      <w:pPr>
        <w:shd w:val="clear" w:color="auto" w:fill="FFFFFF"/>
        <w:spacing w:beforeAutospacing="1"/>
      </w:pPr>
      <w:proofErr w:type="spellStart"/>
      <w:r>
        <w:rPr>
          <w:rFonts w:ascii="Segoe UI" w:eastAsia="Times New Roman" w:hAnsi="Segoe UI" w:cs="Segoe UI"/>
          <w:color w:val="172B4D"/>
          <w:spacing w:val="-1"/>
          <w:szCs w:val="24"/>
          <w:lang w:val="en-GB" w:eastAsia="en-GB"/>
        </w:rPr>
        <w:t>MediaItemAdditionalData</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MdiaItemAddtlData</w:t>
      </w:r>
      <w:proofErr w:type="spellEnd"/>
      <w:r>
        <w:rPr>
          <w:rFonts w:ascii="Segoe UI" w:eastAsia="Times New Roman" w:hAnsi="Segoe UI" w:cs="Segoe UI"/>
          <w:color w:val="172B4D"/>
          <w:spacing w:val="-1"/>
          <w:szCs w:val="24"/>
          <w:lang w:val="en-GB" w:eastAsia="en-GB"/>
        </w:rPr>
        <w:t>&gt; is defined as:</w:t>
      </w:r>
    </w:p>
    <w:p w14:paraId="7C1B81C4"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w:t>
      </w:r>
    </w:p>
    <w:p w14:paraId="464E2986"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a key value pair which is associated with the media item. This provides flexibility to model some ad hoc data a FI wishes to pass through to the ATM.</w:t>
      </w:r>
    </w:p>
    <w:p w14:paraId="3F9BD41E" w14:textId="77777777" w:rsidR="00DB62A1" w:rsidRDefault="00000000">
      <w:pPr>
        <w:shd w:val="clear" w:color="auto" w:fill="FFFFFF"/>
        <w:spacing w:beforeAutospacing="1"/>
      </w:pPr>
      <w:proofErr w:type="spellStart"/>
      <w:r>
        <w:rPr>
          <w:rFonts w:ascii="Segoe UI" w:eastAsia="Times New Roman" w:hAnsi="Segoe UI" w:cs="Segoe UI"/>
          <w:i/>
          <w:iCs/>
          <w:color w:val="172B4D"/>
          <w:spacing w:val="-1"/>
          <w:szCs w:val="24"/>
          <w:lang w:val="en-GB" w:eastAsia="en-GB"/>
        </w:rPr>
        <w:t>DataType</w:t>
      </w:r>
      <w:proofErr w:type="spellEnd"/>
      <w:r>
        <w:rPr>
          <w:rFonts w:ascii="Segoe UI" w:eastAsia="Times New Roman" w:hAnsi="Segoe UI" w:cs="Segoe UI"/>
          <w:color w:val="172B4D"/>
          <w:spacing w:val="-1"/>
          <w:szCs w:val="24"/>
          <w:lang w:val="en-GB" w:eastAsia="en-GB"/>
        </w:rPr>
        <w:t>: Text</w:t>
      </w:r>
    </w:p>
    <w:p w14:paraId="582565F4" w14:textId="77777777" w:rsidR="00DB62A1" w:rsidRDefault="00000000">
      <w:pPr>
        <w:shd w:val="clear" w:color="auto" w:fill="FFFFFF"/>
        <w:spacing w:beforeAutospacing="1"/>
      </w:pPr>
      <w:r>
        <w:rPr>
          <w:rFonts w:ascii="Segoe UI" w:eastAsia="Times New Roman" w:hAnsi="Segoe UI" w:cs="Segoe UI"/>
          <w:color w:val="172B4D"/>
          <w:spacing w:val="-1"/>
          <w:szCs w:val="24"/>
          <w:lang w:val="en-GB" w:eastAsia="en-GB"/>
        </w:rPr>
        <w:t> </w:t>
      </w:r>
    </w:p>
    <w:p w14:paraId="2DC5206D" w14:textId="77777777" w:rsidR="00DB62A1" w:rsidRDefault="00000000">
      <w:pPr>
        <w:shd w:val="clear" w:color="auto" w:fill="FFFFFF"/>
        <w:spacing w:beforeAutospacing="1"/>
      </w:pPr>
      <w:r>
        <w:rPr>
          <w:rFonts w:ascii="Segoe UI" w:eastAsia="Times New Roman" w:hAnsi="Segoe UI" w:cs="Segoe UI"/>
          <w:color w:val="172B4D"/>
          <w:spacing w:val="-1"/>
          <w:szCs w:val="24"/>
          <w:lang w:val="en-GB" w:eastAsia="en-GB"/>
        </w:rPr>
        <w:t>Identification &lt;Id&gt; is defined as:</w:t>
      </w:r>
    </w:p>
    <w:p w14:paraId="7E79C6D1"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p w14:paraId="20CD3C3C"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an identifier of the data item being passed to the ATM.</w:t>
      </w:r>
    </w:p>
    <w:p w14:paraId="7C8C8A75" w14:textId="77777777" w:rsidR="00DB62A1" w:rsidRDefault="00000000">
      <w:pPr>
        <w:shd w:val="clear" w:color="auto" w:fill="FFFFFF"/>
        <w:spacing w:beforeAutospacing="1"/>
      </w:pPr>
      <w:proofErr w:type="spellStart"/>
      <w:r>
        <w:rPr>
          <w:rFonts w:ascii="Segoe UI" w:eastAsia="Times New Roman" w:hAnsi="Segoe UI" w:cs="Segoe UI"/>
          <w:i/>
          <w:iCs/>
          <w:color w:val="172B4D"/>
          <w:spacing w:val="-1"/>
          <w:szCs w:val="24"/>
          <w:lang w:val="en-GB" w:eastAsia="en-GB"/>
        </w:rPr>
        <w:t>DataType</w:t>
      </w:r>
      <w:proofErr w:type="spellEnd"/>
      <w:r>
        <w:rPr>
          <w:rFonts w:ascii="Segoe UI" w:eastAsia="Times New Roman" w:hAnsi="Segoe UI" w:cs="Segoe UI"/>
          <w:color w:val="172B4D"/>
          <w:spacing w:val="-1"/>
          <w:szCs w:val="24"/>
          <w:lang w:val="en-GB" w:eastAsia="en-GB"/>
        </w:rPr>
        <w:t>: Text</w:t>
      </w:r>
    </w:p>
    <w:p w14:paraId="36A8A157" w14:textId="77777777" w:rsidR="00DB62A1" w:rsidRDefault="00000000">
      <w:pPr>
        <w:shd w:val="clear" w:color="auto" w:fill="FFFFFF"/>
        <w:spacing w:beforeAutospacing="1"/>
      </w:pPr>
      <w:r>
        <w:rPr>
          <w:rFonts w:ascii="Segoe UI" w:eastAsia="Times New Roman" w:hAnsi="Segoe UI" w:cs="Segoe UI"/>
          <w:color w:val="172B4D"/>
          <w:spacing w:val="-1"/>
          <w:szCs w:val="24"/>
          <w:lang w:val="en-GB" w:eastAsia="en-GB"/>
        </w:rPr>
        <w:br/>
        <w:t>Value&lt;Val&gt; is defined as:</w:t>
      </w:r>
    </w:p>
    <w:p w14:paraId="7E4263BD"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p w14:paraId="53F94165"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the value of the data item being passed to the ATM.</w:t>
      </w:r>
    </w:p>
    <w:p w14:paraId="1C4EA3B9" w14:textId="77777777" w:rsidR="00DB62A1" w:rsidRDefault="00000000">
      <w:pPr>
        <w:shd w:val="clear" w:color="auto" w:fill="FFFFFF"/>
        <w:spacing w:beforeAutospacing="1"/>
      </w:pPr>
      <w:proofErr w:type="spellStart"/>
      <w:r>
        <w:rPr>
          <w:rFonts w:ascii="Segoe UI" w:eastAsia="Times New Roman" w:hAnsi="Segoe UI" w:cs="Segoe UI"/>
          <w:i/>
          <w:iCs/>
          <w:color w:val="172B4D"/>
          <w:spacing w:val="-1"/>
          <w:szCs w:val="24"/>
          <w:lang w:val="en-GB" w:eastAsia="en-GB"/>
        </w:rPr>
        <w:lastRenderedPageBreak/>
        <w:t>DataType</w:t>
      </w:r>
      <w:proofErr w:type="spellEnd"/>
      <w:r>
        <w:rPr>
          <w:rFonts w:ascii="Segoe UI" w:eastAsia="Times New Roman" w:hAnsi="Segoe UI" w:cs="Segoe UI"/>
          <w:color w:val="172B4D"/>
          <w:spacing w:val="-1"/>
          <w:szCs w:val="24"/>
          <w:lang w:val="en-GB" w:eastAsia="en-GB"/>
        </w:rPr>
        <w:t>: Text</w:t>
      </w:r>
    </w:p>
    <w:p w14:paraId="0FEBB67E" w14:textId="77777777" w:rsidR="00DB62A1" w:rsidRDefault="00DB62A1">
      <w:pPr>
        <w:rPr>
          <w:szCs w:val="24"/>
        </w:rPr>
      </w:pPr>
    </w:p>
    <w:p w14:paraId="60C4C1C9" w14:textId="77777777" w:rsidR="00DB62A1" w:rsidRDefault="00000000">
      <w:pPr>
        <w:pStyle w:val="ListParagraph"/>
        <w:numPr>
          <w:ilvl w:val="0"/>
          <w:numId w:val="2"/>
        </w:numPr>
        <w:rPr>
          <w:rFonts w:eastAsia="Times New Roman"/>
          <w:lang w:val="en-GB"/>
        </w:rPr>
      </w:pPr>
      <w:r>
        <w:t xml:space="preserve">Add Source and Destination Account Information to the </w:t>
      </w:r>
      <w:proofErr w:type="spellStart"/>
      <w:r>
        <w:t>ATMTransferResponse</w:t>
      </w:r>
      <w:proofErr w:type="spellEnd"/>
      <w:r>
        <w:t xml:space="preserve"> </w:t>
      </w:r>
      <w:proofErr w:type="gramStart"/>
      <w:r>
        <w:t>message</w:t>
      </w:r>
      <w:proofErr w:type="gramEnd"/>
    </w:p>
    <w:p w14:paraId="774B16D4"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In 16, above, it was agreed we would add </w:t>
      </w:r>
      <w:proofErr w:type="spellStart"/>
      <w:r>
        <w:rPr>
          <w:rFonts w:ascii="Segoe UI" w:eastAsia="Times New Roman" w:hAnsi="Segoe UI" w:cs="Segoe UI"/>
          <w:color w:val="172B4D"/>
          <w:spacing w:val="-1"/>
          <w:szCs w:val="24"/>
          <w:lang w:val="en-GB" w:eastAsia="en-GB"/>
        </w:rPr>
        <w:t>AccountInformation</w:t>
      </w:r>
      <w:proofErr w:type="spellEnd"/>
      <w:r>
        <w:rPr>
          <w:rFonts w:ascii="Segoe UI" w:eastAsia="Times New Roman" w:hAnsi="Segoe UI" w:cs="Segoe UI"/>
          <w:color w:val="172B4D"/>
          <w:spacing w:val="-1"/>
          <w:szCs w:val="24"/>
          <w:lang w:val="en-GB" w:eastAsia="en-GB"/>
        </w:rPr>
        <w:t xml:space="preserve"> to various Response messages to enable account information to be returned to the terminal where a consumer is required to select a specific account to debit/credit. However, the </w:t>
      </w:r>
      <w:proofErr w:type="spellStart"/>
      <w:r>
        <w:rPr>
          <w:rFonts w:ascii="Segoe UI" w:eastAsia="Times New Roman" w:hAnsi="Segoe UI" w:cs="Segoe UI"/>
          <w:color w:val="172B4D"/>
          <w:spacing w:val="-1"/>
          <w:szCs w:val="24"/>
          <w:lang w:val="en-GB" w:eastAsia="en-GB"/>
        </w:rPr>
        <w:t>AccountInformation</w:t>
      </w:r>
      <w:proofErr w:type="spellEnd"/>
      <w:r>
        <w:rPr>
          <w:rFonts w:ascii="Segoe UI" w:eastAsia="Times New Roman" w:hAnsi="Segoe UI" w:cs="Segoe UI"/>
          <w:color w:val="172B4D"/>
          <w:spacing w:val="-1"/>
          <w:szCs w:val="24"/>
          <w:lang w:val="en-GB" w:eastAsia="en-GB"/>
        </w:rPr>
        <w:t xml:space="preserve"> element does not include information of whether the accounts returned are to be source or destination accounts. Some host </w:t>
      </w:r>
      <w:proofErr w:type="gramStart"/>
      <w:r>
        <w:rPr>
          <w:rFonts w:ascii="Segoe UI" w:eastAsia="Times New Roman" w:hAnsi="Segoe UI" w:cs="Segoe UI"/>
          <w:color w:val="172B4D"/>
          <w:spacing w:val="-1"/>
          <w:szCs w:val="24"/>
          <w:lang w:val="en-GB" w:eastAsia="en-GB"/>
        </w:rPr>
        <w:t>system</w:t>
      </w:r>
      <w:proofErr w:type="gramEnd"/>
      <w:r>
        <w:rPr>
          <w:rFonts w:ascii="Segoe UI" w:eastAsia="Times New Roman" w:hAnsi="Segoe UI" w:cs="Segoe UI"/>
          <w:color w:val="172B4D"/>
          <w:spacing w:val="-1"/>
          <w:szCs w:val="24"/>
          <w:lang w:val="en-GB" w:eastAsia="en-GB"/>
        </w:rPr>
        <w:t xml:space="preserve"> are able to provide this information, so we should change the </w:t>
      </w:r>
      <w:proofErr w:type="spellStart"/>
      <w:r>
        <w:rPr>
          <w:rFonts w:ascii="Segoe UI" w:eastAsia="Times New Roman" w:hAnsi="Segoe UI" w:cs="Segoe UI"/>
          <w:color w:val="172B4D"/>
          <w:spacing w:val="-1"/>
          <w:szCs w:val="24"/>
          <w:lang w:val="en-GB" w:eastAsia="en-GB"/>
        </w:rPr>
        <w:t>ATMTransferResponse</w:t>
      </w:r>
      <w:proofErr w:type="spellEnd"/>
      <w:r>
        <w:rPr>
          <w:rFonts w:ascii="Segoe UI" w:eastAsia="Times New Roman" w:hAnsi="Segoe UI" w:cs="Segoe UI"/>
          <w:color w:val="172B4D"/>
          <w:spacing w:val="-1"/>
          <w:szCs w:val="24"/>
          <w:lang w:val="en-GB" w:eastAsia="en-GB"/>
        </w:rPr>
        <w:t xml:space="preserve"> message to include this additional data.</w:t>
      </w:r>
    </w:p>
    <w:p w14:paraId="16B7C8EA"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The proposal is to add one new element to the </w:t>
      </w:r>
      <w:proofErr w:type="spellStart"/>
      <w:r>
        <w:rPr>
          <w:rFonts w:ascii="Segoe UI" w:eastAsia="Times New Roman" w:hAnsi="Segoe UI" w:cs="Segoe UI"/>
          <w:color w:val="172B4D"/>
          <w:spacing w:val="-1"/>
          <w:szCs w:val="24"/>
          <w:lang w:val="en-GB" w:eastAsia="en-GB"/>
        </w:rPr>
        <w:t>AccountInformation</w:t>
      </w:r>
      <w:proofErr w:type="spellEnd"/>
      <w:r>
        <w:rPr>
          <w:rFonts w:ascii="Segoe UI" w:eastAsia="Times New Roman" w:hAnsi="Segoe UI" w:cs="Segoe UI"/>
          <w:color w:val="172B4D"/>
          <w:spacing w:val="-1"/>
          <w:szCs w:val="24"/>
          <w:lang w:val="en-GB" w:eastAsia="en-GB"/>
        </w:rPr>
        <w:t xml:space="preserve"> (</w:t>
      </w:r>
      <w:proofErr w:type="spellStart"/>
      <w:r>
        <w:rPr>
          <w:rFonts w:ascii="Segoe UI" w:eastAsia="Times New Roman" w:hAnsi="Segoe UI" w:cs="Segoe UI"/>
          <w:color w:val="172B4D"/>
          <w:spacing w:val="-1"/>
          <w:szCs w:val="24"/>
          <w:lang w:val="en-GB" w:eastAsia="en-GB"/>
        </w:rPr>
        <w:t>AcctInf</w:t>
      </w:r>
      <w:proofErr w:type="spellEnd"/>
      <w:r>
        <w:rPr>
          <w:rFonts w:ascii="Segoe UI" w:eastAsia="Times New Roman" w:hAnsi="Segoe UI" w:cs="Segoe UI"/>
          <w:color w:val="172B4D"/>
          <w:spacing w:val="-1"/>
          <w:szCs w:val="24"/>
          <w:lang w:val="en-GB" w:eastAsia="en-GB"/>
        </w:rPr>
        <w:t xml:space="preserve">) element which is in </w:t>
      </w:r>
      <w:proofErr w:type="spellStart"/>
      <w:r>
        <w:rPr>
          <w:rFonts w:ascii="Segoe UI" w:eastAsia="Times New Roman" w:hAnsi="Segoe UI" w:cs="Segoe UI"/>
          <w:color w:val="172B4D"/>
          <w:spacing w:val="-1"/>
          <w:szCs w:val="24"/>
          <w:lang w:val="en-GB" w:eastAsia="en-GB"/>
        </w:rPr>
        <w:t>ATMTransferResponse</w:t>
      </w:r>
      <w:proofErr w:type="spellEnd"/>
      <w:r>
        <w:rPr>
          <w:rFonts w:ascii="Segoe UI" w:eastAsia="Times New Roman" w:hAnsi="Segoe UI" w:cs="Segoe UI"/>
          <w:color w:val="172B4D"/>
          <w:spacing w:val="-1"/>
          <w:szCs w:val="24"/>
          <w:lang w:val="en-GB" w:eastAsia="en-GB"/>
        </w:rPr>
        <w:t>:</w:t>
      </w:r>
    </w:p>
    <w:p w14:paraId="23A38344" w14:textId="77777777" w:rsidR="00DB62A1" w:rsidRDefault="00DB62A1">
      <w:pPr>
        <w:shd w:val="clear" w:color="auto" w:fill="FFFFFF"/>
        <w:spacing w:beforeAutospacing="1"/>
        <w:rPr>
          <w:rFonts w:ascii="Segoe UI" w:eastAsia="Times New Roman" w:hAnsi="Segoe UI" w:cs="Segoe UI"/>
          <w:color w:val="172B4D"/>
          <w:spacing w:val="-1"/>
          <w:szCs w:val="24"/>
          <w:lang w:val="en-GB" w:eastAsia="en-GB"/>
        </w:rPr>
      </w:pPr>
    </w:p>
    <w:tbl>
      <w:tblPr>
        <w:tblStyle w:val="TableGrid"/>
        <w:tblW w:w="13944" w:type="dxa"/>
        <w:tblLayout w:type="fixed"/>
        <w:tblLook w:val="04A0" w:firstRow="1" w:lastRow="0" w:firstColumn="1" w:lastColumn="0" w:noHBand="0" w:noVBand="1"/>
      </w:tblPr>
      <w:tblGrid>
        <w:gridCol w:w="704"/>
        <w:gridCol w:w="5554"/>
        <w:gridCol w:w="2561"/>
        <w:gridCol w:w="2563"/>
        <w:gridCol w:w="2562"/>
      </w:tblGrid>
      <w:tr w:rsidR="00DB62A1" w14:paraId="43FD8F4F" w14:textId="77777777">
        <w:tc>
          <w:tcPr>
            <w:tcW w:w="704" w:type="dxa"/>
            <w:shd w:val="clear" w:color="auto" w:fill="F2F2F2" w:themeFill="background1" w:themeFillShade="F2"/>
          </w:tcPr>
          <w:p w14:paraId="52EF7B67" w14:textId="77777777" w:rsidR="00DB62A1" w:rsidRDefault="0000000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Or</w:t>
            </w:r>
          </w:p>
        </w:tc>
        <w:tc>
          <w:tcPr>
            <w:tcW w:w="5554" w:type="dxa"/>
            <w:shd w:val="clear" w:color="auto" w:fill="F2F2F2" w:themeFill="background1" w:themeFillShade="F2"/>
          </w:tcPr>
          <w:p w14:paraId="485E04FF" w14:textId="77777777" w:rsidR="00DB62A1" w:rsidRDefault="0000000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Message Element</w:t>
            </w:r>
          </w:p>
        </w:tc>
        <w:tc>
          <w:tcPr>
            <w:tcW w:w="2561" w:type="dxa"/>
            <w:shd w:val="clear" w:color="auto" w:fill="F2F2F2" w:themeFill="background1" w:themeFillShade="F2"/>
          </w:tcPr>
          <w:p w14:paraId="59F277A9"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Mult.</w:t>
            </w:r>
          </w:p>
        </w:tc>
        <w:tc>
          <w:tcPr>
            <w:tcW w:w="2563" w:type="dxa"/>
            <w:shd w:val="clear" w:color="auto" w:fill="F2F2F2" w:themeFill="background1" w:themeFillShade="F2"/>
          </w:tcPr>
          <w:p w14:paraId="45E5841B"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Type</w:t>
            </w:r>
          </w:p>
        </w:tc>
        <w:tc>
          <w:tcPr>
            <w:tcW w:w="2562" w:type="dxa"/>
            <w:shd w:val="clear" w:color="auto" w:fill="F2F2F2" w:themeFill="background1" w:themeFillShade="F2"/>
          </w:tcPr>
          <w:p w14:paraId="1109E75D"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5E6A2F27" w14:textId="77777777">
        <w:tc>
          <w:tcPr>
            <w:tcW w:w="704" w:type="dxa"/>
          </w:tcPr>
          <w:p w14:paraId="716FB033"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64C780F2"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AccountInformation</w:t>
            </w:r>
            <w:proofErr w:type="spellEnd"/>
            <w:r>
              <w:rPr>
                <w:rFonts w:eastAsia="Times New Roman"/>
                <w:spacing w:val="-1"/>
                <w:szCs w:val="24"/>
                <w:lang w:val="en-GB" w:eastAsia="en-GB"/>
              </w:rPr>
              <w:t>&lt;</w:t>
            </w:r>
            <w:proofErr w:type="spellStart"/>
            <w:r>
              <w:rPr>
                <w:rFonts w:eastAsia="Times New Roman"/>
                <w:spacing w:val="-1"/>
                <w:szCs w:val="24"/>
                <w:lang w:val="en-GB" w:eastAsia="en-GB"/>
              </w:rPr>
              <w:t>AcctInf</w:t>
            </w:r>
            <w:proofErr w:type="spellEnd"/>
            <w:r>
              <w:rPr>
                <w:rFonts w:eastAsia="Times New Roman"/>
                <w:spacing w:val="-1"/>
                <w:szCs w:val="24"/>
                <w:lang w:val="en-GB" w:eastAsia="en-GB"/>
              </w:rPr>
              <w:t>&gt;</w:t>
            </w:r>
          </w:p>
        </w:tc>
        <w:tc>
          <w:tcPr>
            <w:tcW w:w="2561" w:type="dxa"/>
          </w:tcPr>
          <w:p w14:paraId="54AABDD2"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563" w:type="dxa"/>
          </w:tcPr>
          <w:p w14:paraId="35410F6F"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
        </w:tc>
        <w:tc>
          <w:tcPr>
            <w:tcW w:w="2562" w:type="dxa"/>
          </w:tcPr>
          <w:p w14:paraId="1BF9EF9E"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579CCF63" w14:textId="77777777">
        <w:tc>
          <w:tcPr>
            <w:tcW w:w="704" w:type="dxa"/>
          </w:tcPr>
          <w:p w14:paraId="2A9FD232"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504F98A3"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AccountType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AcctTp</w:t>
            </w:r>
            <w:proofErr w:type="spellEnd"/>
            <w:r>
              <w:rPr>
                <w:rFonts w:eastAsia="Times New Roman"/>
                <w:spacing w:val="-1"/>
                <w:szCs w:val="24"/>
                <w:lang w:val="en-GB" w:eastAsia="en-GB"/>
              </w:rPr>
              <w:t>&gt;</w:t>
            </w:r>
          </w:p>
        </w:tc>
        <w:tc>
          <w:tcPr>
            <w:tcW w:w="2561" w:type="dxa"/>
          </w:tcPr>
          <w:p w14:paraId="189F8234"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563" w:type="dxa"/>
          </w:tcPr>
          <w:p w14:paraId="3A52C854"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codeset</w:t>
            </w:r>
            <w:proofErr w:type="spellEnd"/>
          </w:p>
        </w:tc>
        <w:tc>
          <w:tcPr>
            <w:tcW w:w="2562" w:type="dxa"/>
          </w:tcPr>
          <w:p w14:paraId="14DC044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7993A7B" w14:textId="77777777">
        <w:tc>
          <w:tcPr>
            <w:tcW w:w="704" w:type="dxa"/>
          </w:tcPr>
          <w:p w14:paraId="35CD00A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149DD70A"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AccountName</w:t>
            </w:r>
            <w:proofErr w:type="spellEnd"/>
            <w:r>
              <w:rPr>
                <w:rFonts w:eastAsia="Times New Roman"/>
                <w:spacing w:val="-1"/>
                <w:szCs w:val="24"/>
                <w:lang w:val="en-GB" w:eastAsia="en-GB"/>
              </w:rPr>
              <w:t>&lt;</w:t>
            </w:r>
            <w:proofErr w:type="spellStart"/>
            <w:r>
              <w:rPr>
                <w:rFonts w:eastAsia="Times New Roman"/>
                <w:spacing w:val="-1"/>
                <w:szCs w:val="24"/>
                <w:lang w:val="en-GB" w:eastAsia="en-GB"/>
              </w:rPr>
              <w:t>AcctNm</w:t>
            </w:r>
            <w:proofErr w:type="spellEnd"/>
            <w:r>
              <w:rPr>
                <w:rFonts w:eastAsia="Times New Roman"/>
                <w:spacing w:val="-1"/>
                <w:szCs w:val="24"/>
                <w:lang w:val="en-GB" w:eastAsia="en-GB"/>
              </w:rPr>
              <w:t>&gt;</w:t>
            </w:r>
          </w:p>
        </w:tc>
        <w:tc>
          <w:tcPr>
            <w:tcW w:w="2561" w:type="dxa"/>
          </w:tcPr>
          <w:p w14:paraId="064F571B"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563" w:type="dxa"/>
          </w:tcPr>
          <w:p w14:paraId="2CCD4A53"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text</w:t>
            </w:r>
          </w:p>
        </w:tc>
        <w:tc>
          <w:tcPr>
            <w:tcW w:w="2562" w:type="dxa"/>
          </w:tcPr>
          <w:p w14:paraId="5AA92FBD"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5473F165" w14:textId="77777777">
        <w:tc>
          <w:tcPr>
            <w:tcW w:w="704" w:type="dxa"/>
          </w:tcPr>
          <w:p w14:paraId="3C654BD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151B31B4" w14:textId="77777777" w:rsidR="00DB62A1" w:rsidRDefault="0000000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AccountUsageCode</w:t>
            </w:r>
            <w:proofErr w:type="spellEnd"/>
            <w:r>
              <w:rPr>
                <w:rFonts w:eastAsia="Times New Roman"/>
                <w:spacing w:val="-1"/>
                <w:szCs w:val="24"/>
                <w:lang w:val="en-GB" w:eastAsia="en-GB"/>
              </w:rPr>
              <w:t>&lt;</w:t>
            </w:r>
            <w:proofErr w:type="spellStart"/>
            <w:r>
              <w:rPr>
                <w:rFonts w:eastAsia="Times New Roman"/>
                <w:spacing w:val="-1"/>
                <w:szCs w:val="24"/>
                <w:lang w:val="en-GB" w:eastAsia="en-GB"/>
              </w:rPr>
              <w:t>AcctUsgCd</w:t>
            </w:r>
            <w:proofErr w:type="spellEnd"/>
            <w:r>
              <w:rPr>
                <w:rFonts w:eastAsia="Times New Roman"/>
                <w:spacing w:val="-1"/>
                <w:szCs w:val="24"/>
                <w:lang w:val="en-GB" w:eastAsia="en-GB"/>
              </w:rPr>
              <w:t>&gt;</w:t>
            </w:r>
          </w:p>
        </w:tc>
        <w:tc>
          <w:tcPr>
            <w:tcW w:w="2561" w:type="dxa"/>
          </w:tcPr>
          <w:p w14:paraId="4F4E7B84"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563" w:type="dxa"/>
          </w:tcPr>
          <w:p w14:paraId="10E5487A" w14:textId="77777777" w:rsidR="00DB62A1" w:rsidRDefault="00000000">
            <w:pPr>
              <w:spacing w:beforeAutospacing="1"/>
            </w:pPr>
            <w:proofErr w:type="spellStart"/>
            <w:r>
              <w:rPr>
                <w:rFonts w:eastAsia="Times New Roman"/>
                <w:spacing w:val="-1"/>
                <w:szCs w:val="24"/>
                <w:lang w:val="en-GB" w:eastAsia="en-GB"/>
              </w:rPr>
              <w:t>codeset</w:t>
            </w:r>
            <w:proofErr w:type="spellEnd"/>
          </w:p>
        </w:tc>
        <w:tc>
          <w:tcPr>
            <w:tcW w:w="2562" w:type="dxa"/>
          </w:tcPr>
          <w:p w14:paraId="471A3BC6"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5BEF847" w14:textId="77777777">
        <w:tc>
          <w:tcPr>
            <w:tcW w:w="704" w:type="dxa"/>
          </w:tcPr>
          <w:p w14:paraId="7F00A10E"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562F8F78"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
        </w:tc>
        <w:tc>
          <w:tcPr>
            <w:tcW w:w="2561" w:type="dxa"/>
          </w:tcPr>
          <w:p w14:paraId="799FD252"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563" w:type="dxa"/>
          </w:tcPr>
          <w:p w14:paraId="03548AEE"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562" w:type="dxa"/>
          </w:tcPr>
          <w:p w14:paraId="5D6278BE" w14:textId="77777777" w:rsidR="00DB62A1" w:rsidRDefault="00DB62A1">
            <w:pPr>
              <w:spacing w:beforeAutospacing="1"/>
              <w:rPr>
                <w:rFonts w:ascii="Segoe UI" w:eastAsia="Times New Roman" w:hAnsi="Segoe UI" w:cs="Segoe UI"/>
                <w:color w:val="172B4D"/>
                <w:spacing w:val="-1"/>
                <w:szCs w:val="24"/>
                <w:lang w:val="en-GB" w:eastAsia="en-GB"/>
              </w:rPr>
            </w:pPr>
          </w:p>
        </w:tc>
      </w:tr>
    </w:tbl>
    <w:tbl>
      <w:tblPr>
        <w:tblW w:w="7123" w:type="dxa"/>
        <w:tblLayout w:type="fixed"/>
        <w:tblCellMar>
          <w:top w:w="15" w:type="dxa"/>
          <w:left w:w="15" w:type="dxa"/>
          <w:bottom w:w="15" w:type="dxa"/>
          <w:right w:w="15" w:type="dxa"/>
        </w:tblCellMar>
        <w:tblLook w:val="04A0" w:firstRow="1" w:lastRow="0" w:firstColumn="1" w:lastColumn="0" w:noHBand="0" w:noVBand="1"/>
      </w:tblPr>
      <w:tblGrid>
        <w:gridCol w:w="1424"/>
        <w:gridCol w:w="1423"/>
        <w:gridCol w:w="1426"/>
        <w:gridCol w:w="1425"/>
        <w:gridCol w:w="1425"/>
      </w:tblGrid>
      <w:tr w:rsidR="00DB62A1" w14:paraId="7D411FC0" w14:textId="77777777">
        <w:tc>
          <w:tcPr>
            <w:tcW w:w="1424" w:type="dxa"/>
          </w:tcPr>
          <w:p w14:paraId="2A4791D0" w14:textId="77777777" w:rsidR="00DB62A1" w:rsidRDefault="0000000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3" w:type="dxa"/>
          </w:tcPr>
          <w:p w14:paraId="16B1A01F" w14:textId="77777777" w:rsidR="00DB62A1" w:rsidRDefault="0000000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6" w:type="dxa"/>
          </w:tcPr>
          <w:p w14:paraId="37588AA5" w14:textId="77777777" w:rsidR="00DB62A1" w:rsidRDefault="0000000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5" w:type="dxa"/>
          </w:tcPr>
          <w:p w14:paraId="5ACBBD6C" w14:textId="77777777" w:rsidR="00DB62A1" w:rsidRDefault="0000000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5" w:type="dxa"/>
          </w:tcPr>
          <w:p w14:paraId="552EBE23" w14:textId="77777777" w:rsidR="00DB62A1" w:rsidRDefault="00000000">
            <w:pPr>
              <w:widowControl w:val="0"/>
              <w:spacing w:before="0"/>
              <w:rPr>
                <w:rFonts w:eastAsia="Times New Roman"/>
                <w:spacing w:val="-1"/>
                <w:szCs w:val="24"/>
                <w:lang w:val="en-GB" w:eastAsia="en-GB"/>
              </w:rPr>
            </w:pPr>
            <w:r>
              <w:rPr>
                <w:rFonts w:eastAsia="Times New Roman"/>
                <w:spacing w:val="-1"/>
                <w:szCs w:val="24"/>
                <w:lang w:val="en-GB" w:eastAsia="en-GB"/>
              </w:rPr>
              <w:t> </w:t>
            </w:r>
          </w:p>
        </w:tc>
      </w:tr>
    </w:tbl>
    <w:p w14:paraId="466BFD30"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where:</w:t>
      </w:r>
    </w:p>
    <w:p w14:paraId="37DCFEC4"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proofErr w:type="spellStart"/>
      <w:r>
        <w:rPr>
          <w:rFonts w:ascii="Segoe UI" w:eastAsia="Times New Roman" w:hAnsi="Segoe UI" w:cs="Segoe UI"/>
          <w:color w:val="172B4D"/>
          <w:spacing w:val="-1"/>
          <w:szCs w:val="24"/>
          <w:lang w:val="en-GB" w:eastAsia="en-GB"/>
        </w:rPr>
        <w:t>AccountUsageCode</w:t>
      </w:r>
      <w:proofErr w:type="spellEnd"/>
      <w:r>
        <w:rPr>
          <w:rFonts w:ascii="Segoe UI" w:eastAsia="Times New Roman" w:hAnsi="Segoe UI" w:cs="Segoe UI"/>
          <w:color w:val="172B4D"/>
          <w:spacing w:val="-1"/>
          <w:szCs w:val="24"/>
          <w:lang w:val="en-GB" w:eastAsia="en-GB"/>
        </w:rPr>
        <w:t>&lt;</w:t>
      </w:r>
      <w:proofErr w:type="spellStart"/>
      <w:r>
        <w:rPr>
          <w:rFonts w:ascii="Segoe UI" w:eastAsia="Times New Roman" w:hAnsi="Segoe UI" w:cs="Segoe UI"/>
          <w:color w:val="172B4D"/>
          <w:spacing w:val="-1"/>
          <w:szCs w:val="24"/>
          <w:lang w:val="en-GB" w:eastAsia="en-GB"/>
        </w:rPr>
        <w:t>AcctUsgCd</w:t>
      </w:r>
      <w:proofErr w:type="spellEnd"/>
      <w:r>
        <w:rPr>
          <w:rFonts w:ascii="Segoe UI" w:eastAsia="Times New Roman" w:hAnsi="Segoe UI" w:cs="Segoe UI"/>
          <w:color w:val="172B4D"/>
          <w:spacing w:val="-1"/>
          <w:szCs w:val="24"/>
          <w:lang w:val="en-GB" w:eastAsia="en-GB"/>
        </w:rPr>
        <w:t>&gt;</w:t>
      </w:r>
    </w:p>
    <w:p w14:paraId="3426875C" w14:textId="77777777" w:rsidR="00DB62A1" w:rsidRDefault="00000000">
      <w:pPr>
        <w:shd w:val="clear" w:color="auto" w:fill="FFFFFF"/>
        <w:spacing w:beforeAutospacing="1"/>
        <w:rPr>
          <w:rFonts w:ascii="Segoe UI" w:eastAsia="Times New Roman" w:hAnsi="Segoe UI" w:cs="Segoe UI"/>
          <w:color w:val="172B4D"/>
          <w:spacing w:val="-1"/>
          <w:szCs w:val="24"/>
          <w:highlight w:val="yellow"/>
          <w:lang w:val="en-GB" w:eastAsia="en-GB"/>
        </w:rPr>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4523AC50"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Determines whether the account is a destination or a source (or both) account.</w:t>
      </w:r>
    </w:p>
    <w:p w14:paraId="04965561" w14:textId="77777777" w:rsidR="00DB62A1" w:rsidRDefault="00DB62A1">
      <w:pPr>
        <w:shd w:val="clear" w:color="auto" w:fill="FFFFFF"/>
        <w:spacing w:beforeAutospacing="1"/>
        <w:rPr>
          <w:rFonts w:ascii="Segoe UI" w:eastAsia="Times New Roman" w:hAnsi="Segoe UI" w:cs="Segoe UI"/>
          <w:color w:val="172B4D"/>
          <w:spacing w:val="-1"/>
          <w:szCs w:val="24"/>
          <w:lang w:val="en-GB" w:eastAsia="en-GB"/>
        </w:rPr>
      </w:pPr>
    </w:p>
    <w:tbl>
      <w:tblPr>
        <w:tblStyle w:val="TableGrid"/>
        <w:tblW w:w="13944" w:type="dxa"/>
        <w:tblLayout w:type="fixed"/>
        <w:tblLook w:val="04A0" w:firstRow="1" w:lastRow="0" w:firstColumn="1" w:lastColumn="0" w:noHBand="0" w:noVBand="1"/>
      </w:tblPr>
      <w:tblGrid>
        <w:gridCol w:w="2263"/>
        <w:gridCol w:w="3402"/>
        <w:gridCol w:w="8279"/>
      </w:tblGrid>
      <w:tr w:rsidR="00DB62A1" w14:paraId="2D84B18A" w14:textId="77777777">
        <w:tc>
          <w:tcPr>
            <w:tcW w:w="2263" w:type="dxa"/>
            <w:shd w:val="clear" w:color="auto" w:fill="F2F2F2" w:themeFill="background1" w:themeFillShade="F2"/>
          </w:tcPr>
          <w:p w14:paraId="16561553"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CodeName</w:t>
            </w:r>
            <w:proofErr w:type="spellEnd"/>
          </w:p>
        </w:tc>
        <w:tc>
          <w:tcPr>
            <w:tcW w:w="3402" w:type="dxa"/>
            <w:shd w:val="clear" w:color="auto" w:fill="F2F2F2" w:themeFill="background1" w:themeFillShade="F2"/>
          </w:tcPr>
          <w:p w14:paraId="7F7CD5A2"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b/>
                <w:bCs/>
                <w:spacing w:val="-1"/>
                <w:szCs w:val="24"/>
                <w:lang w:val="en-GB" w:eastAsia="en-GB"/>
              </w:rPr>
              <w:t>Name</w:t>
            </w:r>
          </w:p>
        </w:tc>
        <w:tc>
          <w:tcPr>
            <w:tcW w:w="8279" w:type="dxa"/>
            <w:shd w:val="clear" w:color="auto" w:fill="F2F2F2" w:themeFill="background1" w:themeFillShade="F2"/>
          </w:tcPr>
          <w:p w14:paraId="731CA8CD"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b/>
                <w:bCs/>
                <w:spacing w:val="-1"/>
                <w:szCs w:val="24"/>
                <w:lang w:val="en-GB" w:eastAsia="en-GB"/>
              </w:rPr>
              <w:t>Definition</w:t>
            </w:r>
          </w:p>
        </w:tc>
      </w:tr>
      <w:tr w:rsidR="00DB62A1" w14:paraId="1FBD969B" w14:textId="77777777">
        <w:tc>
          <w:tcPr>
            <w:tcW w:w="2263" w:type="dxa"/>
          </w:tcPr>
          <w:p w14:paraId="569BD8B8" w14:textId="77777777" w:rsidR="00DB62A1" w:rsidRDefault="00000000">
            <w:pPr>
              <w:spacing w:beforeAutospacing="1"/>
            </w:pPr>
            <w:r>
              <w:rPr>
                <w:rFonts w:eastAsia="Times New Roman"/>
                <w:spacing w:val="-1"/>
                <w:szCs w:val="24"/>
                <w:lang w:val="en-GB" w:eastAsia="en-GB"/>
              </w:rPr>
              <w:t>SRCE</w:t>
            </w:r>
          </w:p>
        </w:tc>
        <w:tc>
          <w:tcPr>
            <w:tcW w:w="3402" w:type="dxa"/>
          </w:tcPr>
          <w:p w14:paraId="33D5DFAA" w14:textId="77777777" w:rsidR="00DB62A1" w:rsidRDefault="00000000">
            <w:pPr>
              <w:spacing w:beforeAutospacing="1"/>
            </w:pPr>
            <w:r>
              <w:rPr>
                <w:rFonts w:eastAsia="Times New Roman"/>
                <w:spacing w:val="-1"/>
                <w:szCs w:val="24"/>
                <w:lang w:val="en-GB" w:eastAsia="en-GB"/>
              </w:rPr>
              <w:t>Source</w:t>
            </w:r>
          </w:p>
        </w:tc>
        <w:tc>
          <w:tcPr>
            <w:tcW w:w="8279" w:type="dxa"/>
          </w:tcPr>
          <w:p w14:paraId="2EF247EA" w14:textId="77777777" w:rsidR="00DB62A1" w:rsidRDefault="00000000">
            <w:pPr>
              <w:spacing w:beforeAutospacing="1"/>
            </w:pPr>
            <w:r>
              <w:rPr>
                <w:rFonts w:eastAsia="Times New Roman"/>
                <w:spacing w:val="-1"/>
                <w:szCs w:val="24"/>
                <w:lang w:val="en-GB" w:eastAsia="en-GB"/>
              </w:rPr>
              <w:t>Source account</w:t>
            </w:r>
          </w:p>
        </w:tc>
      </w:tr>
      <w:tr w:rsidR="00DB62A1" w14:paraId="120142FD" w14:textId="77777777">
        <w:tc>
          <w:tcPr>
            <w:tcW w:w="2263" w:type="dxa"/>
          </w:tcPr>
          <w:p w14:paraId="47476D6F" w14:textId="77777777" w:rsidR="00DB62A1" w:rsidRDefault="00000000">
            <w:pPr>
              <w:spacing w:beforeAutospacing="1"/>
            </w:pPr>
            <w:r>
              <w:rPr>
                <w:rFonts w:eastAsia="Times New Roman"/>
                <w:spacing w:val="-1"/>
                <w:szCs w:val="24"/>
                <w:lang w:val="en-GB" w:eastAsia="en-GB"/>
              </w:rPr>
              <w:t>DSTN</w:t>
            </w:r>
          </w:p>
        </w:tc>
        <w:tc>
          <w:tcPr>
            <w:tcW w:w="3402" w:type="dxa"/>
          </w:tcPr>
          <w:p w14:paraId="1A3E0CD9" w14:textId="77777777" w:rsidR="00DB62A1" w:rsidRDefault="00000000">
            <w:pPr>
              <w:spacing w:beforeAutospacing="1"/>
            </w:pPr>
            <w:r>
              <w:rPr>
                <w:rFonts w:eastAsia="Times New Roman"/>
                <w:spacing w:val="-1"/>
                <w:szCs w:val="24"/>
                <w:lang w:val="en-GB" w:eastAsia="en-GB"/>
              </w:rPr>
              <w:t>Destination</w:t>
            </w:r>
          </w:p>
        </w:tc>
        <w:tc>
          <w:tcPr>
            <w:tcW w:w="8279" w:type="dxa"/>
          </w:tcPr>
          <w:p w14:paraId="597FAC49" w14:textId="77777777" w:rsidR="00DB62A1" w:rsidRDefault="00000000">
            <w:pPr>
              <w:spacing w:beforeAutospacing="1"/>
            </w:pPr>
            <w:r>
              <w:rPr>
                <w:rFonts w:eastAsia="Times New Roman"/>
                <w:spacing w:val="-1"/>
                <w:szCs w:val="24"/>
                <w:lang w:val="en-GB" w:eastAsia="en-GB"/>
              </w:rPr>
              <w:t>Destination account</w:t>
            </w:r>
          </w:p>
        </w:tc>
      </w:tr>
      <w:tr w:rsidR="00DB62A1" w14:paraId="45E7E834" w14:textId="77777777">
        <w:tc>
          <w:tcPr>
            <w:tcW w:w="2263" w:type="dxa"/>
          </w:tcPr>
          <w:p w14:paraId="5573AEEA" w14:textId="77777777" w:rsidR="00DB62A1" w:rsidRDefault="00000000">
            <w:pPr>
              <w:spacing w:beforeAutospacing="1"/>
            </w:pPr>
            <w:r>
              <w:rPr>
                <w:rFonts w:eastAsia="Times New Roman"/>
                <w:spacing w:val="-1"/>
                <w:szCs w:val="24"/>
                <w:lang w:val="en-GB" w:eastAsia="en-GB"/>
              </w:rPr>
              <w:t>BOTH</w:t>
            </w:r>
          </w:p>
        </w:tc>
        <w:tc>
          <w:tcPr>
            <w:tcW w:w="3402" w:type="dxa"/>
          </w:tcPr>
          <w:p w14:paraId="520A1A07" w14:textId="77777777" w:rsidR="00DB62A1" w:rsidRDefault="00000000">
            <w:pPr>
              <w:spacing w:beforeAutospacing="1"/>
            </w:pPr>
            <w:r>
              <w:rPr>
                <w:rFonts w:eastAsia="Times New Roman"/>
                <w:spacing w:val="-1"/>
                <w:szCs w:val="24"/>
                <w:lang w:val="en-GB" w:eastAsia="en-GB"/>
              </w:rPr>
              <w:t>Both</w:t>
            </w:r>
          </w:p>
        </w:tc>
        <w:tc>
          <w:tcPr>
            <w:tcW w:w="8279" w:type="dxa"/>
          </w:tcPr>
          <w:p w14:paraId="68956245" w14:textId="77777777" w:rsidR="00DB62A1" w:rsidRDefault="00000000">
            <w:pPr>
              <w:spacing w:beforeAutospacing="1"/>
            </w:pPr>
            <w:r>
              <w:rPr>
                <w:rFonts w:eastAsia="Times New Roman"/>
                <w:spacing w:val="-1"/>
                <w:szCs w:val="24"/>
                <w:lang w:val="en-GB" w:eastAsia="en-GB"/>
              </w:rPr>
              <w:t>Can be both the source and the destination account.</w:t>
            </w:r>
          </w:p>
        </w:tc>
      </w:tr>
    </w:tbl>
    <w:p w14:paraId="6CC3E562" w14:textId="77777777" w:rsidR="00DB62A1" w:rsidRDefault="00DB62A1">
      <w:pPr>
        <w:rPr>
          <w:lang w:val="en-GB"/>
        </w:rPr>
      </w:pPr>
    </w:p>
    <w:p w14:paraId="3243E048" w14:textId="77777777" w:rsidR="00DB62A1" w:rsidRDefault="00000000">
      <w:pPr>
        <w:pStyle w:val="ListParagraph"/>
        <w:numPr>
          <w:ilvl w:val="0"/>
          <w:numId w:val="2"/>
        </w:numPr>
        <w:rPr>
          <w:rFonts w:eastAsia="Times New Roman"/>
          <w:lang w:val="en-GB"/>
        </w:rPr>
      </w:pPr>
      <w:r>
        <w:t>Mini Statement Code</w:t>
      </w:r>
    </w:p>
    <w:p w14:paraId="70FFF169"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t xml:space="preserve">A statement that contains complete information for a statement period is often referred as a legal or full statement. A statement that contains limited information or a set number of transactions is often referred to as a partial or mini statement. The former may be printed on more than one page on a </w:t>
      </w:r>
      <w:proofErr w:type="gramStart"/>
      <w:r>
        <w:rPr>
          <w:color w:val="172B4D"/>
          <w:spacing w:val="-1"/>
          <w:sz w:val="22"/>
          <w:szCs w:val="22"/>
        </w:rPr>
        <w:t>full size</w:t>
      </w:r>
      <w:proofErr w:type="gramEnd"/>
      <w:r>
        <w:rPr>
          <w:color w:val="172B4D"/>
          <w:spacing w:val="-1"/>
          <w:sz w:val="22"/>
          <w:szCs w:val="22"/>
        </w:rPr>
        <w:t xml:space="preserve"> printer, whereas the latter will typically print a single small receipt on the receipt printer.</w:t>
      </w:r>
    </w:p>
    <w:p w14:paraId="25DD3F62" w14:textId="77777777" w:rsidR="00DB62A1" w:rsidRDefault="00000000">
      <w:pPr>
        <w:pStyle w:val="NormalWeb"/>
        <w:shd w:val="clear" w:color="auto" w:fill="FFFFFF"/>
        <w:spacing w:before="280" w:afterAutospacing="0"/>
        <w:rPr>
          <w:color w:val="172B4D"/>
          <w:spacing w:val="-1"/>
          <w:sz w:val="22"/>
          <w:szCs w:val="22"/>
        </w:rPr>
      </w:pPr>
      <w:r>
        <w:rPr>
          <w:color w:val="172B4D"/>
          <w:spacing w:val="-1"/>
          <w:sz w:val="22"/>
          <w:szCs w:val="22"/>
        </w:rPr>
        <w:t xml:space="preserve">The existing </w:t>
      </w:r>
      <w:proofErr w:type="spellStart"/>
      <w:r>
        <w:rPr>
          <w:color w:val="172B4D"/>
          <w:spacing w:val="-1"/>
          <w:sz w:val="22"/>
          <w:szCs w:val="22"/>
        </w:rPr>
        <w:t>ATMInquiryRequest</w:t>
      </w:r>
      <w:proofErr w:type="spellEnd"/>
      <w:r>
        <w:rPr>
          <w:color w:val="172B4D"/>
          <w:spacing w:val="-1"/>
          <w:sz w:val="22"/>
          <w:szCs w:val="22"/>
        </w:rPr>
        <w:t xml:space="preserve"> defines within its </w:t>
      </w:r>
      <w:proofErr w:type="spellStart"/>
      <w:r>
        <w:rPr>
          <w:color w:val="172B4D"/>
          <w:spacing w:val="-1"/>
          <w:sz w:val="22"/>
          <w:szCs w:val="22"/>
        </w:rPr>
        <w:t>ServiceType</w:t>
      </w:r>
      <w:proofErr w:type="spellEnd"/>
      <w:r>
        <w:rPr>
          <w:color w:val="172B4D"/>
          <w:spacing w:val="-1"/>
          <w:sz w:val="22"/>
          <w:szCs w:val="22"/>
        </w:rPr>
        <w:t xml:space="preserve"> a list of possible data to request from an acquiring server. This </w:t>
      </w:r>
      <w:proofErr w:type="spellStart"/>
      <w:r>
        <w:rPr>
          <w:color w:val="172B4D"/>
          <w:spacing w:val="-1"/>
          <w:sz w:val="22"/>
          <w:szCs w:val="22"/>
        </w:rPr>
        <w:t>codeset</w:t>
      </w:r>
      <w:proofErr w:type="spellEnd"/>
      <w:r>
        <w:rPr>
          <w:color w:val="172B4D"/>
          <w:spacing w:val="-1"/>
          <w:sz w:val="22"/>
          <w:szCs w:val="22"/>
        </w:rPr>
        <w:t xml:space="preserve"> defines a value </w:t>
      </w:r>
      <w:proofErr w:type="gramStart"/>
      <w:r>
        <w:rPr>
          <w:color w:val="172B4D"/>
          <w:spacing w:val="-1"/>
          <w:sz w:val="22"/>
          <w:szCs w:val="22"/>
        </w:rPr>
        <w:t>for  Account</w:t>
      </w:r>
      <w:proofErr w:type="gramEnd"/>
      <w:r>
        <w:rPr>
          <w:color w:val="172B4D"/>
          <w:spacing w:val="-1"/>
          <w:sz w:val="22"/>
          <w:szCs w:val="22"/>
        </w:rPr>
        <w:t xml:space="preserve"> Statements, however it does not clarify if this is for a Full Statement or a Mini Statement. This proposal adds a new </w:t>
      </w:r>
      <w:proofErr w:type="spellStart"/>
      <w:r>
        <w:rPr>
          <w:color w:val="172B4D"/>
          <w:spacing w:val="-1"/>
          <w:sz w:val="22"/>
          <w:szCs w:val="22"/>
        </w:rPr>
        <w:t>codeset</w:t>
      </w:r>
      <w:proofErr w:type="spellEnd"/>
      <w:r>
        <w:rPr>
          <w:color w:val="172B4D"/>
          <w:spacing w:val="-1"/>
          <w:sz w:val="22"/>
          <w:szCs w:val="22"/>
        </w:rPr>
        <w:t xml:space="preserve"> value which defines an option for mini </w:t>
      </w:r>
      <w:proofErr w:type="gramStart"/>
      <w:r>
        <w:rPr>
          <w:color w:val="172B4D"/>
          <w:spacing w:val="-1"/>
          <w:sz w:val="22"/>
          <w:szCs w:val="22"/>
        </w:rPr>
        <w:t>statement, and</w:t>
      </w:r>
      <w:proofErr w:type="gramEnd"/>
      <w:r>
        <w:rPr>
          <w:color w:val="172B4D"/>
          <w:spacing w:val="-1"/>
          <w:sz w:val="22"/>
          <w:szCs w:val="22"/>
        </w:rPr>
        <w:t xml:space="preserve"> clarifies the meaning of the </w:t>
      </w:r>
      <w:proofErr w:type="spellStart"/>
      <w:r>
        <w:rPr>
          <w:color w:val="172B4D"/>
          <w:spacing w:val="-1"/>
          <w:sz w:val="22"/>
          <w:szCs w:val="22"/>
        </w:rPr>
        <w:t>AccountStatements</w:t>
      </w:r>
      <w:proofErr w:type="spellEnd"/>
      <w:r>
        <w:rPr>
          <w:color w:val="172B4D"/>
          <w:spacing w:val="-1"/>
          <w:sz w:val="22"/>
          <w:szCs w:val="22"/>
        </w:rPr>
        <w:t xml:space="preserve"> (ASTS) refers to a full (or legal) statement.</w:t>
      </w:r>
    </w:p>
    <w:p w14:paraId="33D55E5B" w14:textId="77777777" w:rsidR="00DB62A1" w:rsidRDefault="00000000">
      <w:pPr>
        <w:pStyle w:val="NormalWeb"/>
        <w:shd w:val="clear" w:color="auto" w:fill="FFFFFF"/>
        <w:spacing w:before="280" w:afterAutospacing="0"/>
        <w:rPr>
          <w:color w:val="172B4D"/>
          <w:spacing w:val="-1"/>
          <w:sz w:val="22"/>
          <w:szCs w:val="22"/>
        </w:rPr>
      </w:pPr>
      <w:proofErr w:type="spellStart"/>
      <w:r>
        <w:rPr>
          <w:color w:val="172B4D"/>
          <w:spacing w:val="-1"/>
          <w:sz w:val="22"/>
          <w:szCs w:val="22"/>
        </w:rPr>
        <w:t>ServiceType</w:t>
      </w:r>
      <w:proofErr w:type="spellEnd"/>
      <w:r>
        <w:rPr>
          <w:color w:val="172B4D"/>
          <w:spacing w:val="-1"/>
          <w:sz w:val="22"/>
          <w:szCs w:val="22"/>
        </w:rPr>
        <w:t xml:space="preserve"> &lt;</w:t>
      </w:r>
      <w:proofErr w:type="spellStart"/>
      <w:r>
        <w:rPr>
          <w:color w:val="172B4D"/>
          <w:spacing w:val="-1"/>
          <w:sz w:val="22"/>
          <w:szCs w:val="22"/>
        </w:rPr>
        <w:t>SvcTp</w:t>
      </w:r>
      <w:proofErr w:type="spellEnd"/>
      <w:r>
        <w:rPr>
          <w:color w:val="172B4D"/>
          <w:spacing w:val="-1"/>
          <w:sz w:val="22"/>
          <w:szCs w:val="22"/>
        </w:rPr>
        <w:t>&gt; is defined as:</w:t>
      </w:r>
    </w:p>
    <w:p w14:paraId="1B91950A" w14:textId="77777777" w:rsidR="00DB62A1" w:rsidRDefault="00000000">
      <w:pPr>
        <w:pStyle w:val="NormalWeb"/>
        <w:shd w:val="clear" w:color="auto" w:fill="FFFFFF"/>
        <w:spacing w:before="280" w:afterAutospacing="0"/>
      </w:pPr>
      <w:r>
        <w:rPr>
          <w:color w:val="172B4D"/>
          <w:spacing w:val="-1"/>
          <w:sz w:val="22"/>
          <w:szCs w:val="22"/>
        </w:rPr>
        <w:t>Presence: [</w:t>
      </w:r>
      <w:proofErr w:type="gramStart"/>
      <w:r>
        <w:rPr>
          <w:color w:val="172B4D"/>
          <w:spacing w:val="-1"/>
          <w:sz w:val="22"/>
          <w:szCs w:val="22"/>
        </w:rPr>
        <w:t>1..</w:t>
      </w:r>
      <w:proofErr w:type="gramEnd"/>
      <w:r>
        <w:rPr>
          <w:color w:val="172B4D"/>
          <w:spacing w:val="-1"/>
          <w:sz w:val="22"/>
          <w:szCs w:val="22"/>
        </w:rPr>
        <w:t>1]</w:t>
      </w:r>
    </w:p>
    <w:p w14:paraId="3B0F5B27" w14:textId="77777777" w:rsidR="00DB62A1" w:rsidRDefault="00000000">
      <w:pPr>
        <w:pStyle w:val="NormalWeb"/>
        <w:shd w:val="clear" w:color="auto" w:fill="FFFFFF"/>
        <w:spacing w:before="280" w:afterAutospacing="0"/>
      </w:pPr>
      <w:r>
        <w:rPr>
          <w:color w:val="172B4D"/>
          <w:spacing w:val="-1"/>
          <w:sz w:val="22"/>
          <w:szCs w:val="22"/>
        </w:rPr>
        <w:t>Definition: Describes the type of inquiry selected by the customer or the ATM.</w:t>
      </w:r>
    </w:p>
    <w:p w14:paraId="5728BBB0" w14:textId="77777777" w:rsidR="00DB62A1" w:rsidRDefault="00000000">
      <w:pPr>
        <w:pStyle w:val="NormalWeb"/>
        <w:shd w:val="clear" w:color="auto" w:fill="FFFFFF"/>
        <w:spacing w:before="280" w:afterAutospacing="0"/>
      </w:pPr>
      <w:proofErr w:type="spellStart"/>
      <w:r>
        <w:rPr>
          <w:color w:val="172B4D"/>
          <w:spacing w:val="-1"/>
          <w:sz w:val="22"/>
          <w:szCs w:val="22"/>
        </w:rPr>
        <w:t>DataType</w:t>
      </w:r>
      <w:proofErr w:type="spellEnd"/>
      <w:r>
        <w:rPr>
          <w:color w:val="172B4D"/>
          <w:spacing w:val="-1"/>
          <w:sz w:val="22"/>
          <w:szCs w:val="22"/>
        </w:rPr>
        <w:t xml:space="preserve">: </w:t>
      </w:r>
      <w:proofErr w:type="spellStart"/>
      <w:r>
        <w:rPr>
          <w:color w:val="172B4D"/>
          <w:spacing w:val="-1"/>
          <w:sz w:val="22"/>
          <w:szCs w:val="22"/>
        </w:rPr>
        <w:t>CodeSet</w:t>
      </w:r>
      <w:proofErr w:type="spellEnd"/>
      <w:r>
        <w:rPr>
          <w:color w:val="172B4D"/>
          <w:spacing w:val="-1"/>
          <w:sz w:val="22"/>
          <w:szCs w:val="22"/>
        </w:rPr>
        <w:t xml:space="preserve"> ATMServiceType11Code</w:t>
      </w:r>
    </w:p>
    <w:p w14:paraId="50B52494" w14:textId="77777777" w:rsidR="00DB62A1" w:rsidRDefault="00DB62A1">
      <w:pPr>
        <w:pStyle w:val="NormalWeb"/>
        <w:shd w:val="clear" w:color="auto" w:fill="FFFFFF"/>
        <w:spacing w:before="280" w:afterAutospacing="0"/>
        <w:rPr>
          <w:color w:val="172B4D"/>
          <w:spacing w:val="-1"/>
          <w:sz w:val="22"/>
          <w:szCs w:val="22"/>
        </w:rPr>
      </w:pPr>
    </w:p>
    <w:tbl>
      <w:tblPr>
        <w:tblStyle w:val="TableGrid"/>
        <w:tblW w:w="13944" w:type="dxa"/>
        <w:tblLayout w:type="fixed"/>
        <w:tblLook w:val="04A0" w:firstRow="1" w:lastRow="0" w:firstColumn="1" w:lastColumn="0" w:noHBand="0" w:noVBand="1"/>
      </w:tblPr>
      <w:tblGrid>
        <w:gridCol w:w="3395"/>
        <w:gridCol w:w="2977"/>
        <w:gridCol w:w="7572"/>
      </w:tblGrid>
      <w:tr w:rsidR="00DB62A1" w14:paraId="18D38D80" w14:textId="77777777">
        <w:tc>
          <w:tcPr>
            <w:tcW w:w="3395" w:type="dxa"/>
            <w:shd w:val="clear" w:color="auto" w:fill="F2F2F2" w:themeFill="background1" w:themeFillShade="F2"/>
          </w:tcPr>
          <w:p w14:paraId="50493335" w14:textId="77777777" w:rsidR="00DB62A1" w:rsidRDefault="00000000">
            <w:pPr>
              <w:pStyle w:val="NormalWeb"/>
              <w:spacing w:before="0" w:afterAutospacing="0"/>
              <w:rPr>
                <w:color w:val="172B4D"/>
                <w:spacing w:val="-1"/>
                <w:sz w:val="22"/>
                <w:szCs w:val="22"/>
              </w:rPr>
            </w:pPr>
            <w:proofErr w:type="spellStart"/>
            <w:r>
              <w:rPr>
                <w:color w:val="172B4D"/>
                <w:spacing w:val="-1"/>
                <w:sz w:val="22"/>
                <w:szCs w:val="22"/>
              </w:rPr>
              <w:t>CodeName</w:t>
            </w:r>
            <w:proofErr w:type="spellEnd"/>
          </w:p>
        </w:tc>
        <w:tc>
          <w:tcPr>
            <w:tcW w:w="2977" w:type="dxa"/>
            <w:shd w:val="clear" w:color="auto" w:fill="F2F2F2" w:themeFill="background1" w:themeFillShade="F2"/>
          </w:tcPr>
          <w:p w14:paraId="233E523F" w14:textId="77777777" w:rsidR="00DB62A1" w:rsidRDefault="00000000">
            <w:pPr>
              <w:pStyle w:val="NormalWeb"/>
              <w:spacing w:before="0" w:afterAutospacing="0"/>
              <w:rPr>
                <w:color w:val="172B4D"/>
                <w:spacing w:val="-1"/>
                <w:sz w:val="22"/>
                <w:szCs w:val="22"/>
              </w:rPr>
            </w:pPr>
            <w:r>
              <w:rPr>
                <w:color w:val="172B4D"/>
                <w:spacing w:val="-1"/>
                <w:sz w:val="22"/>
                <w:szCs w:val="22"/>
              </w:rPr>
              <w:t>Name</w:t>
            </w:r>
          </w:p>
        </w:tc>
        <w:tc>
          <w:tcPr>
            <w:tcW w:w="7572" w:type="dxa"/>
            <w:shd w:val="clear" w:color="auto" w:fill="F2F2F2" w:themeFill="background1" w:themeFillShade="F2"/>
          </w:tcPr>
          <w:p w14:paraId="28E5F422" w14:textId="77777777" w:rsidR="00DB62A1" w:rsidRDefault="00000000">
            <w:pPr>
              <w:pStyle w:val="NormalWeb"/>
              <w:spacing w:before="0" w:afterAutospacing="0"/>
              <w:rPr>
                <w:color w:val="172B4D"/>
                <w:spacing w:val="-1"/>
                <w:sz w:val="22"/>
                <w:szCs w:val="22"/>
              </w:rPr>
            </w:pPr>
            <w:r>
              <w:rPr>
                <w:color w:val="172B4D"/>
                <w:spacing w:val="-1"/>
                <w:sz w:val="22"/>
                <w:szCs w:val="22"/>
              </w:rPr>
              <w:t>Definition</w:t>
            </w:r>
          </w:p>
        </w:tc>
      </w:tr>
      <w:tr w:rsidR="00DB62A1" w14:paraId="7C3E0CE5" w14:textId="77777777">
        <w:tc>
          <w:tcPr>
            <w:tcW w:w="3395" w:type="dxa"/>
          </w:tcPr>
          <w:p w14:paraId="06E8367A" w14:textId="77777777" w:rsidR="00DB62A1" w:rsidRDefault="00000000">
            <w:pPr>
              <w:pStyle w:val="NormalWeb"/>
              <w:spacing w:before="0" w:afterAutospacing="0"/>
              <w:rPr>
                <w:color w:val="172B4D"/>
                <w:spacing w:val="-1"/>
                <w:sz w:val="22"/>
                <w:szCs w:val="22"/>
              </w:rPr>
            </w:pPr>
            <w:r>
              <w:rPr>
                <w:color w:val="172B4D"/>
                <w:spacing w:val="-1"/>
                <w:sz w:val="22"/>
                <w:szCs w:val="22"/>
              </w:rPr>
              <w:t>ASTS</w:t>
            </w:r>
          </w:p>
        </w:tc>
        <w:tc>
          <w:tcPr>
            <w:tcW w:w="2977" w:type="dxa"/>
          </w:tcPr>
          <w:p w14:paraId="157EAB08" w14:textId="77777777" w:rsidR="00DB62A1" w:rsidRDefault="00000000">
            <w:pPr>
              <w:pStyle w:val="NormalWeb"/>
              <w:spacing w:before="0" w:afterAutospacing="0"/>
              <w:rPr>
                <w:color w:val="172B4D"/>
                <w:spacing w:val="-1"/>
                <w:sz w:val="22"/>
                <w:szCs w:val="22"/>
              </w:rPr>
            </w:pPr>
            <w:proofErr w:type="spellStart"/>
            <w:r>
              <w:rPr>
                <w:color w:val="172B4D"/>
                <w:spacing w:val="-1"/>
                <w:sz w:val="22"/>
                <w:szCs w:val="22"/>
              </w:rPr>
              <w:t>AccountStatements</w:t>
            </w:r>
            <w:proofErr w:type="spellEnd"/>
          </w:p>
        </w:tc>
        <w:tc>
          <w:tcPr>
            <w:tcW w:w="7572" w:type="dxa"/>
          </w:tcPr>
          <w:p w14:paraId="37741B0A" w14:textId="77777777" w:rsidR="00DB62A1" w:rsidRDefault="00000000">
            <w:pPr>
              <w:pStyle w:val="NormalWeb"/>
              <w:spacing w:before="0" w:afterAutospacing="0"/>
              <w:rPr>
                <w:color w:val="172B4D"/>
                <w:spacing w:val="-1"/>
                <w:sz w:val="22"/>
                <w:szCs w:val="22"/>
              </w:rPr>
            </w:pPr>
            <w:r>
              <w:rPr>
                <w:color w:val="172B4D"/>
                <w:spacing w:val="-1"/>
                <w:sz w:val="22"/>
                <w:szCs w:val="22"/>
              </w:rPr>
              <w:t>Request a full statement (i.e. legal statement) related to a customer account.</w:t>
            </w:r>
          </w:p>
        </w:tc>
      </w:tr>
      <w:tr w:rsidR="00DB62A1" w14:paraId="0A562459" w14:textId="77777777">
        <w:tc>
          <w:tcPr>
            <w:tcW w:w="3395" w:type="dxa"/>
          </w:tcPr>
          <w:p w14:paraId="7381AB38" w14:textId="77777777" w:rsidR="00DB62A1" w:rsidRDefault="00000000">
            <w:pPr>
              <w:pStyle w:val="NormalWeb"/>
              <w:spacing w:before="0" w:afterAutospacing="0"/>
              <w:rPr>
                <w:color w:val="172B4D"/>
                <w:spacing w:val="-1"/>
                <w:sz w:val="22"/>
                <w:szCs w:val="22"/>
              </w:rPr>
            </w:pPr>
            <w:r>
              <w:rPr>
                <w:color w:val="172B4D"/>
                <w:spacing w:val="-1"/>
                <w:sz w:val="22"/>
                <w:szCs w:val="22"/>
              </w:rPr>
              <w:t>...</w:t>
            </w:r>
          </w:p>
        </w:tc>
        <w:tc>
          <w:tcPr>
            <w:tcW w:w="2977" w:type="dxa"/>
          </w:tcPr>
          <w:p w14:paraId="50927143" w14:textId="77777777" w:rsidR="00DB62A1" w:rsidRDefault="00DB62A1">
            <w:pPr>
              <w:pStyle w:val="NormalWeb"/>
              <w:spacing w:before="0" w:afterAutospacing="0"/>
              <w:rPr>
                <w:color w:val="172B4D"/>
                <w:spacing w:val="-1"/>
                <w:sz w:val="22"/>
                <w:szCs w:val="22"/>
              </w:rPr>
            </w:pPr>
          </w:p>
        </w:tc>
        <w:tc>
          <w:tcPr>
            <w:tcW w:w="7572" w:type="dxa"/>
          </w:tcPr>
          <w:p w14:paraId="1D10032A" w14:textId="77777777" w:rsidR="00DB62A1" w:rsidRDefault="00DB62A1">
            <w:pPr>
              <w:pStyle w:val="NormalWeb"/>
              <w:spacing w:before="0" w:afterAutospacing="0"/>
              <w:rPr>
                <w:color w:val="172B4D"/>
                <w:spacing w:val="-1"/>
                <w:sz w:val="22"/>
                <w:szCs w:val="22"/>
              </w:rPr>
            </w:pPr>
          </w:p>
        </w:tc>
      </w:tr>
      <w:tr w:rsidR="00DB62A1" w14:paraId="755EBE22" w14:textId="77777777">
        <w:tc>
          <w:tcPr>
            <w:tcW w:w="3395" w:type="dxa"/>
          </w:tcPr>
          <w:p w14:paraId="25BD25C1" w14:textId="77777777" w:rsidR="00DB62A1" w:rsidRDefault="00000000">
            <w:pPr>
              <w:pStyle w:val="NormalWeb"/>
              <w:spacing w:before="0" w:afterAutospacing="0"/>
              <w:rPr>
                <w:color w:val="172B4D"/>
                <w:spacing w:val="-1"/>
                <w:sz w:val="22"/>
                <w:szCs w:val="22"/>
              </w:rPr>
            </w:pPr>
            <w:r>
              <w:rPr>
                <w:color w:val="172B4D"/>
                <w:spacing w:val="-1"/>
                <w:sz w:val="22"/>
                <w:szCs w:val="22"/>
              </w:rPr>
              <w:t>ACCD</w:t>
            </w:r>
          </w:p>
        </w:tc>
        <w:tc>
          <w:tcPr>
            <w:tcW w:w="2977" w:type="dxa"/>
          </w:tcPr>
          <w:p w14:paraId="645E1229" w14:textId="77777777" w:rsidR="00DB62A1" w:rsidRDefault="00000000">
            <w:pPr>
              <w:pStyle w:val="NormalWeb"/>
              <w:spacing w:before="0" w:afterAutospacing="0"/>
              <w:rPr>
                <w:color w:val="172B4D"/>
                <w:spacing w:val="-1"/>
                <w:sz w:val="22"/>
                <w:szCs w:val="22"/>
              </w:rPr>
            </w:pPr>
            <w:proofErr w:type="spellStart"/>
            <w:r>
              <w:rPr>
                <w:color w:val="172B4D"/>
                <w:spacing w:val="-1"/>
                <w:sz w:val="22"/>
                <w:szCs w:val="22"/>
              </w:rPr>
              <w:t>AccountDownload</w:t>
            </w:r>
            <w:proofErr w:type="spellEnd"/>
          </w:p>
        </w:tc>
        <w:tc>
          <w:tcPr>
            <w:tcW w:w="7572" w:type="dxa"/>
          </w:tcPr>
          <w:p w14:paraId="07EB9FD1" w14:textId="77777777" w:rsidR="00DB62A1" w:rsidRDefault="00000000">
            <w:pPr>
              <w:pStyle w:val="NormalWeb"/>
              <w:spacing w:before="0" w:afterAutospacing="0"/>
              <w:rPr>
                <w:color w:val="172B4D"/>
                <w:spacing w:val="-1"/>
                <w:sz w:val="22"/>
                <w:szCs w:val="22"/>
              </w:rPr>
            </w:pPr>
            <w:r>
              <w:rPr>
                <w:color w:val="172B4D"/>
                <w:spacing w:val="-1"/>
                <w:sz w:val="22"/>
                <w:szCs w:val="22"/>
              </w:rPr>
              <w:t>Download accounts associated to the customer card.</w:t>
            </w:r>
          </w:p>
        </w:tc>
      </w:tr>
      <w:tr w:rsidR="00DB62A1" w14:paraId="5FEA8420" w14:textId="77777777">
        <w:tc>
          <w:tcPr>
            <w:tcW w:w="3395" w:type="dxa"/>
          </w:tcPr>
          <w:p w14:paraId="4EB11ACF" w14:textId="77777777" w:rsidR="00DB62A1" w:rsidRDefault="00000000">
            <w:pPr>
              <w:pStyle w:val="NormalWeb"/>
              <w:spacing w:before="0" w:afterAutospacing="0"/>
            </w:pPr>
            <w:r>
              <w:rPr>
                <w:color w:val="172B4D"/>
                <w:spacing w:val="-1"/>
                <w:sz w:val="22"/>
                <w:szCs w:val="22"/>
              </w:rPr>
              <w:t>MINI</w:t>
            </w:r>
          </w:p>
        </w:tc>
        <w:tc>
          <w:tcPr>
            <w:tcW w:w="2977" w:type="dxa"/>
          </w:tcPr>
          <w:p w14:paraId="7B5E45CC" w14:textId="77777777" w:rsidR="00DB62A1" w:rsidRDefault="00000000">
            <w:pPr>
              <w:pStyle w:val="NormalWeb"/>
              <w:spacing w:before="0" w:afterAutospacing="0"/>
            </w:pPr>
            <w:proofErr w:type="spellStart"/>
            <w:r>
              <w:rPr>
                <w:color w:val="172B4D"/>
                <w:spacing w:val="-1"/>
                <w:sz w:val="22"/>
                <w:szCs w:val="22"/>
              </w:rPr>
              <w:t>MiniStatement</w:t>
            </w:r>
            <w:proofErr w:type="spellEnd"/>
          </w:p>
        </w:tc>
        <w:tc>
          <w:tcPr>
            <w:tcW w:w="7572" w:type="dxa"/>
          </w:tcPr>
          <w:p w14:paraId="6AA891B4" w14:textId="77777777" w:rsidR="00DB62A1" w:rsidRDefault="00000000">
            <w:pPr>
              <w:pStyle w:val="NormalWeb"/>
              <w:spacing w:before="0" w:afterAutospacing="0"/>
            </w:pPr>
            <w:r>
              <w:rPr>
                <w:color w:val="172B4D"/>
                <w:spacing w:val="-1"/>
                <w:sz w:val="22"/>
                <w:szCs w:val="22"/>
              </w:rPr>
              <w:t xml:space="preserve">Request a </w:t>
            </w:r>
            <w:proofErr w:type="gramStart"/>
            <w:r>
              <w:rPr>
                <w:color w:val="172B4D"/>
                <w:spacing w:val="-1"/>
                <w:sz w:val="22"/>
                <w:szCs w:val="22"/>
              </w:rPr>
              <w:t>mini-statement</w:t>
            </w:r>
            <w:proofErr w:type="gramEnd"/>
            <w:r>
              <w:rPr>
                <w:color w:val="172B4D"/>
                <w:spacing w:val="-1"/>
                <w:sz w:val="22"/>
                <w:szCs w:val="22"/>
              </w:rPr>
              <w:t xml:space="preserve"> (i.e. partial statement) related to a customer account.</w:t>
            </w:r>
          </w:p>
        </w:tc>
      </w:tr>
    </w:tbl>
    <w:p w14:paraId="42DBA261" w14:textId="77777777" w:rsidR="00DB62A1" w:rsidRDefault="00DB62A1">
      <w:pPr>
        <w:rPr>
          <w:lang w:val="en-GB"/>
        </w:rPr>
      </w:pPr>
    </w:p>
    <w:p w14:paraId="7EF14C82" w14:textId="77777777" w:rsidR="00DB62A1" w:rsidRDefault="00000000">
      <w:pPr>
        <w:pStyle w:val="ListParagraph"/>
        <w:numPr>
          <w:ilvl w:val="0"/>
          <w:numId w:val="2"/>
        </w:numPr>
        <w:rPr>
          <w:rFonts w:eastAsia="Times New Roman"/>
          <w:lang w:val="en-GB"/>
        </w:rPr>
      </w:pPr>
      <w:r>
        <w:lastRenderedPageBreak/>
        <w:t>Extending ATM Capabilities</w:t>
      </w:r>
    </w:p>
    <w:p w14:paraId="0A111F4D"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ATM’s have the capability to offer various options to a consumer, such as DCC, fees, etc. These options are closely linked to the interactive Transactions feature which has been agreed previously. It would be useful to a Terminal Handler/acquiring server to inform it of the features which an ATM can handle. If an ATM was unable to handle say DCC, there would be no point in the terminal handler/acquiring server to offer such a feature in an authorization response. </w:t>
      </w:r>
      <w:proofErr w:type="gramStart"/>
      <w:r>
        <w:rPr>
          <w:rFonts w:eastAsia="Times New Roman"/>
          <w:color w:val="172B4D"/>
          <w:spacing w:val="-1"/>
          <w:sz w:val="22"/>
          <w:szCs w:val="22"/>
          <w:lang w:val="en-GB" w:eastAsia="en-GB"/>
        </w:rPr>
        <w:t>Also</w:t>
      </w:r>
      <w:proofErr w:type="gramEnd"/>
      <w:r>
        <w:rPr>
          <w:rFonts w:eastAsia="Times New Roman"/>
          <w:color w:val="172B4D"/>
          <w:spacing w:val="-1"/>
          <w:sz w:val="22"/>
          <w:szCs w:val="22"/>
          <w:lang w:val="en-GB" w:eastAsia="en-GB"/>
        </w:rPr>
        <w:t xml:space="preserve"> whether receipt printing is available would be useful information to provide, as in some cases there is a requirement to provide a receipt if DCC or fees is to be offered to a consumer.</w:t>
      </w:r>
    </w:p>
    <w:p w14:paraId="4DEA7B0E"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proposal is to add another two elements under the Capabilities &lt;</w:t>
      </w:r>
      <w:proofErr w:type="spellStart"/>
      <w:r>
        <w:rPr>
          <w:rFonts w:eastAsia="Times New Roman"/>
          <w:color w:val="172B4D"/>
          <w:spacing w:val="-1"/>
          <w:sz w:val="22"/>
          <w:szCs w:val="22"/>
          <w:lang w:val="en-GB" w:eastAsia="en-GB"/>
        </w:rPr>
        <w:t>Cpblties</w:t>
      </w:r>
      <w:proofErr w:type="spellEnd"/>
      <w:r>
        <w:rPr>
          <w:rFonts w:eastAsia="Times New Roman"/>
          <w:color w:val="172B4D"/>
          <w:spacing w:val="-1"/>
          <w:sz w:val="22"/>
          <w:szCs w:val="22"/>
          <w:lang w:val="en-GB" w:eastAsia="en-GB"/>
        </w:rPr>
        <w:t>&gt; element which would provide this information (see yellow shaded elements).</w:t>
      </w:r>
    </w:p>
    <w:p w14:paraId="377F96C3"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Capabilities &lt;</w:t>
      </w:r>
      <w:proofErr w:type="spellStart"/>
      <w:r>
        <w:rPr>
          <w:rFonts w:eastAsia="Times New Roman"/>
          <w:color w:val="172B4D"/>
          <w:spacing w:val="-1"/>
          <w:sz w:val="22"/>
          <w:szCs w:val="22"/>
          <w:lang w:val="en-GB" w:eastAsia="en-GB"/>
        </w:rPr>
        <w:t>Cpblties</w:t>
      </w:r>
      <w:proofErr w:type="spellEnd"/>
      <w:r>
        <w:rPr>
          <w:rFonts w:eastAsia="Times New Roman"/>
          <w:color w:val="172B4D"/>
          <w:spacing w:val="-1"/>
          <w:sz w:val="22"/>
          <w:szCs w:val="22"/>
          <w:lang w:val="en-GB" w:eastAsia="en-GB"/>
        </w:rPr>
        <w:t>&gt;</w:t>
      </w:r>
    </w:p>
    <w:tbl>
      <w:tblPr>
        <w:tblStyle w:val="TableGrid"/>
        <w:tblW w:w="13944" w:type="dxa"/>
        <w:tblLayout w:type="fixed"/>
        <w:tblLook w:val="04A0" w:firstRow="1" w:lastRow="0" w:firstColumn="1" w:lastColumn="0" w:noHBand="0" w:noVBand="1"/>
      </w:tblPr>
      <w:tblGrid>
        <w:gridCol w:w="560"/>
        <w:gridCol w:w="5017"/>
        <w:gridCol w:w="2789"/>
        <w:gridCol w:w="2789"/>
        <w:gridCol w:w="2789"/>
      </w:tblGrid>
      <w:tr w:rsidR="00DB62A1" w14:paraId="23E79161" w14:textId="77777777">
        <w:tc>
          <w:tcPr>
            <w:tcW w:w="560" w:type="dxa"/>
          </w:tcPr>
          <w:p w14:paraId="34C7860A"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Or</w:t>
            </w:r>
          </w:p>
        </w:tc>
        <w:tc>
          <w:tcPr>
            <w:tcW w:w="5017" w:type="dxa"/>
          </w:tcPr>
          <w:p w14:paraId="656E073F"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Message Element</w:t>
            </w:r>
          </w:p>
        </w:tc>
        <w:tc>
          <w:tcPr>
            <w:tcW w:w="2789" w:type="dxa"/>
          </w:tcPr>
          <w:p w14:paraId="4918DF04"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Mult.</w:t>
            </w:r>
          </w:p>
        </w:tc>
        <w:tc>
          <w:tcPr>
            <w:tcW w:w="2789" w:type="dxa"/>
          </w:tcPr>
          <w:p w14:paraId="5A308234" w14:textId="77777777" w:rsidR="00DB62A1" w:rsidRDefault="0000000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Type</w:t>
            </w:r>
          </w:p>
        </w:tc>
        <w:tc>
          <w:tcPr>
            <w:tcW w:w="2789" w:type="dxa"/>
          </w:tcPr>
          <w:p w14:paraId="11FFF85C" w14:textId="77777777" w:rsidR="00DB62A1" w:rsidRDefault="00DB62A1">
            <w:pPr>
              <w:spacing w:beforeAutospacing="1"/>
              <w:rPr>
                <w:rFonts w:eastAsia="Times New Roman"/>
                <w:color w:val="172B4D"/>
                <w:spacing w:val="-1"/>
                <w:sz w:val="22"/>
                <w:szCs w:val="22"/>
                <w:lang w:val="en-GB" w:eastAsia="en-GB"/>
              </w:rPr>
            </w:pPr>
          </w:p>
        </w:tc>
      </w:tr>
      <w:tr w:rsidR="00DB62A1" w14:paraId="611A2B72" w14:textId="77777777">
        <w:tc>
          <w:tcPr>
            <w:tcW w:w="560" w:type="dxa"/>
          </w:tcPr>
          <w:p w14:paraId="05C0F34F"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5642D299"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CardReadData</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CardRdData</w:t>
            </w:r>
            <w:proofErr w:type="spellEnd"/>
            <w:r>
              <w:rPr>
                <w:rFonts w:eastAsia="Times New Roman"/>
                <w:spacing w:val="-1"/>
                <w:sz w:val="22"/>
                <w:szCs w:val="22"/>
                <w:lang w:val="en-GB" w:eastAsia="en-GB"/>
              </w:rPr>
              <w:t>&gt;</w:t>
            </w:r>
          </w:p>
        </w:tc>
        <w:tc>
          <w:tcPr>
            <w:tcW w:w="2789" w:type="dxa"/>
          </w:tcPr>
          <w:p w14:paraId="5C961A90"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789" w:type="dxa"/>
          </w:tcPr>
          <w:p w14:paraId="0585DE22"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CodeSet</w:t>
            </w:r>
            <w:proofErr w:type="spellEnd"/>
          </w:p>
        </w:tc>
        <w:tc>
          <w:tcPr>
            <w:tcW w:w="2789" w:type="dxa"/>
          </w:tcPr>
          <w:p w14:paraId="7BA76D54" w14:textId="77777777" w:rsidR="00DB62A1" w:rsidRDefault="00DB62A1">
            <w:pPr>
              <w:spacing w:beforeAutospacing="1"/>
              <w:rPr>
                <w:rFonts w:eastAsia="Times New Roman"/>
                <w:color w:val="172B4D"/>
                <w:spacing w:val="-1"/>
                <w:sz w:val="22"/>
                <w:szCs w:val="22"/>
                <w:lang w:val="en-GB" w:eastAsia="en-GB"/>
              </w:rPr>
            </w:pPr>
          </w:p>
        </w:tc>
      </w:tr>
      <w:tr w:rsidR="00DB62A1" w14:paraId="01ECEE3A" w14:textId="77777777">
        <w:tc>
          <w:tcPr>
            <w:tcW w:w="560" w:type="dxa"/>
          </w:tcPr>
          <w:p w14:paraId="44019F09"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0D3F0852"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CardWriteData</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CardWrtData</w:t>
            </w:r>
            <w:proofErr w:type="spellEnd"/>
            <w:r>
              <w:rPr>
                <w:rFonts w:eastAsia="Times New Roman"/>
                <w:spacing w:val="-1"/>
                <w:sz w:val="22"/>
                <w:szCs w:val="22"/>
                <w:lang w:val="en-GB" w:eastAsia="en-GB"/>
              </w:rPr>
              <w:t>&gt;</w:t>
            </w:r>
          </w:p>
        </w:tc>
        <w:tc>
          <w:tcPr>
            <w:tcW w:w="2789" w:type="dxa"/>
          </w:tcPr>
          <w:p w14:paraId="462EE26B"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789" w:type="dxa"/>
          </w:tcPr>
          <w:p w14:paraId="0FB0F84B"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CodeSet</w:t>
            </w:r>
            <w:proofErr w:type="spellEnd"/>
          </w:p>
        </w:tc>
        <w:tc>
          <w:tcPr>
            <w:tcW w:w="2789" w:type="dxa"/>
          </w:tcPr>
          <w:p w14:paraId="13320B6C" w14:textId="77777777" w:rsidR="00DB62A1" w:rsidRDefault="00DB62A1">
            <w:pPr>
              <w:spacing w:beforeAutospacing="1"/>
              <w:rPr>
                <w:rFonts w:eastAsia="Times New Roman"/>
                <w:color w:val="172B4D"/>
                <w:spacing w:val="-1"/>
                <w:sz w:val="22"/>
                <w:szCs w:val="22"/>
                <w:lang w:val="en-GB" w:eastAsia="en-GB"/>
              </w:rPr>
            </w:pPr>
          </w:p>
        </w:tc>
      </w:tr>
      <w:tr w:rsidR="00DB62A1" w14:paraId="6140CB57" w14:textId="77777777">
        <w:tc>
          <w:tcPr>
            <w:tcW w:w="560" w:type="dxa"/>
          </w:tcPr>
          <w:p w14:paraId="797BDF30"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202E3685" w14:textId="77777777" w:rsidR="00DB62A1" w:rsidRDefault="0000000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789" w:type="dxa"/>
          </w:tcPr>
          <w:p w14:paraId="27EE3D19" w14:textId="77777777" w:rsidR="00DB62A1" w:rsidRDefault="00DB62A1">
            <w:pPr>
              <w:spacing w:beforeAutospacing="1"/>
              <w:rPr>
                <w:rFonts w:eastAsia="Times New Roman"/>
                <w:color w:val="172B4D"/>
                <w:spacing w:val="-1"/>
                <w:sz w:val="22"/>
                <w:szCs w:val="22"/>
                <w:lang w:val="en-GB" w:eastAsia="en-GB"/>
              </w:rPr>
            </w:pPr>
          </w:p>
        </w:tc>
        <w:tc>
          <w:tcPr>
            <w:tcW w:w="2789" w:type="dxa"/>
          </w:tcPr>
          <w:p w14:paraId="79AAA512" w14:textId="77777777" w:rsidR="00DB62A1" w:rsidRDefault="00DB62A1">
            <w:pPr>
              <w:spacing w:beforeAutospacing="1"/>
              <w:rPr>
                <w:rFonts w:eastAsia="Times New Roman"/>
                <w:color w:val="172B4D"/>
                <w:spacing w:val="-1"/>
                <w:sz w:val="22"/>
                <w:szCs w:val="22"/>
                <w:lang w:val="en-GB" w:eastAsia="en-GB"/>
              </w:rPr>
            </w:pPr>
          </w:p>
        </w:tc>
        <w:tc>
          <w:tcPr>
            <w:tcW w:w="2789" w:type="dxa"/>
          </w:tcPr>
          <w:p w14:paraId="228B9E33" w14:textId="77777777" w:rsidR="00DB62A1" w:rsidRDefault="00DB62A1">
            <w:pPr>
              <w:spacing w:beforeAutospacing="1"/>
              <w:rPr>
                <w:rFonts w:eastAsia="Times New Roman"/>
                <w:color w:val="172B4D"/>
                <w:spacing w:val="-1"/>
                <w:sz w:val="22"/>
                <w:szCs w:val="22"/>
                <w:lang w:val="en-GB" w:eastAsia="en-GB"/>
              </w:rPr>
            </w:pPr>
          </w:p>
        </w:tc>
      </w:tr>
      <w:tr w:rsidR="00DB62A1" w14:paraId="3905D59E" w14:textId="77777777">
        <w:tc>
          <w:tcPr>
            <w:tcW w:w="560" w:type="dxa"/>
          </w:tcPr>
          <w:p w14:paraId="0DC5A705"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72A51932" w14:textId="77777777" w:rsidR="00DB62A1" w:rsidRDefault="00000000">
            <w:pPr>
              <w:spacing w:beforeAutospacing="1"/>
            </w:pPr>
            <w:proofErr w:type="spellStart"/>
            <w:r>
              <w:rPr>
                <w:rFonts w:eastAsia="Times New Roman"/>
                <w:spacing w:val="-1"/>
                <w:sz w:val="22"/>
                <w:szCs w:val="22"/>
                <w:lang w:val="en-GB" w:eastAsia="en-GB"/>
              </w:rPr>
              <w:t>InteractiveTransactions</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IntrctvTxs</w:t>
            </w:r>
            <w:proofErr w:type="spellEnd"/>
            <w:r>
              <w:rPr>
                <w:rFonts w:eastAsia="Times New Roman"/>
                <w:spacing w:val="-1"/>
                <w:sz w:val="22"/>
                <w:szCs w:val="22"/>
                <w:lang w:val="en-GB" w:eastAsia="en-GB"/>
              </w:rPr>
              <w:t>&gt;</w:t>
            </w:r>
          </w:p>
        </w:tc>
        <w:tc>
          <w:tcPr>
            <w:tcW w:w="2789" w:type="dxa"/>
          </w:tcPr>
          <w:p w14:paraId="42C47DB6"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789" w:type="dxa"/>
          </w:tcPr>
          <w:p w14:paraId="07179459" w14:textId="77777777" w:rsidR="00DB62A1" w:rsidRDefault="00000000">
            <w:pPr>
              <w:spacing w:beforeAutospacing="1"/>
            </w:pPr>
            <w:r>
              <w:rPr>
                <w:rFonts w:eastAsia="Times New Roman"/>
                <w:spacing w:val="-1"/>
                <w:sz w:val="22"/>
                <w:szCs w:val="22"/>
                <w:lang w:val="en-GB" w:eastAsia="en-GB"/>
              </w:rPr>
              <w:t>String</w:t>
            </w:r>
          </w:p>
        </w:tc>
        <w:tc>
          <w:tcPr>
            <w:tcW w:w="2789" w:type="dxa"/>
          </w:tcPr>
          <w:p w14:paraId="2EA2DD05" w14:textId="77777777" w:rsidR="00DB62A1" w:rsidRDefault="00DB62A1">
            <w:pPr>
              <w:spacing w:beforeAutospacing="1"/>
              <w:rPr>
                <w:rFonts w:eastAsia="Times New Roman"/>
                <w:color w:val="172B4D"/>
                <w:spacing w:val="-1"/>
                <w:sz w:val="22"/>
                <w:szCs w:val="22"/>
                <w:lang w:val="en-GB" w:eastAsia="en-GB"/>
              </w:rPr>
            </w:pPr>
          </w:p>
        </w:tc>
      </w:tr>
      <w:tr w:rsidR="00DB62A1" w14:paraId="7EBEEFB8" w14:textId="77777777">
        <w:tc>
          <w:tcPr>
            <w:tcW w:w="560" w:type="dxa"/>
          </w:tcPr>
          <w:p w14:paraId="2FE0EF35"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634591CE" w14:textId="77777777" w:rsidR="00DB62A1" w:rsidRDefault="00000000">
            <w:pPr>
              <w:spacing w:beforeAutospacing="1"/>
            </w:pPr>
            <w:proofErr w:type="spellStart"/>
            <w:r>
              <w:rPr>
                <w:rFonts w:eastAsia="Times New Roman"/>
                <w:spacing w:val="-1"/>
                <w:sz w:val="22"/>
                <w:szCs w:val="22"/>
                <w:lang w:val="en-GB" w:eastAsia="en-GB"/>
              </w:rPr>
              <w:t>ReceiptPrinting</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RcptPrting</w:t>
            </w:r>
            <w:proofErr w:type="spellEnd"/>
            <w:r>
              <w:rPr>
                <w:rFonts w:eastAsia="Times New Roman"/>
                <w:spacing w:val="-1"/>
                <w:sz w:val="22"/>
                <w:szCs w:val="22"/>
                <w:lang w:val="en-GB" w:eastAsia="en-GB"/>
              </w:rPr>
              <w:t>&gt;</w:t>
            </w:r>
          </w:p>
        </w:tc>
        <w:tc>
          <w:tcPr>
            <w:tcW w:w="2789" w:type="dxa"/>
          </w:tcPr>
          <w:p w14:paraId="7EF76599" w14:textId="77777777" w:rsidR="00DB62A1" w:rsidRDefault="0000000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789" w:type="dxa"/>
          </w:tcPr>
          <w:p w14:paraId="74018FA5" w14:textId="77777777" w:rsidR="00DB62A1" w:rsidRDefault="00000000">
            <w:pPr>
              <w:spacing w:beforeAutospacing="1"/>
            </w:pPr>
            <w:proofErr w:type="spellStart"/>
            <w:r>
              <w:rPr>
                <w:rFonts w:eastAsia="Times New Roman"/>
                <w:spacing w:val="-1"/>
                <w:sz w:val="22"/>
                <w:szCs w:val="22"/>
                <w:lang w:val="en-GB" w:eastAsia="en-GB"/>
              </w:rPr>
              <w:t>boolean</w:t>
            </w:r>
            <w:proofErr w:type="spellEnd"/>
          </w:p>
        </w:tc>
        <w:tc>
          <w:tcPr>
            <w:tcW w:w="2789" w:type="dxa"/>
          </w:tcPr>
          <w:p w14:paraId="7AF0B0E3" w14:textId="77777777" w:rsidR="00DB62A1" w:rsidRDefault="00DB62A1">
            <w:pPr>
              <w:spacing w:beforeAutospacing="1"/>
              <w:rPr>
                <w:rFonts w:eastAsia="Times New Roman"/>
                <w:color w:val="172B4D"/>
                <w:spacing w:val="-1"/>
                <w:sz w:val="22"/>
                <w:szCs w:val="22"/>
                <w:lang w:val="en-GB" w:eastAsia="en-GB"/>
              </w:rPr>
            </w:pPr>
          </w:p>
        </w:tc>
      </w:tr>
    </w:tbl>
    <w:p w14:paraId="7DFF5E66"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Where </w:t>
      </w:r>
      <w:proofErr w:type="spellStart"/>
      <w:proofErr w:type="gramStart"/>
      <w:r>
        <w:rPr>
          <w:rFonts w:eastAsia="Times New Roman"/>
          <w:b/>
          <w:bCs/>
          <w:color w:val="172B4D"/>
          <w:spacing w:val="-1"/>
          <w:sz w:val="22"/>
          <w:szCs w:val="22"/>
          <w:lang w:val="en-GB" w:eastAsia="en-GB"/>
        </w:rPr>
        <w:t>InteractiveTransactions</w:t>
      </w:r>
      <w:proofErr w:type="spellEnd"/>
      <w:r>
        <w:rPr>
          <w:rFonts w:eastAsia="Times New Roman"/>
          <w:color w:val="172B4D"/>
          <w:spacing w:val="-1"/>
          <w:sz w:val="22"/>
          <w:szCs w:val="22"/>
          <w:lang w:val="en-GB" w:eastAsia="en-GB"/>
        </w:rPr>
        <w:t> </w:t>
      </w:r>
      <w:r>
        <w:rPr>
          <w:rFonts w:eastAsia="Times New Roman"/>
          <w:b/>
          <w:bCs/>
          <w:color w:val="172B4D"/>
          <w:spacing w:val="-1"/>
          <w:sz w:val="22"/>
          <w:szCs w:val="22"/>
          <w:lang w:val="en-GB" w:eastAsia="en-GB"/>
        </w:rPr>
        <w:t> &lt;</w:t>
      </w:r>
      <w:proofErr w:type="spellStart"/>
      <w:proofErr w:type="gramEnd"/>
      <w:r>
        <w:rPr>
          <w:rFonts w:eastAsia="Times New Roman"/>
          <w:b/>
          <w:bCs/>
          <w:color w:val="172B4D"/>
          <w:spacing w:val="-1"/>
          <w:sz w:val="22"/>
          <w:szCs w:val="22"/>
          <w:lang w:val="en-GB" w:eastAsia="en-GB"/>
        </w:rPr>
        <w:t>IntrctvTxs</w:t>
      </w:r>
      <w:proofErr w:type="spellEnd"/>
      <w:r>
        <w:rPr>
          <w:rFonts w:eastAsia="Times New Roman"/>
          <w:b/>
          <w:bCs/>
          <w:color w:val="172B4D"/>
          <w:spacing w:val="-1"/>
          <w:sz w:val="22"/>
          <w:szCs w:val="22"/>
          <w:lang w:val="en-GB" w:eastAsia="en-GB"/>
        </w:rPr>
        <w:t>&gt;</w:t>
      </w:r>
      <w:r>
        <w:rPr>
          <w:rFonts w:eastAsia="Times New Roman"/>
          <w:color w:val="172B4D"/>
          <w:spacing w:val="-1"/>
          <w:sz w:val="22"/>
          <w:szCs w:val="22"/>
          <w:lang w:val="en-GB" w:eastAsia="en-GB"/>
        </w:rPr>
        <w:t>:</w:t>
      </w:r>
    </w:p>
    <w:p w14:paraId="48D5794C" w14:textId="77777777" w:rsidR="00DB62A1" w:rsidRDefault="00000000">
      <w:pPr>
        <w:shd w:val="clear" w:color="auto" w:fill="FFFFFF"/>
        <w:spacing w:beforeAutospacing="1"/>
      </w:pPr>
      <w:r>
        <w:rPr>
          <w:rFonts w:eastAsia="Times New Roman"/>
          <w:color w:val="172B4D"/>
          <w:spacing w:val="-1"/>
          <w:sz w:val="22"/>
          <w:szCs w:val="22"/>
          <w:lang w:val="en-GB" w:eastAsia="en-GB"/>
        </w:rPr>
        <w:t>Presence: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w:t>
      </w:r>
    </w:p>
    <w:p w14:paraId="409B3765" w14:textId="77777777" w:rsidR="00DB62A1" w:rsidRDefault="00000000">
      <w:pPr>
        <w:shd w:val="clear" w:color="auto" w:fill="FFFFFF"/>
        <w:spacing w:beforeAutospacing="1"/>
      </w:pPr>
      <w:r>
        <w:rPr>
          <w:rFonts w:eastAsia="Times New Roman"/>
          <w:color w:val="172B4D"/>
          <w:spacing w:val="-1"/>
          <w:sz w:val="22"/>
          <w:szCs w:val="22"/>
          <w:lang w:val="en-GB" w:eastAsia="en-GB"/>
        </w:rPr>
        <w:t>Definition: Interactive Transaction Capabilities such as DCC, Fees, Accounts, etc. which the terminal can support.</w:t>
      </w:r>
    </w:p>
    <w:p w14:paraId="1DA8EEEB" w14:textId="77777777" w:rsidR="00DB62A1" w:rsidRDefault="00000000">
      <w:pPr>
        <w:shd w:val="clear" w:color="auto" w:fill="FFFFFF"/>
        <w:spacing w:beforeAutospacing="1"/>
      </w:pPr>
      <w:r>
        <w:rPr>
          <w:rFonts w:eastAsia="Times New Roman"/>
          <w:color w:val="172B4D"/>
          <w:spacing w:val="-1"/>
          <w:sz w:val="22"/>
          <w:szCs w:val="22"/>
          <w:lang w:val="en-GB" w:eastAsia="en-GB"/>
        </w:rPr>
        <w:t>Datatype: string (although we can enumerate three possible values, there are likely to be many more, and we do not want to limit what these values may be).</w:t>
      </w:r>
    </w:p>
    <w:p w14:paraId="74E25CF3" w14:textId="77777777" w:rsidR="00DB62A1" w:rsidRDefault="00000000">
      <w:pPr>
        <w:shd w:val="clear" w:color="auto" w:fill="FFFFFF"/>
        <w:spacing w:beforeAutospacing="1"/>
      </w:pPr>
      <w:r>
        <w:rPr>
          <w:rFonts w:eastAsia="Times New Roman"/>
          <w:color w:val="172B4D"/>
          <w:spacing w:val="-1"/>
          <w:sz w:val="22"/>
          <w:szCs w:val="22"/>
          <w:lang w:val="en-GB" w:eastAsia="en-GB"/>
        </w:rPr>
        <w:t xml:space="preserve">And </w:t>
      </w:r>
      <w:proofErr w:type="spellStart"/>
      <w:r>
        <w:rPr>
          <w:rFonts w:eastAsia="Times New Roman"/>
          <w:b/>
          <w:bCs/>
          <w:color w:val="172B4D"/>
          <w:spacing w:val="-1"/>
          <w:sz w:val="22"/>
          <w:szCs w:val="22"/>
          <w:lang w:val="en-GB" w:eastAsia="en-GB"/>
        </w:rPr>
        <w:t>ReceiptPrinting</w:t>
      </w:r>
      <w:proofErr w:type="spellEnd"/>
      <w:r>
        <w:rPr>
          <w:rFonts w:eastAsia="Times New Roman"/>
          <w:b/>
          <w:bCs/>
          <w:color w:val="172B4D"/>
          <w:spacing w:val="-1"/>
          <w:sz w:val="22"/>
          <w:szCs w:val="22"/>
          <w:lang w:val="en-GB" w:eastAsia="en-GB"/>
        </w:rPr>
        <w:t xml:space="preserve"> &lt;</w:t>
      </w:r>
      <w:proofErr w:type="spellStart"/>
      <w:r>
        <w:rPr>
          <w:rFonts w:eastAsia="Times New Roman"/>
          <w:b/>
          <w:bCs/>
          <w:color w:val="172B4D"/>
          <w:spacing w:val="-1"/>
          <w:sz w:val="22"/>
          <w:szCs w:val="22"/>
          <w:lang w:val="en-GB" w:eastAsia="en-GB"/>
        </w:rPr>
        <w:t>RcptPrting</w:t>
      </w:r>
      <w:proofErr w:type="spellEnd"/>
      <w:r>
        <w:rPr>
          <w:rFonts w:eastAsia="Times New Roman"/>
          <w:b/>
          <w:bCs/>
          <w:color w:val="172B4D"/>
          <w:spacing w:val="-1"/>
          <w:sz w:val="22"/>
          <w:szCs w:val="22"/>
          <w:lang w:val="en-GB" w:eastAsia="en-GB"/>
        </w:rPr>
        <w:t>&gt;</w:t>
      </w:r>
      <w:r>
        <w:rPr>
          <w:rFonts w:eastAsia="Times New Roman"/>
          <w:color w:val="172B4D"/>
          <w:spacing w:val="-1"/>
          <w:sz w:val="22"/>
          <w:szCs w:val="22"/>
          <w:lang w:val="en-GB" w:eastAsia="en-GB"/>
        </w:rPr>
        <w:t>:</w:t>
      </w:r>
    </w:p>
    <w:p w14:paraId="2B14BD3B" w14:textId="77777777" w:rsidR="00DB62A1" w:rsidRDefault="00000000">
      <w:pPr>
        <w:shd w:val="clear" w:color="auto" w:fill="FFFFFF"/>
        <w:spacing w:beforeAutospacing="1"/>
      </w:pPr>
      <w:r>
        <w:rPr>
          <w:rFonts w:eastAsia="Times New Roman"/>
          <w:color w:val="172B4D"/>
          <w:spacing w:val="-1"/>
          <w:sz w:val="22"/>
          <w:szCs w:val="22"/>
          <w:lang w:val="en-GB" w:eastAsia="en-GB"/>
        </w:rPr>
        <w:t>Presence: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55AC4A16" w14:textId="77777777" w:rsidR="00DB62A1" w:rsidRDefault="00000000">
      <w:pPr>
        <w:shd w:val="clear" w:color="auto" w:fill="FFFFFF"/>
        <w:spacing w:beforeAutospacing="1"/>
      </w:pPr>
      <w:r>
        <w:rPr>
          <w:rFonts w:eastAsia="Times New Roman"/>
          <w:color w:val="172B4D"/>
          <w:spacing w:val="-1"/>
          <w:sz w:val="22"/>
          <w:szCs w:val="22"/>
          <w:lang w:val="en-GB" w:eastAsia="en-GB"/>
        </w:rPr>
        <w:t>Definition: whether the terminal can print a receipt (i.e. the device is functional, and it has paper).</w:t>
      </w:r>
    </w:p>
    <w:p w14:paraId="4DA31D09" w14:textId="77777777" w:rsidR="00DB62A1" w:rsidRDefault="00000000">
      <w:pPr>
        <w:shd w:val="clear" w:color="auto" w:fill="FFFFFF"/>
        <w:spacing w:beforeAutospacing="1"/>
      </w:pPr>
      <w:r>
        <w:rPr>
          <w:rFonts w:eastAsia="Times New Roman"/>
          <w:color w:val="172B4D"/>
          <w:spacing w:val="-1"/>
          <w:sz w:val="22"/>
          <w:szCs w:val="22"/>
          <w:lang w:val="en-GB" w:eastAsia="en-GB"/>
        </w:rPr>
        <w:t>Datatype: Boolean.</w:t>
      </w:r>
    </w:p>
    <w:p w14:paraId="059DC375" w14:textId="77777777" w:rsidR="00DB62A1" w:rsidRDefault="00000000">
      <w:pPr>
        <w:pStyle w:val="ListParagraph"/>
        <w:numPr>
          <w:ilvl w:val="0"/>
          <w:numId w:val="2"/>
        </w:numPr>
        <w:rPr>
          <w:rFonts w:eastAsia="Times New Roman"/>
          <w:lang w:val="en-GB"/>
        </w:rPr>
      </w:pPr>
      <w:r>
        <w:lastRenderedPageBreak/>
        <w:t xml:space="preserve">Add </w:t>
      </w:r>
      <w:proofErr w:type="spellStart"/>
      <w:r>
        <w:t>FlowTotals</w:t>
      </w:r>
      <w:proofErr w:type="spellEnd"/>
      <w:r>
        <w:t xml:space="preserve"> &lt;</w:t>
      </w:r>
      <w:proofErr w:type="spellStart"/>
      <w:r>
        <w:t>FlowTtls</w:t>
      </w:r>
      <w:proofErr w:type="spellEnd"/>
      <w:r>
        <w:t>&gt; Elements for Initial amount/</w:t>
      </w:r>
      <w:proofErr w:type="gramStart"/>
      <w:r>
        <w:t>count</w:t>
      </w:r>
      <w:proofErr w:type="gramEnd"/>
    </w:p>
    <w:p w14:paraId="1060032C"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The </w:t>
      </w:r>
      <w:proofErr w:type="spellStart"/>
      <w:r>
        <w:rPr>
          <w:rFonts w:ascii="Segoe UI" w:eastAsia="Times New Roman" w:hAnsi="Segoe UI" w:cs="Segoe UI"/>
          <w:color w:val="172B4D"/>
          <w:spacing w:val="-1"/>
          <w:szCs w:val="24"/>
          <w:lang w:val="en-GB" w:eastAsia="en-GB"/>
        </w:rPr>
        <w:t>FlowTotals</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FlowTtls</w:t>
      </w:r>
      <w:proofErr w:type="spellEnd"/>
      <w:r>
        <w:rPr>
          <w:rFonts w:ascii="Segoe UI" w:eastAsia="Times New Roman" w:hAnsi="Segoe UI" w:cs="Segoe UI"/>
          <w:color w:val="172B4D"/>
          <w:spacing w:val="-1"/>
          <w:szCs w:val="24"/>
          <w:lang w:val="en-GB" w:eastAsia="en-GB"/>
        </w:rPr>
        <w:t xml:space="preserve">&gt; element within a </w:t>
      </w:r>
      <w:proofErr w:type="spellStart"/>
      <w:r>
        <w:rPr>
          <w:rFonts w:ascii="Segoe UI" w:eastAsia="Times New Roman" w:hAnsi="Segoe UI" w:cs="Segoe UI"/>
          <w:color w:val="172B4D"/>
          <w:spacing w:val="-1"/>
          <w:szCs w:val="24"/>
          <w:lang w:val="en-GB" w:eastAsia="en-GB"/>
        </w:rPr>
        <w:t>ReconciliationAdvice</w:t>
      </w:r>
      <w:proofErr w:type="spellEnd"/>
      <w:r>
        <w:rPr>
          <w:rFonts w:ascii="Segoe UI" w:eastAsia="Times New Roman" w:hAnsi="Segoe UI" w:cs="Segoe UI"/>
          <w:color w:val="172B4D"/>
          <w:spacing w:val="-1"/>
          <w:szCs w:val="24"/>
          <w:lang w:val="en-GB" w:eastAsia="en-GB"/>
        </w:rPr>
        <w:t xml:space="preserve">, </w:t>
      </w:r>
      <w:proofErr w:type="spellStart"/>
      <w:r>
        <w:rPr>
          <w:rFonts w:ascii="Segoe UI" w:eastAsia="Times New Roman" w:hAnsi="Segoe UI" w:cs="Segoe UI"/>
          <w:color w:val="172B4D"/>
          <w:spacing w:val="-1"/>
          <w:szCs w:val="24"/>
          <w:lang w:val="en-GB" w:eastAsia="en-GB"/>
        </w:rPr>
        <w:t>WithdrawalCompletionAdvice</w:t>
      </w:r>
      <w:proofErr w:type="spellEnd"/>
      <w:r>
        <w:rPr>
          <w:rFonts w:ascii="Segoe UI" w:eastAsia="Times New Roman" w:hAnsi="Segoe UI" w:cs="Segoe UI"/>
          <w:color w:val="172B4D"/>
          <w:spacing w:val="-1"/>
          <w:szCs w:val="24"/>
          <w:lang w:val="en-GB" w:eastAsia="en-GB"/>
        </w:rPr>
        <w:t xml:space="preserve"> and </w:t>
      </w:r>
      <w:proofErr w:type="spellStart"/>
      <w:r>
        <w:rPr>
          <w:rFonts w:ascii="Segoe UI" w:eastAsia="Times New Roman" w:hAnsi="Segoe UI" w:cs="Segoe UI"/>
          <w:color w:val="172B4D"/>
          <w:spacing w:val="-1"/>
          <w:szCs w:val="24"/>
          <w:lang w:val="en-GB" w:eastAsia="en-GB"/>
        </w:rPr>
        <w:t>DepositCompletionAdvice</w:t>
      </w:r>
      <w:proofErr w:type="spellEnd"/>
      <w:r>
        <w:rPr>
          <w:rFonts w:ascii="Segoe UI" w:eastAsia="Times New Roman" w:hAnsi="Segoe UI" w:cs="Segoe UI"/>
          <w:color w:val="172B4D"/>
          <w:spacing w:val="-1"/>
          <w:szCs w:val="24"/>
          <w:lang w:val="en-GB" w:eastAsia="en-GB"/>
        </w:rPr>
        <w:t>, include the number of items removed, deposited, retracted, etc. but not the initial amount/count. These counters are required by current bank cash management systems when a cutover occurs. Banking systems expect to receive:</w:t>
      </w:r>
    </w:p>
    <w:p w14:paraId="4E667425" w14:textId="77777777" w:rsidR="00DB62A1" w:rsidRDefault="0000000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Items at the beginning of the accounting period.</w:t>
      </w:r>
    </w:p>
    <w:p w14:paraId="4B827C05" w14:textId="77777777" w:rsidR="00DB62A1" w:rsidRDefault="0000000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Items added/removed during the accounting period.</w:t>
      </w:r>
    </w:p>
    <w:p w14:paraId="67DC97B7" w14:textId="77777777" w:rsidR="00DB62A1" w:rsidRDefault="0000000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Items dispensed during the accounting period.</w:t>
      </w:r>
    </w:p>
    <w:p w14:paraId="14B547C3" w14:textId="77777777" w:rsidR="00DB62A1" w:rsidRDefault="0000000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Items deposited during the accounting period.</w:t>
      </w:r>
    </w:p>
    <w:p w14:paraId="098EB61F" w14:textId="77777777" w:rsidR="00DB62A1" w:rsidRDefault="0000000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Remaining at the end of the accounting period.</w:t>
      </w:r>
    </w:p>
    <w:p w14:paraId="42ED722B"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The proposed changes to </w:t>
      </w:r>
      <w:proofErr w:type="spellStart"/>
      <w:r>
        <w:rPr>
          <w:rFonts w:ascii="Segoe UI" w:eastAsia="Times New Roman" w:hAnsi="Segoe UI" w:cs="Segoe UI"/>
          <w:color w:val="172B4D"/>
          <w:spacing w:val="-1"/>
          <w:szCs w:val="24"/>
          <w:lang w:val="en-GB" w:eastAsia="en-GB"/>
        </w:rPr>
        <w:t>FlowTotals</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FlowTtls</w:t>
      </w:r>
      <w:proofErr w:type="spellEnd"/>
      <w:r>
        <w:rPr>
          <w:rFonts w:ascii="Segoe UI" w:eastAsia="Times New Roman" w:hAnsi="Segoe UI" w:cs="Segoe UI"/>
          <w:color w:val="172B4D"/>
          <w:spacing w:val="-1"/>
          <w:szCs w:val="24"/>
          <w:lang w:val="en-GB" w:eastAsia="en-GB"/>
        </w:rPr>
        <w:t>&gt; is highlighted in yellow:</w:t>
      </w:r>
    </w:p>
    <w:p w14:paraId="2A41AA39"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Presence: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w:t>
      </w:r>
    </w:p>
    <w:p w14:paraId="342C14F0"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Definition: Counters of media inside the cassette</w:t>
      </w:r>
    </w:p>
    <w:tbl>
      <w:tblPr>
        <w:tblStyle w:val="TableGrid"/>
        <w:tblW w:w="13944" w:type="dxa"/>
        <w:tblLayout w:type="fixed"/>
        <w:tblLook w:val="04A0" w:firstRow="1" w:lastRow="0" w:firstColumn="1" w:lastColumn="0" w:noHBand="0" w:noVBand="1"/>
      </w:tblPr>
      <w:tblGrid>
        <w:gridCol w:w="560"/>
        <w:gridCol w:w="6523"/>
        <w:gridCol w:w="1283"/>
        <w:gridCol w:w="2789"/>
        <w:gridCol w:w="2789"/>
      </w:tblGrid>
      <w:tr w:rsidR="00DB62A1" w14:paraId="3E24279F" w14:textId="77777777">
        <w:tc>
          <w:tcPr>
            <w:tcW w:w="560" w:type="dxa"/>
          </w:tcPr>
          <w:p w14:paraId="1A2C18ED"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6523" w:type="dxa"/>
          </w:tcPr>
          <w:p w14:paraId="28C4F87E"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Message Element</w:t>
            </w:r>
          </w:p>
        </w:tc>
        <w:tc>
          <w:tcPr>
            <w:tcW w:w="1283" w:type="dxa"/>
          </w:tcPr>
          <w:p w14:paraId="277DBCB0"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Mult.</w:t>
            </w:r>
          </w:p>
        </w:tc>
        <w:tc>
          <w:tcPr>
            <w:tcW w:w="2789" w:type="dxa"/>
          </w:tcPr>
          <w:p w14:paraId="1DBC6748"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Type</w:t>
            </w:r>
          </w:p>
        </w:tc>
        <w:tc>
          <w:tcPr>
            <w:tcW w:w="2789" w:type="dxa"/>
          </w:tcPr>
          <w:p w14:paraId="5FD30999"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003EE0C1" w14:textId="77777777">
        <w:tc>
          <w:tcPr>
            <w:tcW w:w="560" w:type="dxa"/>
          </w:tcPr>
          <w:p w14:paraId="0C10CDF7"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BBA2FFA"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Type &lt;</w:t>
            </w:r>
            <w:proofErr w:type="spellStart"/>
            <w:r>
              <w:rPr>
                <w:rFonts w:eastAsia="Times New Roman"/>
                <w:spacing w:val="-1"/>
                <w:szCs w:val="24"/>
                <w:lang w:val="en-GB" w:eastAsia="en-GB"/>
              </w:rPr>
              <w:t>Tp</w:t>
            </w:r>
            <w:proofErr w:type="spellEnd"/>
            <w:r>
              <w:rPr>
                <w:rFonts w:eastAsia="Times New Roman"/>
                <w:spacing w:val="-1"/>
                <w:szCs w:val="24"/>
                <w:lang w:val="en-GB" w:eastAsia="en-GB"/>
              </w:rPr>
              <w:t>&gt;</w:t>
            </w:r>
          </w:p>
        </w:tc>
        <w:tc>
          <w:tcPr>
            <w:tcW w:w="1283" w:type="dxa"/>
          </w:tcPr>
          <w:p w14:paraId="30CF9351"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789" w:type="dxa"/>
          </w:tcPr>
          <w:p w14:paraId="265349E4"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CodeSet</w:t>
            </w:r>
            <w:proofErr w:type="spellEnd"/>
          </w:p>
        </w:tc>
        <w:tc>
          <w:tcPr>
            <w:tcW w:w="2789" w:type="dxa"/>
          </w:tcPr>
          <w:p w14:paraId="644683E5"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7C794F6B" w14:textId="77777777">
        <w:tc>
          <w:tcPr>
            <w:tcW w:w="560" w:type="dxa"/>
          </w:tcPr>
          <w:p w14:paraId="0741098F"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65186454"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AddedNumber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AddedNb</w:t>
            </w:r>
            <w:proofErr w:type="spellEnd"/>
            <w:r>
              <w:rPr>
                <w:rFonts w:eastAsia="Times New Roman"/>
                <w:spacing w:val="-1"/>
                <w:szCs w:val="24"/>
                <w:lang w:val="en-GB" w:eastAsia="en-GB"/>
              </w:rPr>
              <w:t>&gt;</w:t>
            </w:r>
          </w:p>
        </w:tc>
        <w:tc>
          <w:tcPr>
            <w:tcW w:w="1283" w:type="dxa"/>
          </w:tcPr>
          <w:p w14:paraId="73CDC744"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386267AD"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323027F2"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4716BFE" w14:textId="77777777">
        <w:tc>
          <w:tcPr>
            <w:tcW w:w="560" w:type="dxa"/>
          </w:tcPr>
          <w:p w14:paraId="54E8BA4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F3EF9C0"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RemovedNumber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RmvdNb</w:t>
            </w:r>
            <w:proofErr w:type="spellEnd"/>
            <w:r>
              <w:rPr>
                <w:rFonts w:eastAsia="Times New Roman"/>
                <w:spacing w:val="-1"/>
                <w:szCs w:val="24"/>
                <w:lang w:val="en-GB" w:eastAsia="en-GB"/>
              </w:rPr>
              <w:t>&gt;</w:t>
            </w:r>
          </w:p>
        </w:tc>
        <w:tc>
          <w:tcPr>
            <w:tcW w:w="1283" w:type="dxa"/>
          </w:tcPr>
          <w:p w14:paraId="2E00314A"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586FA525"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4E1F5E4C"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79B29FF4" w14:textId="77777777">
        <w:tc>
          <w:tcPr>
            <w:tcW w:w="560" w:type="dxa"/>
          </w:tcPr>
          <w:p w14:paraId="2E48B5B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366FB0B4" w14:textId="77777777" w:rsidR="00DB62A1" w:rsidRDefault="0000000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RemovedAmt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RmvdAmt</w:t>
            </w:r>
            <w:proofErr w:type="spellEnd"/>
            <w:r>
              <w:rPr>
                <w:rFonts w:eastAsia="Times New Roman"/>
                <w:spacing w:val="-1"/>
                <w:szCs w:val="24"/>
                <w:lang w:val="en-GB" w:eastAsia="en-GB"/>
              </w:rPr>
              <w:t>&gt;</w:t>
            </w:r>
          </w:p>
        </w:tc>
        <w:tc>
          <w:tcPr>
            <w:tcW w:w="1283" w:type="dxa"/>
          </w:tcPr>
          <w:p w14:paraId="75DABBF5"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6369ACA6"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Amount</w:t>
            </w:r>
          </w:p>
        </w:tc>
        <w:tc>
          <w:tcPr>
            <w:tcW w:w="2789" w:type="dxa"/>
          </w:tcPr>
          <w:p w14:paraId="681145E0"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C0BBAA9" w14:textId="77777777">
        <w:tc>
          <w:tcPr>
            <w:tcW w:w="560" w:type="dxa"/>
          </w:tcPr>
          <w:p w14:paraId="54AF3DF7"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61E8FCFA"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DispensedNumber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DspnsdNb</w:t>
            </w:r>
            <w:proofErr w:type="spellEnd"/>
            <w:r>
              <w:rPr>
                <w:rFonts w:eastAsia="Times New Roman"/>
                <w:spacing w:val="-1"/>
                <w:szCs w:val="24"/>
                <w:lang w:val="en-GB" w:eastAsia="en-GB"/>
              </w:rPr>
              <w:t>&gt;</w:t>
            </w:r>
          </w:p>
        </w:tc>
        <w:tc>
          <w:tcPr>
            <w:tcW w:w="1283" w:type="dxa"/>
          </w:tcPr>
          <w:p w14:paraId="423DF144"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5D5D8D80"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690A527F"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64C36222" w14:textId="77777777">
        <w:tc>
          <w:tcPr>
            <w:tcW w:w="560" w:type="dxa"/>
          </w:tcPr>
          <w:p w14:paraId="7904CE24"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486538BC"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DepositedNumber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DpstdNb</w:t>
            </w:r>
            <w:proofErr w:type="spellEnd"/>
            <w:r>
              <w:rPr>
                <w:rFonts w:eastAsia="Times New Roman"/>
                <w:spacing w:val="-1"/>
                <w:szCs w:val="24"/>
                <w:lang w:val="en-GB" w:eastAsia="en-GB"/>
              </w:rPr>
              <w:t>&gt;</w:t>
            </w:r>
          </w:p>
        </w:tc>
        <w:tc>
          <w:tcPr>
            <w:tcW w:w="1283" w:type="dxa"/>
          </w:tcPr>
          <w:p w14:paraId="6E3E4F4C"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67750FFE"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10F36702"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3F37EDA2" w14:textId="77777777">
        <w:tc>
          <w:tcPr>
            <w:tcW w:w="560" w:type="dxa"/>
          </w:tcPr>
          <w:p w14:paraId="3698AB3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19ED0FEF"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DepositedAmt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DpstdAmt</w:t>
            </w:r>
            <w:proofErr w:type="spellEnd"/>
            <w:r>
              <w:rPr>
                <w:rFonts w:eastAsia="Times New Roman"/>
                <w:spacing w:val="-1"/>
                <w:szCs w:val="24"/>
                <w:lang w:val="en-GB" w:eastAsia="en-GB"/>
              </w:rPr>
              <w:t>&gt;</w:t>
            </w:r>
          </w:p>
        </w:tc>
        <w:tc>
          <w:tcPr>
            <w:tcW w:w="1283" w:type="dxa"/>
          </w:tcPr>
          <w:p w14:paraId="36890B15"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427AF481"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Amount</w:t>
            </w:r>
          </w:p>
        </w:tc>
        <w:tc>
          <w:tcPr>
            <w:tcW w:w="2789" w:type="dxa"/>
          </w:tcPr>
          <w:p w14:paraId="0202C478"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E70F110" w14:textId="77777777">
        <w:tc>
          <w:tcPr>
            <w:tcW w:w="560" w:type="dxa"/>
          </w:tcPr>
          <w:p w14:paraId="5FA448FA"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3C908998"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ReclycledNumber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RcycldNb</w:t>
            </w:r>
            <w:proofErr w:type="spellEnd"/>
            <w:r>
              <w:rPr>
                <w:rFonts w:eastAsia="Times New Roman"/>
                <w:spacing w:val="-1"/>
                <w:szCs w:val="24"/>
                <w:lang w:val="en-GB" w:eastAsia="en-GB"/>
              </w:rPr>
              <w:t>&gt;</w:t>
            </w:r>
          </w:p>
        </w:tc>
        <w:tc>
          <w:tcPr>
            <w:tcW w:w="1283" w:type="dxa"/>
          </w:tcPr>
          <w:p w14:paraId="0FFB5FD8"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399889DB"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2BED6CBA"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1A69A53" w14:textId="77777777">
        <w:tc>
          <w:tcPr>
            <w:tcW w:w="560" w:type="dxa"/>
          </w:tcPr>
          <w:p w14:paraId="5DDCD651"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C16C3A7"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RetractedNumber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RtrctdNb</w:t>
            </w:r>
            <w:proofErr w:type="spellEnd"/>
            <w:r>
              <w:rPr>
                <w:rFonts w:eastAsia="Times New Roman"/>
                <w:spacing w:val="-1"/>
                <w:szCs w:val="24"/>
                <w:lang w:val="en-GB" w:eastAsia="en-GB"/>
              </w:rPr>
              <w:t>&gt;</w:t>
            </w:r>
          </w:p>
        </w:tc>
        <w:tc>
          <w:tcPr>
            <w:tcW w:w="1283" w:type="dxa"/>
          </w:tcPr>
          <w:p w14:paraId="105CE2E5"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56791D2B"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7F60DA60"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1AEA4EB" w14:textId="77777777">
        <w:tc>
          <w:tcPr>
            <w:tcW w:w="560" w:type="dxa"/>
          </w:tcPr>
          <w:p w14:paraId="2F7B28F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22DF31CC"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RetractedAmt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RtrctdAmt</w:t>
            </w:r>
            <w:proofErr w:type="spellEnd"/>
            <w:r>
              <w:rPr>
                <w:rFonts w:eastAsia="Times New Roman"/>
                <w:spacing w:val="-1"/>
                <w:szCs w:val="24"/>
                <w:lang w:val="en-GB" w:eastAsia="en-GB"/>
              </w:rPr>
              <w:t>&gt;</w:t>
            </w:r>
          </w:p>
        </w:tc>
        <w:tc>
          <w:tcPr>
            <w:tcW w:w="1283" w:type="dxa"/>
          </w:tcPr>
          <w:p w14:paraId="67861D13"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1F164410"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Amount</w:t>
            </w:r>
          </w:p>
        </w:tc>
        <w:tc>
          <w:tcPr>
            <w:tcW w:w="2789" w:type="dxa"/>
          </w:tcPr>
          <w:p w14:paraId="343DCB5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030AB45F" w14:textId="77777777">
        <w:tc>
          <w:tcPr>
            <w:tcW w:w="560" w:type="dxa"/>
          </w:tcPr>
          <w:p w14:paraId="63F99CD1"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A01E8C5"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RejectedNumber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RjctdNb</w:t>
            </w:r>
            <w:proofErr w:type="spellEnd"/>
            <w:r>
              <w:rPr>
                <w:rFonts w:eastAsia="Times New Roman"/>
                <w:spacing w:val="-1"/>
                <w:szCs w:val="24"/>
                <w:lang w:val="en-GB" w:eastAsia="en-GB"/>
              </w:rPr>
              <w:t>&gt;</w:t>
            </w:r>
          </w:p>
        </w:tc>
        <w:tc>
          <w:tcPr>
            <w:tcW w:w="1283" w:type="dxa"/>
          </w:tcPr>
          <w:p w14:paraId="364BCE85"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153E8F06"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1C019054"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EFCD6AB" w14:textId="77777777">
        <w:tc>
          <w:tcPr>
            <w:tcW w:w="560" w:type="dxa"/>
          </w:tcPr>
          <w:p w14:paraId="4CB6496C"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082B94D3" w14:textId="77777777" w:rsidR="00DB62A1" w:rsidRDefault="00000000">
            <w:pPr>
              <w:spacing w:beforeAutospacing="1"/>
              <w:rPr>
                <w:rFonts w:eastAsia="Times New Roman"/>
                <w:spacing w:val="-1"/>
                <w:szCs w:val="24"/>
                <w:lang w:val="en-GB" w:eastAsia="en-GB"/>
              </w:rPr>
            </w:pPr>
            <w:proofErr w:type="spellStart"/>
            <w:r>
              <w:rPr>
                <w:rFonts w:eastAsia="Times New Roman"/>
                <w:spacing w:val="-1"/>
                <w:szCs w:val="24"/>
                <w:lang w:val="en-GB" w:eastAsia="en-GB"/>
              </w:rPr>
              <w:t>PresentedNumber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PresntdNb</w:t>
            </w:r>
            <w:proofErr w:type="spellEnd"/>
            <w:r>
              <w:rPr>
                <w:rFonts w:eastAsia="Times New Roman"/>
                <w:spacing w:val="-1"/>
                <w:szCs w:val="24"/>
                <w:lang w:val="en-GB" w:eastAsia="en-GB"/>
              </w:rPr>
              <w:t>&gt;</w:t>
            </w:r>
          </w:p>
        </w:tc>
        <w:tc>
          <w:tcPr>
            <w:tcW w:w="1283" w:type="dxa"/>
          </w:tcPr>
          <w:p w14:paraId="0AF90BF1"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0F4BD340" w14:textId="77777777" w:rsidR="00DB62A1" w:rsidRDefault="0000000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6AF408A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7481A22" w14:textId="77777777">
        <w:tc>
          <w:tcPr>
            <w:tcW w:w="560" w:type="dxa"/>
          </w:tcPr>
          <w:p w14:paraId="34C43C7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67502247" w14:textId="77777777" w:rsidR="00DB62A1" w:rsidRDefault="00000000">
            <w:pPr>
              <w:spacing w:beforeAutospacing="1"/>
            </w:pPr>
            <w:proofErr w:type="spellStart"/>
            <w:r>
              <w:rPr>
                <w:rFonts w:eastAsia="Times New Roman"/>
                <w:spacing w:val="-1"/>
                <w:szCs w:val="24"/>
                <w:lang w:val="en-GB" w:eastAsia="en-GB"/>
              </w:rPr>
              <w:t>InitialNumber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InitNb</w:t>
            </w:r>
            <w:proofErr w:type="spellEnd"/>
            <w:r>
              <w:rPr>
                <w:rFonts w:eastAsia="Times New Roman"/>
                <w:spacing w:val="-1"/>
                <w:szCs w:val="24"/>
                <w:lang w:val="en-GB" w:eastAsia="en-GB"/>
              </w:rPr>
              <w:t>&gt;</w:t>
            </w:r>
          </w:p>
        </w:tc>
        <w:tc>
          <w:tcPr>
            <w:tcW w:w="1283" w:type="dxa"/>
          </w:tcPr>
          <w:p w14:paraId="083FEC77"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175F4F93" w14:textId="77777777" w:rsidR="00DB62A1" w:rsidRDefault="00000000">
            <w:pPr>
              <w:spacing w:beforeAutospacing="1"/>
            </w:pPr>
            <w:r>
              <w:rPr>
                <w:rFonts w:eastAsia="Times New Roman"/>
                <w:spacing w:val="-1"/>
                <w:szCs w:val="24"/>
                <w:lang w:val="en-GB" w:eastAsia="en-GB"/>
              </w:rPr>
              <w:t>Quantity</w:t>
            </w:r>
          </w:p>
        </w:tc>
        <w:tc>
          <w:tcPr>
            <w:tcW w:w="2789" w:type="dxa"/>
          </w:tcPr>
          <w:p w14:paraId="3E7C72AD"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1D78DAF2" w14:textId="77777777">
        <w:tc>
          <w:tcPr>
            <w:tcW w:w="560" w:type="dxa"/>
          </w:tcPr>
          <w:p w14:paraId="341F688A"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33FA35F9" w14:textId="77777777" w:rsidR="00DB62A1" w:rsidRDefault="00000000">
            <w:pPr>
              <w:spacing w:beforeAutospacing="1"/>
            </w:pPr>
            <w:proofErr w:type="spellStart"/>
            <w:r>
              <w:rPr>
                <w:rFonts w:eastAsia="Times New Roman"/>
                <w:spacing w:val="-1"/>
                <w:szCs w:val="24"/>
                <w:lang w:val="en-GB" w:eastAsia="en-GB"/>
              </w:rPr>
              <w:t>InitialAmount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InitAmt</w:t>
            </w:r>
            <w:proofErr w:type="spellEnd"/>
            <w:r>
              <w:rPr>
                <w:rFonts w:eastAsia="Times New Roman"/>
                <w:spacing w:val="-1"/>
                <w:szCs w:val="24"/>
                <w:lang w:val="en-GB" w:eastAsia="en-GB"/>
              </w:rPr>
              <w:t>&gt;</w:t>
            </w:r>
          </w:p>
        </w:tc>
        <w:tc>
          <w:tcPr>
            <w:tcW w:w="1283" w:type="dxa"/>
          </w:tcPr>
          <w:p w14:paraId="20F56202" w14:textId="77777777" w:rsidR="00DB62A1" w:rsidRDefault="0000000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00BDA452" w14:textId="77777777" w:rsidR="00DB62A1" w:rsidRDefault="00000000">
            <w:pPr>
              <w:spacing w:beforeAutospacing="1"/>
            </w:pPr>
            <w:r>
              <w:rPr>
                <w:rFonts w:eastAsia="Times New Roman"/>
                <w:spacing w:val="-1"/>
                <w:szCs w:val="24"/>
                <w:lang w:val="en-GB" w:eastAsia="en-GB"/>
              </w:rPr>
              <w:t>Amount</w:t>
            </w:r>
          </w:p>
        </w:tc>
        <w:tc>
          <w:tcPr>
            <w:tcW w:w="2789" w:type="dxa"/>
          </w:tcPr>
          <w:p w14:paraId="06559D1B" w14:textId="77777777" w:rsidR="00DB62A1" w:rsidRDefault="00DB62A1">
            <w:pPr>
              <w:spacing w:beforeAutospacing="1"/>
              <w:rPr>
                <w:rFonts w:ascii="Segoe UI" w:eastAsia="Times New Roman" w:hAnsi="Segoe UI" w:cs="Segoe UI"/>
                <w:color w:val="172B4D"/>
                <w:spacing w:val="-1"/>
                <w:szCs w:val="24"/>
                <w:lang w:val="en-GB" w:eastAsia="en-GB"/>
              </w:rPr>
            </w:pPr>
          </w:p>
        </w:tc>
      </w:tr>
    </w:tbl>
    <w:p w14:paraId="4074357D"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proofErr w:type="gramStart"/>
      <w:r>
        <w:rPr>
          <w:rFonts w:ascii="Segoe UI" w:eastAsia="Times New Roman" w:hAnsi="Segoe UI" w:cs="Segoe UI"/>
          <w:color w:val="172B4D"/>
          <w:spacing w:val="-1"/>
          <w:szCs w:val="24"/>
          <w:lang w:val="en-GB" w:eastAsia="en-GB"/>
        </w:rPr>
        <w:t>where</w:t>
      </w:r>
      <w:proofErr w:type="gramEnd"/>
    </w:p>
    <w:p w14:paraId="4534C01C" w14:textId="77777777" w:rsidR="00DB62A1" w:rsidRDefault="00000000">
      <w:pPr>
        <w:shd w:val="clear" w:color="auto" w:fill="FFFFFF"/>
        <w:spacing w:beforeAutospacing="1"/>
        <w:rPr>
          <w:rFonts w:ascii="Segoe UI" w:eastAsia="Times New Roman" w:hAnsi="Segoe UI" w:cs="Segoe UI"/>
          <w:color w:val="172B4D"/>
          <w:spacing w:val="-1"/>
          <w:szCs w:val="24"/>
          <w:lang w:val="en-GB" w:eastAsia="en-GB"/>
        </w:rPr>
      </w:pPr>
      <w:proofErr w:type="spellStart"/>
      <w:r>
        <w:rPr>
          <w:rFonts w:ascii="Segoe UI" w:eastAsia="Times New Roman" w:hAnsi="Segoe UI" w:cs="Segoe UI"/>
          <w:color w:val="172B4D"/>
          <w:spacing w:val="-1"/>
          <w:szCs w:val="24"/>
          <w:lang w:val="en-GB" w:eastAsia="en-GB"/>
        </w:rPr>
        <w:t>InitialNumber</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InitNb</w:t>
      </w:r>
      <w:proofErr w:type="spellEnd"/>
      <w:r>
        <w:rPr>
          <w:rFonts w:ascii="Segoe UI" w:eastAsia="Times New Roman" w:hAnsi="Segoe UI" w:cs="Segoe UI"/>
          <w:color w:val="172B4D"/>
          <w:spacing w:val="-1"/>
          <w:szCs w:val="24"/>
          <w:lang w:val="en-GB" w:eastAsia="en-GB"/>
        </w:rPr>
        <w:t>&gt;</w:t>
      </w:r>
    </w:p>
    <w:p w14:paraId="13BABD1A"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7DF55A7E"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Initial number added during a servicing operation. </w:t>
      </w:r>
    </w:p>
    <w:p w14:paraId="489DA1FD"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Datatype</w:t>
      </w:r>
      <w:r>
        <w:rPr>
          <w:rFonts w:ascii="Segoe UI" w:eastAsia="Times New Roman" w:hAnsi="Segoe UI" w:cs="Segoe UI"/>
          <w:color w:val="172B4D"/>
          <w:spacing w:val="-1"/>
          <w:szCs w:val="24"/>
          <w:lang w:val="en-GB" w:eastAsia="en-GB"/>
        </w:rPr>
        <w:t>: number.</w:t>
      </w:r>
    </w:p>
    <w:p w14:paraId="625C3775" w14:textId="77777777" w:rsidR="00DB62A1" w:rsidRDefault="00DB62A1">
      <w:pPr>
        <w:shd w:val="clear" w:color="auto" w:fill="FFFFFF"/>
        <w:spacing w:beforeAutospacing="1" w:after="240"/>
        <w:rPr>
          <w:rFonts w:ascii="Segoe UI" w:eastAsia="Times New Roman" w:hAnsi="Segoe UI" w:cs="Segoe UI"/>
          <w:color w:val="172B4D"/>
          <w:spacing w:val="-1"/>
          <w:szCs w:val="24"/>
          <w:highlight w:val="yellow"/>
          <w:lang w:val="en-GB" w:eastAsia="en-GB"/>
        </w:rPr>
      </w:pPr>
    </w:p>
    <w:p w14:paraId="06C86776" w14:textId="77777777" w:rsidR="00DB62A1" w:rsidRDefault="00000000">
      <w:pPr>
        <w:shd w:val="clear" w:color="auto" w:fill="FFFFFF"/>
        <w:spacing w:beforeAutospacing="1"/>
      </w:pPr>
      <w:proofErr w:type="spellStart"/>
      <w:r>
        <w:rPr>
          <w:rFonts w:ascii="Segoe UI" w:eastAsia="Times New Roman" w:hAnsi="Segoe UI" w:cs="Segoe UI"/>
          <w:color w:val="172B4D"/>
          <w:spacing w:val="-1"/>
          <w:szCs w:val="24"/>
          <w:lang w:val="en-GB" w:eastAsia="en-GB"/>
        </w:rPr>
        <w:t>InitialAmount</w:t>
      </w:r>
      <w:proofErr w:type="spellEnd"/>
      <w:r>
        <w:rPr>
          <w:rFonts w:ascii="Segoe UI" w:eastAsia="Times New Roman" w:hAnsi="Segoe UI" w:cs="Segoe UI"/>
          <w:color w:val="172B4D"/>
          <w:spacing w:val="-1"/>
          <w:szCs w:val="24"/>
          <w:lang w:val="en-GB" w:eastAsia="en-GB"/>
        </w:rPr>
        <w:t> &lt;</w:t>
      </w:r>
      <w:proofErr w:type="spellStart"/>
      <w:r>
        <w:rPr>
          <w:rFonts w:ascii="Segoe UI" w:eastAsia="Times New Roman" w:hAnsi="Segoe UI" w:cs="Segoe UI"/>
          <w:color w:val="172B4D"/>
          <w:spacing w:val="-1"/>
          <w:szCs w:val="24"/>
          <w:lang w:val="en-GB" w:eastAsia="en-GB"/>
        </w:rPr>
        <w:t>InitAmt</w:t>
      </w:r>
      <w:proofErr w:type="spellEnd"/>
      <w:r>
        <w:rPr>
          <w:rFonts w:ascii="Segoe UI" w:eastAsia="Times New Roman" w:hAnsi="Segoe UI" w:cs="Segoe UI"/>
          <w:color w:val="172B4D"/>
          <w:spacing w:val="-1"/>
          <w:szCs w:val="24"/>
          <w:lang w:val="en-GB" w:eastAsia="en-GB"/>
        </w:rPr>
        <w:t>&gt;</w:t>
      </w:r>
    </w:p>
    <w:p w14:paraId="5135D92E"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19D9A636"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Initial amount added during a servicing operation.</w:t>
      </w:r>
    </w:p>
    <w:p w14:paraId="4DCA19B1" w14:textId="77777777" w:rsidR="00DB62A1" w:rsidRDefault="00000000">
      <w:pPr>
        <w:shd w:val="clear" w:color="auto" w:fill="FFFFFF"/>
        <w:spacing w:beforeAutospacing="1"/>
      </w:pPr>
      <w:r>
        <w:rPr>
          <w:rFonts w:ascii="Segoe UI" w:eastAsia="Times New Roman" w:hAnsi="Segoe UI" w:cs="Segoe UI"/>
          <w:i/>
          <w:iCs/>
          <w:color w:val="172B4D"/>
          <w:spacing w:val="-1"/>
          <w:szCs w:val="24"/>
          <w:lang w:val="en-GB" w:eastAsia="en-GB"/>
        </w:rPr>
        <w:t>Datatype</w:t>
      </w:r>
      <w:r>
        <w:rPr>
          <w:rFonts w:ascii="Segoe UI" w:eastAsia="Times New Roman" w:hAnsi="Segoe UI" w:cs="Segoe UI"/>
          <w:color w:val="172B4D"/>
          <w:spacing w:val="-1"/>
          <w:szCs w:val="24"/>
          <w:lang w:val="en-GB" w:eastAsia="en-GB"/>
        </w:rPr>
        <w:t xml:space="preserve">: </w:t>
      </w:r>
      <w:proofErr w:type="spellStart"/>
      <w:r>
        <w:rPr>
          <w:rFonts w:ascii="Segoe UI" w:eastAsia="Times New Roman" w:hAnsi="Segoe UI" w:cs="Segoe UI"/>
          <w:color w:val="172B4D"/>
          <w:spacing w:val="-1"/>
          <w:szCs w:val="24"/>
          <w:lang w:val="en-GB" w:eastAsia="en-GB"/>
        </w:rPr>
        <w:t>ImpliedCurrencyAndAmount</w:t>
      </w:r>
      <w:proofErr w:type="spellEnd"/>
      <w:r>
        <w:rPr>
          <w:rFonts w:ascii="Segoe UI" w:eastAsia="Times New Roman" w:hAnsi="Segoe UI" w:cs="Segoe UI"/>
          <w:color w:val="172B4D"/>
          <w:spacing w:val="-1"/>
          <w:szCs w:val="24"/>
          <w:lang w:val="en-GB" w:eastAsia="en-GB"/>
        </w:rPr>
        <w:t>.</w:t>
      </w:r>
    </w:p>
    <w:p w14:paraId="5D487E5B" w14:textId="77777777" w:rsidR="00DB62A1" w:rsidRDefault="00DB62A1">
      <w:pPr>
        <w:rPr>
          <w:rFonts w:eastAsia="Times New Roman"/>
          <w:lang w:val="en-GB"/>
        </w:rPr>
      </w:pPr>
    </w:p>
    <w:p w14:paraId="412447D8" w14:textId="77777777" w:rsidR="00DB62A1" w:rsidRDefault="00000000">
      <w:pPr>
        <w:pStyle w:val="ListParagraph"/>
        <w:numPr>
          <w:ilvl w:val="0"/>
          <w:numId w:val="2"/>
        </w:numPr>
        <w:rPr>
          <w:rFonts w:eastAsia="Times New Roman"/>
          <w:lang w:val="en-GB"/>
        </w:rPr>
      </w:pPr>
      <w:r>
        <w:t xml:space="preserve">Add new Incident </w:t>
      </w:r>
      <w:proofErr w:type="spellStart"/>
      <w:r>
        <w:t>codeset</w:t>
      </w:r>
      <w:proofErr w:type="spellEnd"/>
      <w:r>
        <w:t xml:space="preserve"> </w:t>
      </w:r>
      <w:proofErr w:type="gramStart"/>
      <w:r>
        <w:t>values</w:t>
      </w:r>
      <w:proofErr w:type="gramEnd"/>
    </w:p>
    <w:p w14:paraId="27E4FAB1" w14:textId="77777777" w:rsidR="00DB62A1" w:rsidRDefault="0000000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FailureReason7Code defines a set of incidents which can occur during the processing of an ATM transaction. The following suggests adding these additional incidents:</w:t>
      </w:r>
    </w:p>
    <w:p w14:paraId="16722E3F"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1271"/>
        <w:gridCol w:w="3259"/>
        <w:gridCol w:w="9414"/>
      </w:tblGrid>
      <w:tr w:rsidR="00DB62A1" w14:paraId="438FFAE7" w14:textId="77777777">
        <w:tc>
          <w:tcPr>
            <w:tcW w:w="1271" w:type="dxa"/>
            <w:shd w:val="clear" w:color="auto" w:fill="F2F2F2" w:themeFill="background1" w:themeFillShade="F2"/>
          </w:tcPr>
          <w:p w14:paraId="3564E77A" w14:textId="77777777" w:rsidR="00DB62A1" w:rsidRDefault="00000000">
            <w:pPr>
              <w:spacing w:beforeAutospacing="1"/>
              <w:rPr>
                <w:rFonts w:eastAsia="Times New Roman"/>
                <w:color w:val="172B4D"/>
                <w:spacing w:val="-1"/>
                <w:sz w:val="22"/>
                <w:szCs w:val="22"/>
                <w:lang w:val="en-GB" w:eastAsia="en-GB"/>
              </w:rPr>
            </w:pPr>
            <w:proofErr w:type="spellStart"/>
            <w:r>
              <w:rPr>
                <w:rFonts w:eastAsia="Times New Roman"/>
                <w:b/>
                <w:bCs/>
                <w:spacing w:val="-1"/>
                <w:sz w:val="22"/>
                <w:szCs w:val="22"/>
                <w:lang w:val="en-GB" w:eastAsia="en-GB"/>
              </w:rPr>
              <w:t>CodeName</w:t>
            </w:r>
            <w:proofErr w:type="spellEnd"/>
          </w:p>
        </w:tc>
        <w:tc>
          <w:tcPr>
            <w:tcW w:w="3259" w:type="dxa"/>
            <w:shd w:val="clear" w:color="auto" w:fill="F2F2F2" w:themeFill="background1" w:themeFillShade="F2"/>
          </w:tcPr>
          <w:p w14:paraId="7B10FCD2" w14:textId="77777777" w:rsidR="00DB62A1" w:rsidRDefault="00000000">
            <w:pPr>
              <w:spacing w:beforeAutospacing="1"/>
              <w:rPr>
                <w:rFonts w:eastAsia="Times New Roman"/>
                <w:color w:val="172B4D"/>
                <w:spacing w:val="-1"/>
                <w:sz w:val="22"/>
                <w:szCs w:val="22"/>
                <w:lang w:val="en-GB" w:eastAsia="en-GB"/>
              </w:rPr>
            </w:pPr>
            <w:r>
              <w:rPr>
                <w:rFonts w:eastAsia="Times New Roman"/>
                <w:b/>
                <w:bCs/>
                <w:spacing w:val="-1"/>
                <w:sz w:val="22"/>
                <w:szCs w:val="22"/>
                <w:lang w:val="en-GB" w:eastAsia="en-GB"/>
              </w:rPr>
              <w:t>Name</w:t>
            </w:r>
          </w:p>
        </w:tc>
        <w:tc>
          <w:tcPr>
            <w:tcW w:w="9414" w:type="dxa"/>
            <w:shd w:val="clear" w:color="auto" w:fill="F2F2F2" w:themeFill="background1" w:themeFillShade="F2"/>
          </w:tcPr>
          <w:p w14:paraId="55C00BC2" w14:textId="77777777" w:rsidR="00DB62A1" w:rsidRDefault="00000000">
            <w:pPr>
              <w:spacing w:beforeAutospacing="1"/>
              <w:rPr>
                <w:rFonts w:eastAsia="Times New Roman"/>
                <w:color w:val="172B4D"/>
                <w:spacing w:val="-1"/>
                <w:sz w:val="22"/>
                <w:szCs w:val="22"/>
                <w:lang w:val="en-GB" w:eastAsia="en-GB"/>
              </w:rPr>
            </w:pPr>
            <w:r>
              <w:rPr>
                <w:rFonts w:eastAsia="Times New Roman"/>
                <w:b/>
                <w:bCs/>
                <w:spacing w:val="-1"/>
                <w:sz w:val="22"/>
                <w:szCs w:val="22"/>
                <w:lang w:val="en-GB" w:eastAsia="en-GB"/>
              </w:rPr>
              <w:t>Definition</w:t>
            </w:r>
          </w:p>
        </w:tc>
      </w:tr>
      <w:tr w:rsidR="00DB62A1" w14:paraId="3DCFFF94" w14:textId="77777777">
        <w:tc>
          <w:tcPr>
            <w:tcW w:w="1271" w:type="dxa"/>
          </w:tcPr>
          <w:p w14:paraId="05993934" w14:textId="77777777" w:rsidR="00DB62A1" w:rsidRDefault="00000000">
            <w:pPr>
              <w:spacing w:beforeAutospacing="1"/>
            </w:pPr>
            <w:r>
              <w:rPr>
                <w:rFonts w:eastAsia="Times New Roman"/>
                <w:spacing w:val="-1"/>
                <w:sz w:val="22"/>
                <w:szCs w:val="22"/>
                <w:lang w:val="en-GB" w:eastAsia="en-GB"/>
              </w:rPr>
              <w:t>CHFG</w:t>
            </w:r>
          </w:p>
        </w:tc>
        <w:tc>
          <w:tcPr>
            <w:tcW w:w="3259" w:type="dxa"/>
          </w:tcPr>
          <w:p w14:paraId="623425BA" w14:textId="77777777" w:rsidR="00DB62A1" w:rsidRDefault="00000000">
            <w:pPr>
              <w:spacing w:beforeAutospacing="1"/>
            </w:pPr>
            <w:proofErr w:type="spellStart"/>
            <w:r>
              <w:rPr>
                <w:rFonts w:eastAsia="Times New Roman"/>
                <w:spacing w:val="-1"/>
                <w:sz w:val="22"/>
                <w:szCs w:val="22"/>
                <w:lang w:val="en-GB" w:eastAsia="en-GB"/>
              </w:rPr>
              <w:t>CashDispenserRetract</w:t>
            </w:r>
            <w:proofErr w:type="spellEnd"/>
          </w:p>
        </w:tc>
        <w:tc>
          <w:tcPr>
            <w:tcW w:w="9414" w:type="dxa"/>
          </w:tcPr>
          <w:p w14:paraId="0598465D" w14:textId="77777777" w:rsidR="00DB62A1" w:rsidRDefault="00000000">
            <w:pPr>
              <w:spacing w:beforeAutospacing="1"/>
            </w:pPr>
            <w:r>
              <w:rPr>
                <w:rFonts w:eastAsia="Times New Roman"/>
                <w:spacing w:val="-1"/>
                <w:sz w:val="22"/>
                <w:szCs w:val="22"/>
                <w:lang w:val="en-GB" w:eastAsia="en-GB"/>
              </w:rPr>
              <w:t>Following a cash dispense operation the consumer forgot to take the notes, which have subsequently been retracted following a Present time-out. The number of notes retracted is unknown.</w:t>
            </w:r>
          </w:p>
        </w:tc>
      </w:tr>
      <w:tr w:rsidR="00DB62A1" w14:paraId="43C0B030" w14:textId="77777777">
        <w:tc>
          <w:tcPr>
            <w:tcW w:w="1271" w:type="dxa"/>
          </w:tcPr>
          <w:p w14:paraId="6F8CA788" w14:textId="77777777" w:rsidR="00DB62A1" w:rsidRDefault="00000000">
            <w:pPr>
              <w:spacing w:beforeAutospacing="1"/>
            </w:pPr>
            <w:r>
              <w:rPr>
                <w:rFonts w:eastAsia="Times New Roman"/>
                <w:spacing w:val="-1"/>
                <w:sz w:val="22"/>
                <w:szCs w:val="22"/>
                <w:lang w:val="en-GB" w:eastAsia="en-GB"/>
              </w:rPr>
              <w:t>DCFG</w:t>
            </w:r>
          </w:p>
        </w:tc>
        <w:tc>
          <w:tcPr>
            <w:tcW w:w="3259" w:type="dxa"/>
          </w:tcPr>
          <w:p w14:paraId="0203F349" w14:textId="77777777" w:rsidR="00DB62A1" w:rsidRDefault="00000000">
            <w:pPr>
              <w:spacing w:beforeAutospacing="1"/>
            </w:pPr>
            <w:proofErr w:type="spellStart"/>
            <w:r>
              <w:rPr>
                <w:rFonts w:eastAsia="Times New Roman"/>
                <w:spacing w:val="-1"/>
                <w:sz w:val="22"/>
                <w:szCs w:val="22"/>
                <w:lang w:val="en-GB" w:eastAsia="en-GB"/>
              </w:rPr>
              <w:t>CashDepositRetract</w:t>
            </w:r>
            <w:proofErr w:type="spellEnd"/>
          </w:p>
        </w:tc>
        <w:tc>
          <w:tcPr>
            <w:tcW w:w="9414" w:type="dxa"/>
          </w:tcPr>
          <w:p w14:paraId="6C98FA21" w14:textId="77777777" w:rsidR="00DB62A1" w:rsidRDefault="00000000">
            <w:pPr>
              <w:spacing w:beforeAutospacing="1"/>
            </w:pPr>
            <w:r>
              <w:rPr>
                <w:rFonts w:eastAsia="Times New Roman"/>
                <w:spacing w:val="-1"/>
                <w:sz w:val="22"/>
                <w:szCs w:val="22"/>
                <w:lang w:val="en-GB" w:eastAsia="en-GB"/>
              </w:rPr>
              <w:t>Following a cash return, on a deposit operation, the consumer forgot to take the returned notes, causing them to be retracted. The number of notes retracted is unknown.</w:t>
            </w:r>
          </w:p>
        </w:tc>
      </w:tr>
      <w:tr w:rsidR="00DB62A1" w14:paraId="445410A2" w14:textId="77777777">
        <w:tc>
          <w:tcPr>
            <w:tcW w:w="1271" w:type="dxa"/>
          </w:tcPr>
          <w:p w14:paraId="5233F714" w14:textId="77777777" w:rsidR="00DB62A1" w:rsidRDefault="00000000">
            <w:pPr>
              <w:spacing w:beforeAutospacing="1"/>
            </w:pPr>
            <w:r>
              <w:rPr>
                <w:rFonts w:eastAsia="Times New Roman"/>
                <w:spacing w:val="-1"/>
                <w:sz w:val="22"/>
                <w:szCs w:val="22"/>
                <w:lang w:val="en-GB" w:eastAsia="en-GB"/>
              </w:rPr>
              <w:t>CQFG</w:t>
            </w:r>
          </w:p>
        </w:tc>
        <w:tc>
          <w:tcPr>
            <w:tcW w:w="3259" w:type="dxa"/>
          </w:tcPr>
          <w:p w14:paraId="2E9AABB5" w14:textId="77777777" w:rsidR="00DB62A1" w:rsidRDefault="00000000">
            <w:pPr>
              <w:spacing w:beforeAutospacing="1"/>
            </w:pPr>
            <w:proofErr w:type="spellStart"/>
            <w:r>
              <w:rPr>
                <w:rFonts w:eastAsia="Times New Roman"/>
                <w:spacing w:val="-1"/>
                <w:sz w:val="22"/>
                <w:szCs w:val="22"/>
                <w:lang w:val="en-GB" w:eastAsia="en-GB"/>
              </w:rPr>
              <w:t>ChequeDepositRetract</w:t>
            </w:r>
            <w:proofErr w:type="spellEnd"/>
          </w:p>
        </w:tc>
        <w:tc>
          <w:tcPr>
            <w:tcW w:w="9414" w:type="dxa"/>
          </w:tcPr>
          <w:p w14:paraId="7EBA18BD" w14:textId="77777777" w:rsidR="00DB62A1" w:rsidRDefault="00000000">
            <w:pPr>
              <w:spacing w:beforeAutospacing="1"/>
            </w:pPr>
            <w:r>
              <w:rPr>
                <w:rFonts w:eastAsia="Times New Roman"/>
                <w:spacing w:val="-1"/>
                <w:sz w:val="22"/>
                <w:szCs w:val="22"/>
                <w:lang w:val="en-GB" w:eastAsia="en-GB"/>
              </w:rPr>
              <w:t>Following cheques being returned, on a cheque deposit operation, the consumer forgot to take the returned cheques, causing them to be retracted. The number of cheques retracted is unknown.</w:t>
            </w:r>
          </w:p>
        </w:tc>
      </w:tr>
      <w:tr w:rsidR="00DB62A1" w14:paraId="39D0DF89" w14:textId="77777777">
        <w:tc>
          <w:tcPr>
            <w:tcW w:w="1271" w:type="dxa"/>
          </w:tcPr>
          <w:p w14:paraId="680EE7FF" w14:textId="77777777" w:rsidR="00DB62A1" w:rsidRDefault="00000000">
            <w:pPr>
              <w:spacing w:beforeAutospacing="1"/>
            </w:pPr>
            <w:r>
              <w:rPr>
                <w:rFonts w:eastAsia="Times New Roman"/>
                <w:spacing w:val="-1"/>
                <w:sz w:val="22"/>
                <w:szCs w:val="22"/>
                <w:lang w:val="en-GB" w:eastAsia="en-GB"/>
              </w:rPr>
              <w:t>CFGC</w:t>
            </w:r>
          </w:p>
        </w:tc>
        <w:tc>
          <w:tcPr>
            <w:tcW w:w="3259" w:type="dxa"/>
          </w:tcPr>
          <w:p w14:paraId="1EE716FA" w14:textId="77777777" w:rsidR="00DB62A1" w:rsidRDefault="00000000">
            <w:pPr>
              <w:spacing w:beforeAutospacing="1"/>
            </w:pPr>
            <w:proofErr w:type="spellStart"/>
            <w:r>
              <w:rPr>
                <w:rFonts w:eastAsia="Times New Roman"/>
                <w:spacing w:val="-1"/>
                <w:sz w:val="22"/>
                <w:szCs w:val="22"/>
                <w:lang w:val="en-GB" w:eastAsia="en-GB"/>
              </w:rPr>
              <w:t>CashDispenserRetractCounted</w:t>
            </w:r>
            <w:proofErr w:type="spellEnd"/>
          </w:p>
        </w:tc>
        <w:tc>
          <w:tcPr>
            <w:tcW w:w="9414" w:type="dxa"/>
          </w:tcPr>
          <w:p w14:paraId="22693988" w14:textId="77777777" w:rsidR="00DB62A1" w:rsidRDefault="00000000">
            <w:pPr>
              <w:spacing w:beforeAutospacing="1"/>
            </w:pPr>
            <w:r>
              <w:rPr>
                <w:rFonts w:eastAsia="Times New Roman"/>
                <w:spacing w:val="-1"/>
                <w:sz w:val="22"/>
                <w:szCs w:val="22"/>
                <w:lang w:val="en-GB" w:eastAsia="en-GB"/>
              </w:rPr>
              <w:t>Following a cash dispense operation the consumer forgot to take the returned notes, which have subsequently been retracted following a Present time-out. The number of notes retracted is known as the device was able to count the notes retracted.</w:t>
            </w:r>
          </w:p>
        </w:tc>
      </w:tr>
      <w:tr w:rsidR="00DB62A1" w14:paraId="2DD62FD9" w14:textId="77777777">
        <w:tc>
          <w:tcPr>
            <w:tcW w:w="1271" w:type="dxa"/>
          </w:tcPr>
          <w:p w14:paraId="1D1C6F67" w14:textId="77777777" w:rsidR="00DB62A1" w:rsidRDefault="00000000">
            <w:pPr>
              <w:spacing w:beforeAutospacing="1"/>
            </w:pPr>
            <w:r>
              <w:rPr>
                <w:rFonts w:eastAsia="Times New Roman"/>
                <w:spacing w:val="-1"/>
                <w:sz w:val="22"/>
                <w:szCs w:val="22"/>
                <w:lang w:val="en-GB" w:eastAsia="en-GB"/>
              </w:rPr>
              <w:t>DFGC</w:t>
            </w:r>
          </w:p>
        </w:tc>
        <w:tc>
          <w:tcPr>
            <w:tcW w:w="3259" w:type="dxa"/>
          </w:tcPr>
          <w:p w14:paraId="66EA73B8" w14:textId="77777777" w:rsidR="00DB62A1" w:rsidRDefault="00000000">
            <w:pPr>
              <w:spacing w:beforeAutospacing="1"/>
            </w:pPr>
            <w:proofErr w:type="spellStart"/>
            <w:r>
              <w:rPr>
                <w:rFonts w:eastAsia="Times New Roman"/>
                <w:spacing w:val="-1"/>
                <w:sz w:val="22"/>
                <w:szCs w:val="22"/>
                <w:lang w:val="en-GB" w:eastAsia="en-GB"/>
              </w:rPr>
              <w:t>CashDepositRetractCounted</w:t>
            </w:r>
            <w:proofErr w:type="spellEnd"/>
          </w:p>
        </w:tc>
        <w:tc>
          <w:tcPr>
            <w:tcW w:w="9414" w:type="dxa"/>
          </w:tcPr>
          <w:p w14:paraId="4B66479D" w14:textId="77777777" w:rsidR="00DB62A1" w:rsidRDefault="00000000">
            <w:pPr>
              <w:spacing w:beforeAutospacing="1"/>
            </w:pPr>
            <w:r>
              <w:rPr>
                <w:rFonts w:eastAsia="Times New Roman"/>
                <w:spacing w:val="-1"/>
                <w:sz w:val="22"/>
                <w:szCs w:val="22"/>
                <w:lang w:val="en-GB" w:eastAsia="en-GB"/>
              </w:rPr>
              <w:t>Following a cash return, on a deposit operation, the consumer forgot to take the returned notes, causing them to be retracted. The number of notes retracted is known as the device was able to count the notes retracted.</w:t>
            </w:r>
          </w:p>
        </w:tc>
      </w:tr>
      <w:tr w:rsidR="00DB62A1" w14:paraId="0321D722" w14:textId="77777777">
        <w:tc>
          <w:tcPr>
            <w:tcW w:w="1271" w:type="dxa"/>
          </w:tcPr>
          <w:p w14:paraId="0CF65B32" w14:textId="77777777" w:rsidR="00DB62A1" w:rsidRDefault="00000000">
            <w:pPr>
              <w:spacing w:beforeAutospacing="1"/>
            </w:pPr>
            <w:r>
              <w:rPr>
                <w:rFonts w:eastAsia="Times New Roman"/>
                <w:spacing w:val="-1"/>
                <w:sz w:val="22"/>
                <w:szCs w:val="22"/>
                <w:lang w:val="en-GB" w:eastAsia="en-GB"/>
              </w:rPr>
              <w:t>QFGC</w:t>
            </w:r>
          </w:p>
        </w:tc>
        <w:tc>
          <w:tcPr>
            <w:tcW w:w="3259" w:type="dxa"/>
          </w:tcPr>
          <w:p w14:paraId="62154BF4" w14:textId="77777777" w:rsidR="00DB62A1" w:rsidRDefault="00000000">
            <w:pPr>
              <w:spacing w:beforeAutospacing="1"/>
            </w:pPr>
            <w:proofErr w:type="spellStart"/>
            <w:r>
              <w:rPr>
                <w:rFonts w:eastAsia="Times New Roman"/>
                <w:spacing w:val="-1"/>
                <w:sz w:val="22"/>
                <w:szCs w:val="22"/>
                <w:lang w:val="en-GB" w:eastAsia="en-GB"/>
              </w:rPr>
              <w:t>ChequeDepositRetractCounted</w:t>
            </w:r>
            <w:proofErr w:type="spellEnd"/>
          </w:p>
        </w:tc>
        <w:tc>
          <w:tcPr>
            <w:tcW w:w="9414" w:type="dxa"/>
          </w:tcPr>
          <w:p w14:paraId="660FB1B8" w14:textId="77777777" w:rsidR="00DB62A1" w:rsidRDefault="00000000">
            <w:pPr>
              <w:spacing w:beforeAutospacing="1"/>
            </w:pPr>
            <w:r>
              <w:rPr>
                <w:rFonts w:eastAsia="Times New Roman"/>
                <w:spacing w:val="-1"/>
                <w:sz w:val="22"/>
                <w:szCs w:val="22"/>
                <w:lang w:val="en-GB" w:eastAsia="en-GB"/>
              </w:rPr>
              <w:t>Following cheques being returned, on a cheque deposit operation, the consumer forgot to take the returned cheques, causing them to be retracted. The number of cheques retracted is known as the device was able to count the cheques retracted</w:t>
            </w:r>
          </w:p>
        </w:tc>
      </w:tr>
      <w:tr w:rsidR="00DB62A1" w14:paraId="664F67E1" w14:textId="77777777">
        <w:tc>
          <w:tcPr>
            <w:tcW w:w="1271" w:type="dxa"/>
          </w:tcPr>
          <w:p w14:paraId="4446ED6C" w14:textId="77777777" w:rsidR="00DB62A1" w:rsidRDefault="00000000">
            <w:pPr>
              <w:spacing w:beforeAutospacing="1"/>
            </w:pPr>
            <w:r>
              <w:rPr>
                <w:rFonts w:eastAsia="Times New Roman"/>
                <w:spacing w:val="-1"/>
                <w:sz w:val="22"/>
                <w:szCs w:val="22"/>
                <w:lang w:val="en-GB" w:eastAsia="en-GB"/>
              </w:rPr>
              <w:t>DCRT</w:t>
            </w:r>
          </w:p>
        </w:tc>
        <w:tc>
          <w:tcPr>
            <w:tcW w:w="3259" w:type="dxa"/>
          </w:tcPr>
          <w:p w14:paraId="700F194E" w14:textId="77777777" w:rsidR="00DB62A1" w:rsidRDefault="00000000">
            <w:pPr>
              <w:spacing w:beforeAutospacing="1"/>
            </w:pPr>
            <w:proofErr w:type="spellStart"/>
            <w:r>
              <w:rPr>
                <w:rFonts w:eastAsia="Times New Roman"/>
                <w:spacing w:val="-1"/>
                <w:sz w:val="22"/>
                <w:szCs w:val="22"/>
                <w:lang w:val="en-GB" w:eastAsia="en-GB"/>
              </w:rPr>
              <w:t>DepositsRetained</w:t>
            </w:r>
            <w:proofErr w:type="spellEnd"/>
          </w:p>
        </w:tc>
        <w:tc>
          <w:tcPr>
            <w:tcW w:w="9414" w:type="dxa"/>
          </w:tcPr>
          <w:p w14:paraId="0E4ACAB6" w14:textId="77777777" w:rsidR="00DB62A1" w:rsidRDefault="00000000">
            <w:pPr>
              <w:spacing w:beforeAutospacing="1"/>
            </w:pPr>
            <w:r>
              <w:rPr>
                <w:rFonts w:eastAsia="Times New Roman"/>
                <w:spacing w:val="-1"/>
                <w:sz w:val="22"/>
                <w:szCs w:val="22"/>
                <w:lang w:val="en-GB" w:eastAsia="en-GB"/>
              </w:rPr>
              <w:t>Cash has been retained by the terminal since it has been unable to return it.</w:t>
            </w:r>
          </w:p>
        </w:tc>
      </w:tr>
      <w:tr w:rsidR="00DB62A1" w14:paraId="5302364E" w14:textId="77777777">
        <w:tc>
          <w:tcPr>
            <w:tcW w:w="1271" w:type="dxa"/>
          </w:tcPr>
          <w:p w14:paraId="0F5112AF" w14:textId="77777777" w:rsidR="00DB62A1" w:rsidRDefault="00000000">
            <w:pPr>
              <w:spacing w:beforeAutospacing="1"/>
            </w:pPr>
            <w:r>
              <w:rPr>
                <w:rFonts w:eastAsia="Times New Roman"/>
                <w:spacing w:val="-1"/>
                <w:sz w:val="22"/>
                <w:szCs w:val="22"/>
                <w:lang w:val="en-GB" w:eastAsia="en-GB"/>
              </w:rPr>
              <w:t>CQRT</w:t>
            </w:r>
          </w:p>
        </w:tc>
        <w:tc>
          <w:tcPr>
            <w:tcW w:w="3259" w:type="dxa"/>
          </w:tcPr>
          <w:p w14:paraId="3446854A" w14:textId="77777777" w:rsidR="00DB62A1" w:rsidRDefault="00000000">
            <w:pPr>
              <w:spacing w:beforeAutospacing="1"/>
            </w:pPr>
            <w:proofErr w:type="spellStart"/>
            <w:r>
              <w:rPr>
                <w:rFonts w:eastAsia="Times New Roman"/>
                <w:spacing w:val="-1"/>
                <w:sz w:val="22"/>
                <w:szCs w:val="22"/>
                <w:lang w:val="en-GB" w:eastAsia="en-GB"/>
              </w:rPr>
              <w:t>ChequesRetained</w:t>
            </w:r>
            <w:proofErr w:type="spellEnd"/>
          </w:p>
        </w:tc>
        <w:tc>
          <w:tcPr>
            <w:tcW w:w="9414" w:type="dxa"/>
          </w:tcPr>
          <w:p w14:paraId="107426D3" w14:textId="77777777" w:rsidR="00DB62A1" w:rsidRDefault="00000000">
            <w:pPr>
              <w:spacing w:beforeAutospacing="1"/>
            </w:pPr>
            <w:r>
              <w:rPr>
                <w:rFonts w:eastAsia="Times New Roman"/>
                <w:spacing w:val="-1"/>
                <w:sz w:val="22"/>
                <w:szCs w:val="22"/>
                <w:lang w:val="en-GB" w:eastAsia="en-GB"/>
              </w:rPr>
              <w:t>Cheques have been retained by the terminal since it has been unable to return them.</w:t>
            </w:r>
          </w:p>
        </w:tc>
      </w:tr>
    </w:tbl>
    <w:p w14:paraId="16EA3D62" w14:textId="77777777" w:rsidR="00DB62A1" w:rsidRDefault="00DB62A1">
      <w:pPr>
        <w:rPr>
          <w:lang w:val="en-GB"/>
        </w:rPr>
      </w:pPr>
    </w:p>
    <w:p w14:paraId="3341936C" w14:textId="77777777" w:rsidR="00DB62A1" w:rsidRDefault="00DB62A1">
      <w:pPr>
        <w:rPr>
          <w:lang w:val="en-GB"/>
        </w:rPr>
      </w:pPr>
    </w:p>
    <w:p w14:paraId="75C16043" w14:textId="77777777" w:rsidR="00DB62A1" w:rsidRDefault="00000000">
      <w:pPr>
        <w:numPr>
          <w:ilvl w:val="0"/>
          <w:numId w:val="1"/>
        </w:numPr>
        <w:rPr>
          <w:szCs w:val="24"/>
          <w:lang w:val="en-GB"/>
        </w:rPr>
      </w:pPr>
      <w:r>
        <w:rPr>
          <w:b/>
          <w:szCs w:val="24"/>
          <w:lang w:val="en-GB"/>
        </w:rPr>
        <w:t>Purpose of the change:</w:t>
      </w:r>
    </w:p>
    <w:p w14:paraId="1696D5DD" w14:textId="77777777" w:rsidR="00DB62A1" w:rsidRDefault="00000000">
      <w:r>
        <w:t>Business justification:</w:t>
      </w:r>
    </w:p>
    <w:p w14:paraId="33974BF0" w14:textId="77777777" w:rsidR="00DB62A1" w:rsidRDefault="00000000">
      <w:pPr>
        <w:jc w:val="both"/>
      </w:pPr>
      <w:r>
        <w:t>All these change requests are due to gaps in our initial specifications and were discovered while implementing applications. One change request introduces the concept of interactive transactions, whereby a more efficient method of providing fee, DCC, account, etc. information can be provided to a terminal by an acquiring server.</w:t>
      </w:r>
    </w:p>
    <w:p w14:paraId="4E49090F" w14:textId="77777777" w:rsidR="00DB62A1" w:rsidRDefault="00000000">
      <w:pPr>
        <w:numPr>
          <w:ilvl w:val="0"/>
          <w:numId w:val="1"/>
        </w:numPr>
        <w:rPr>
          <w:b/>
          <w:szCs w:val="24"/>
          <w:lang w:val="en-GB"/>
        </w:rPr>
      </w:pPr>
      <w:r>
        <w:rPr>
          <w:b/>
          <w:szCs w:val="24"/>
          <w:lang w:val="en-GB"/>
        </w:rPr>
        <w:t>Urgency of the request:</w:t>
      </w:r>
    </w:p>
    <w:p w14:paraId="62ED5A3E" w14:textId="77777777" w:rsidR="00DB62A1" w:rsidRDefault="00000000">
      <w:pPr>
        <w:rPr>
          <w:i/>
          <w:szCs w:val="24"/>
          <w:lang w:val="en-GB"/>
        </w:rPr>
      </w:pPr>
      <w:r>
        <w:rPr>
          <w:i/>
          <w:szCs w:val="24"/>
          <w:lang w:val="en-GB"/>
        </w:rPr>
        <w:t>Urgent.</w:t>
      </w:r>
    </w:p>
    <w:p w14:paraId="46ABD58A" w14:textId="77777777" w:rsidR="00DB62A1" w:rsidRDefault="00DB62A1">
      <w:pPr>
        <w:rPr>
          <w:lang w:val="en-GB"/>
        </w:rPr>
      </w:pPr>
    </w:p>
    <w:p w14:paraId="492BE0E1" w14:textId="77777777" w:rsidR="00DB62A1" w:rsidRDefault="00000000">
      <w:pPr>
        <w:numPr>
          <w:ilvl w:val="0"/>
          <w:numId w:val="1"/>
        </w:numPr>
        <w:rPr>
          <w:szCs w:val="24"/>
          <w:lang w:val="en-GB"/>
        </w:rPr>
      </w:pPr>
      <w:r>
        <w:rPr>
          <w:b/>
          <w:szCs w:val="24"/>
          <w:lang w:val="en-GB"/>
        </w:rPr>
        <w:lastRenderedPageBreak/>
        <w:t>Business examples:</w:t>
      </w:r>
    </w:p>
    <w:p w14:paraId="335EF819" w14:textId="77777777" w:rsidR="00DB62A1" w:rsidRDefault="00DB62A1">
      <w:pPr>
        <w:ind w:left="360"/>
        <w:rPr>
          <w:lang w:val="en-GB"/>
        </w:rPr>
      </w:pPr>
    </w:p>
    <w:p w14:paraId="5D60A12F" w14:textId="77777777" w:rsidR="00DB62A1" w:rsidRDefault="00000000">
      <w:pPr>
        <w:numPr>
          <w:ilvl w:val="0"/>
          <w:numId w:val="1"/>
        </w:numPr>
        <w:rPr>
          <w:b/>
          <w:lang w:val="en-GB"/>
        </w:rPr>
      </w:pPr>
      <w:r>
        <w:rPr>
          <w:b/>
          <w:lang w:val="en-GB"/>
        </w:rPr>
        <w:t>SEG recommendation:</w:t>
      </w:r>
    </w:p>
    <w:p w14:paraId="5F147A90" w14:textId="77777777" w:rsidR="00DB62A1" w:rsidRDefault="0000000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w:t>
      </w:r>
    </w:p>
    <w:p w14:paraId="2FAED522" w14:textId="77777777" w:rsidR="00DB62A1" w:rsidRDefault="00DB62A1">
      <w:pPr>
        <w:rPr>
          <w:i/>
          <w:szCs w:val="24"/>
          <w:lang w:val="en-GB"/>
        </w:rPr>
      </w:pPr>
    </w:p>
    <w:tbl>
      <w:tblPr>
        <w:tblW w:w="9133" w:type="dxa"/>
        <w:tblLayout w:type="fixed"/>
        <w:tblLook w:val="01E0" w:firstRow="1" w:lastRow="1" w:firstColumn="1" w:lastColumn="1" w:noHBand="0" w:noVBand="0"/>
      </w:tblPr>
      <w:tblGrid>
        <w:gridCol w:w="1061"/>
        <w:gridCol w:w="183"/>
        <w:gridCol w:w="567"/>
        <w:gridCol w:w="1699"/>
        <w:gridCol w:w="4254"/>
        <w:gridCol w:w="424"/>
        <w:gridCol w:w="945"/>
      </w:tblGrid>
      <w:tr w:rsidR="00DB62A1" w14:paraId="1C371C14" w14:textId="77777777">
        <w:tc>
          <w:tcPr>
            <w:tcW w:w="1243" w:type="dxa"/>
            <w:gridSpan w:val="2"/>
            <w:tcBorders>
              <w:top w:val="single" w:sz="4" w:space="0" w:color="000000"/>
              <w:left w:val="single" w:sz="4" w:space="0" w:color="000000"/>
              <w:bottom w:val="single" w:sz="4" w:space="0" w:color="000000"/>
              <w:right w:val="single" w:sz="4" w:space="0" w:color="000000"/>
            </w:tcBorders>
          </w:tcPr>
          <w:p w14:paraId="613345A0" w14:textId="77777777" w:rsidR="00DB62A1" w:rsidRDefault="0000000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070307E2" w14:textId="77777777" w:rsidR="00DB62A1" w:rsidRDefault="00DB62A1">
            <w:pPr>
              <w:widowControl w:val="0"/>
              <w:rPr>
                <w:color w:val="FF0000"/>
                <w:szCs w:val="24"/>
                <w:lang w:val="en-GB"/>
              </w:rPr>
            </w:pPr>
          </w:p>
        </w:tc>
        <w:tc>
          <w:tcPr>
            <w:tcW w:w="1699" w:type="dxa"/>
            <w:tcBorders>
              <w:top w:val="single" w:sz="4" w:space="0" w:color="000000"/>
              <w:left w:val="single" w:sz="4" w:space="0" w:color="000000"/>
              <w:bottom w:val="single" w:sz="4" w:space="0" w:color="000000"/>
              <w:right w:val="single" w:sz="4" w:space="0" w:color="000000"/>
            </w:tcBorders>
          </w:tcPr>
          <w:p w14:paraId="1A522D24" w14:textId="77777777" w:rsidR="00DB62A1" w:rsidRDefault="00000000">
            <w:pPr>
              <w:widowControl w:val="0"/>
              <w:rPr>
                <w:b/>
                <w:szCs w:val="24"/>
                <w:lang w:val="en-GB"/>
              </w:rPr>
            </w:pPr>
            <w:r>
              <w:rPr>
                <w:b/>
                <w:szCs w:val="24"/>
                <w:lang w:val="en-GB"/>
              </w:rPr>
              <w:t>Timing</w:t>
            </w:r>
          </w:p>
        </w:tc>
        <w:tc>
          <w:tcPr>
            <w:tcW w:w="4254" w:type="dxa"/>
          </w:tcPr>
          <w:p w14:paraId="5D9A6EDB" w14:textId="77777777" w:rsidR="00DB62A1" w:rsidRDefault="00DB62A1">
            <w:pPr>
              <w:widowControl w:val="0"/>
            </w:pPr>
          </w:p>
        </w:tc>
        <w:tc>
          <w:tcPr>
            <w:tcW w:w="424" w:type="dxa"/>
          </w:tcPr>
          <w:p w14:paraId="089BAAEB" w14:textId="77777777" w:rsidR="00DB62A1" w:rsidRDefault="00DB62A1">
            <w:pPr>
              <w:widowControl w:val="0"/>
            </w:pPr>
          </w:p>
        </w:tc>
        <w:tc>
          <w:tcPr>
            <w:tcW w:w="945" w:type="dxa"/>
          </w:tcPr>
          <w:p w14:paraId="56F8A74D" w14:textId="77777777" w:rsidR="00DB62A1" w:rsidRDefault="00DB62A1">
            <w:pPr>
              <w:widowControl w:val="0"/>
            </w:pPr>
          </w:p>
        </w:tc>
      </w:tr>
      <w:tr w:rsidR="00DB62A1" w14:paraId="4929740F" w14:textId="77777777">
        <w:trPr>
          <w:trHeight w:val="501"/>
        </w:trPr>
        <w:tc>
          <w:tcPr>
            <w:tcW w:w="1060" w:type="dxa"/>
          </w:tcPr>
          <w:p w14:paraId="093CDC59" w14:textId="77777777" w:rsidR="00DB62A1" w:rsidRDefault="00DB62A1">
            <w:pPr>
              <w:widowControl w:val="0"/>
              <w:rPr>
                <w:szCs w:val="24"/>
                <w:lang w:val="en-GB"/>
              </w:rPr>
            </w:pPr>
          </w:p>
        </w:tc>
        <w:tc>
          <w:tcPr>
            <w:tcW w:w="750" w:type="dxa"/>
            <w:gridSpan w:val="2"/>
            <w:tcBorders>
              <w:top w:val="single" w:sz="4" w:space="0" w:color="000000"/>
              <w:right w:val="single" w:sz="4" w:space="0" w:color="000000"/>
            </w:tcBorders>
          </w:tcPr>
          <w:p w14:paraId="7EDDF4D5" w14:textId="77777777" w:rsidR="00DB62A1" w:rsidRDefault="00DB62A1">
            <w:pPr>
              <w:widowControl w:val="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2406798E" w14:textId="77777777" w:rsidR="00DB62A1" w:rsidRDefault="00000000">
            <w:pPr>
              <w:widowControl w:val="0"/>
              <w:spacing w:before="0"/>
            </w:pPr>
            <w:r>
              <w:rPr>
                <w:szCs w:val="24"/>
                <w:lang w:val="en-GB"/>
              </w:rPr>
              <w:t xml:space="preserve">- </w:t>
            </w:r>
            <w:r>
              <w:rPr>
                <w:b/>
                <w:szCs w:val="24"/>
                <w:lang w:val="en-GB"/>
              </w:rPr>
              <w:t>Next yearly cycle: 2024/2025</w:t>
            </w:r>
          </w:p>
          <w:p w14:paraId="2771FEE6" w14:textId="77777777" w:rsidR="00DB62A1" w:rsidRDefault="00000000">
            <w:pPr>
              <w:widowControl w:val="0"/>
              <w:spacing w:before="0"/>
            </w:pPr>
            <w:r>
              <w:rPr>
                <w:szCs w:val="24"/>
                <w:lang w:val="en-GB"/>
              </w:rPr>
              <w:t>(the change will be considered for implementation in the yearly maintenance cycle which starts in 2024 and completes with the publication of new message versions in the spring of 2025)</w:t>
            </w:r>
          </w:p>
        </w:tc>
        <w:tc>
          <w:tcPr>
            <w:tcW w:w="424" w:type="dxa"/>
            <w:tcBorders>
              <w:top w:val="single" w:sz="4" w:space="0" w:color="000000"/>
              <w:left w:val="single" w:sz="4" w:space="0" w:color="000000"/>
              <w:bottom w:val="single" w:sz="4" w:space="0" w:color="000000"/>
              <w:right w:val="single" w:sz="4" w:space="0" w:color="000000"/>
            </w:tcBorders>
          </w:tcPr>
          <w:p w14:paraId="5B4C8DE0" w14:textId="77777777" w:rsidR="00DB62A1" w:rsidRDefault="00000000">
            <w:pPr>
              <w:widowControl w:val="0"/>
              <w:snapToGrid w:val="0"/>
              <w:spacing w:before="0"/>
              <w:jc w:val="both"/>
              <w:rPr>
                <w:color w:val="FF0000"/>
                <w:szCs w:val="24"/>
                <w:lang w:val="en-GB"/>
              </w:rPr>
            </w:pPr>
            <w:r>
              <w:rPr>
                <w:color w:val="FF0000"/>
                <w:szCs w:val="24"/>
                <w:lang w:val="en-GB"/>
              </w:rPr>
              <w:t>X</w:t>
            </w:r>
          </w:p>
        </w:tc>
        <w:tc>
          <w:tcPr>
            <w:tcW w:w="945" w:type="dxa"/>
          </w:tcPr>
          <w:p w14:paraId="22EBBFCA" w14:textId="77777777" w:rsidR="00DB62A1" w:rsidRDefault="00DB62A1">
            <w:pPr>
              <w:widowControl w:val="0"/>
            </w:pPr>
          </w:p>
        </w:tc>
      </w:tr>
      <w:tr w:rsidR="00DB62A1" w14:paraId="7C74C89D" w14:textId="77777777">
        <w:trPr>
          <w:trHeight w:val="501"/>
        </w:trPr>
        <w:tc>
          <w:tcPr>
            <w:tcW w:w="1060" w:type="dxa"/>
          </w:tcPr>
          <w:p w14:paraId="56564ED2" w14:textId="77777777" w:rsidR="00DB62A1" w:rsidRDefault="00DB62A1">
            <w:pPr>
              <w:widowControl w:val="0"/>
              <w:spacing w:before="0"/>
              <w:rPr>
                <w:szCs w:val="24"/>
                <w:lang w:val="en-GB"/>
              </w:rPr>
            </w:pPr>
          </w:p>
        </w:tc>
        <w:tc>
          <w:tcPr>
            <w:tcW w:w="750" w:type="dxa"/>
            <w:gridSpan w:val="2"/>
            <w:tcBorders>
              <w:right w:val="single" w:sz="4" w:space="0" w:color="000000"/>
            </w:tcBorders>
          </w:tcPr>
          <w:p w14:paraId="481AB34B" w14:textId="77777777" w:rsidR="00DB62A1" w:rsidRDefault="00DB62A1">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435D1864" w14:textId="77777777" w:rsidR="00DB62A1" w:rsidRDefault="00000000">
            <w:pPr>
              <w:widowControl w:val="0"/>
              <w:spacing w:before="0"/>
              <w:jc w:val="both"/>
            </w:pPr>
            <w:r>
              <w:rPr>
                <w:szCs w:val="24"/>
                <w:lang w:val="en-GB"/>
              </w:rPr>
              <w:t xml:space="preserve">- </w:t>
            </w:r>
            <w:r>
              <w:rPr>
                <w:b/>
                <w:szCs w:val="24"/>
                <w:lang w:val="en-GB"/>
              </w:rPr>
              <w:t>At the occasion of the next maintenance of the messages</w:t>
            </w:r>
          </w:p>
          <w:p w14:paraId="657D8D7E" w14:textId="77777777" w:rsidR="00DB62A1" w:rsidRDefault="00000000">
            <w:pPr>
              <w:widowControl w:val="0"/>
              <w:spacing w:before="0"/>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CA9FA76" w14:textId="77777777" w:rsidR="00DB62A1" w:rsidRDefault="00DB62A1">
            <w:pPr>
              <w:widowControl w:val="0"/>
              <w:snapToGrid w:val="0"/>
              <w:spacing w:before="0"/>
              <w:jc w:val="center"/>
              <w:rPr>
                <w:color w:val="FF0000"/>
                <w:szCs w:val="24"/>
                <w:lang w:val="en-GB"/>
              </w:rPr>
            </w:pPr>
          </w:p>
        </w:tc>
        <w:tc>
          <w:tcPr>
            <w:tcW w:w="945" w:type="dxa"/>
          </w:tcPr>
          <w:p w14:paraId="3FFA329F" w14:textId="77777777" w:rsidR="00DB62A1" w:rsidRDefault="00DB62A1">
            <w:pPr>
              <w:widowControl w:val="0"/>
            </w:pPr>
          </w:p>
        </w:tc>
      </w:tr>
      <w:tr w:rsidR="00DB62A1" w14:paraId="019BD04F" w14:textId="77777777">
        <w:trPr>
          <w:trHeight w:val="511"/>
        </w:trPr>
        <w:tc>
          <w:tcPr>
            <w:tcW w:w="1060" w:type="dxa"/>
          </w:tcPr>
          <w:p w14:paraId="27411A7C" w14:textId="77777777" w:rsidR="00DB62A1" w:rsidRDefault="00DB62A1">
            <w:pPr>
              <w:widowControl w:val="0"/>
              <w:spacing w:before="0"/>
              <w:rPr>
                <w:szCs w:val="24"/>
                <w:lang w:val="en-GB"/>
              </w:rPr>
            </w:pPr>
          </w:p>
        </w:tc>
        <w:tc>
          <w:tcPr>
            <w:tcW w:w="750" w:type="dxa"/>
            <w:gridSpan w:val="2"/>
            <w:tcBorders>
              <w:right w:val="single" w:sz="4" w:space="0" w:color="000000"/>
            </w:tcBorders>
          </w:tcPr>
          <w:p w14:paraId="07A1CCCF" w14:textId="77777777" w:rsidR="00DB62A1" w:rsidRDefault="00DB62A1">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653AD8CB" w14:textId="77777777" w:rsidR="00DB62A1" w:rsidRDefault="00000000">
            <w:pPr>
              <w:widowControl w:val="0"/>
              <w:spacing w:before="0"/>
              <w:jc w:val="both"/>
            </w:pPr>
            <w:r>
              <w:rPr>
                <w:szCs w:val="24"/>
                <w:lang w:val="en-GB"/>
              </w:rPr>
              <w:t xml:space="preserve">- </w:t>
            </w:r>
            <w:r>
              <w:rPr>
                <w:b/>
                <w:szCs w:val="24"/>
                <w:lang w:val="en-GB"/>
              </w:rPr>
              <w:t>Urgent unscheduled</w:t>
            </w:r>
          </w:p>
          <w:p w14:paraId="1D9BDB69" w14:textId="77777777" w:rsidR="00DB62A1" w:rsidRDefault="00000000">
            <w:pPr>
              <w:widowControl w:val="0"/>
              <w:spacing w:before="0"/>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7F3D01B0" w14:textId="77777777" w:rsidR="00DB62A1" w:rsidRDefault="00DB62A1">
            <w:pPr>
              <w:widowControl w:val="0"/>
              <w:snapToGrid w:val="0"/>
              <w:jc w:val="center"/>
              <w:rPr>
                <w:color w:val="FF0000"/>
                <w:szCs w:val="24"/>
                <w:lang w:val="en-GB"/>
              </w:rPr>
            </w:pPr>
          </w:p>
        </w:tc>
        <w:tc>
          <w:tcPr>
            <w:tcW w:w="945" w:type="dxa"/>
            <w:tcBorders>
              <w:left w:val="single" w:sz="4" w:space="0" w:color="000000"/>
            </w:tcBorders>
          </w:tcPr>
          <w:p w14:paraId="6276C621" w14:textId="77777777" w:rsidR="00DB62A1" w:rsidRDefault="00DB62A1">
            <w:pPr>
              <w:widowControl w:val="0"/>
              <w:ind w:left="360"/>
              <w:jc w:val="both"/>
              <w:rPr>
                <w:szCs w:val="24"/>
                <w:lang w:val="en-GB"/>
              </w:rPr>
            </w:pPr>
          </w:p>
        </w:tc>
      </w:tr>
      <w:tr w:rsidR="00DB62A1" w14:paraId="0B158B50" w14:textId="77777777">
        <w:trPr>
          <w:trHeight w:val="511"/>
        </w:trPr>
        <w:tc>
          <w:tcPr>
            <w:tcW w:w="1060" w:type="dxa"/>
          </w:tcPr>
          <w:p w14:paraId="519324E4" w14:textId="77777777" w:rsidR="00DB62A1" w:rsidRDefault="00DB62A1">
            <w:pPr>
              <w:widowControl w:val="0"/>
              <w:spacing w:before="0"/>
              <w:rPr>
                <w:szCs w:val="24"/>
                <w:lang w:val="en-GB"/>
              </w:rPr>
            </w:pPr>
          </w:p>
        </w:tc>
        <w:tc>
          <w:tcPr>
            <w:tcW w:w="750" w:type="dxa"/>
            <w:gridSpan w:val="2"/>
            <w:tcBorders>
              <w:right w:val="single" w:sz="4" w:space="0" w:color="000000"/>
            </w:tcBorders>
          </w:tcPr>
          <w:p w14:paraId="14FB0F88" w14:textId="77777777" w:rsidR="00DB62A1" w:rsidRDefault="00DB62A1">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7E8F8508" w14:textId="77777777" w:rsidR="00DB62A1" w:rsidRDefault="00000000">
            <w:pPr>
              <w:widowControl w:val="0"/>
            </w:pPr>
            <w:r>
              <w:rPr>
                <w:szCs w:val="24"/>
                <w:lang w:val="en-GB"/>
              </w:rPr>
              <w:t xml:space="preserve">- </w:t>
            </w:r>
            <w:r>
              <w:rPr>
                <w:b/>
                <w:szCs w:val="24"/>
                <w:lang w:val="en-GB"/>
              </w:rPr>
              <w:t>Other timing:</w:t>
            </w:r>
          </w:p>
        </w:tc>
        <w:tc>
          <w:tcPr>
            <w:tcW w:w="945" w:type="dxa"/>
            <w:tcBorders>
              <w:left w:val="single" w:sz="4" w:space="0" w:color="000000"/>
            </w:tcBorders>
          </w:tcPr>
          <w:p w14:paraId="62EF7FB0" w14:textId="77777777" w:rsidR="00DB62A1" w:rsidRDefault="00DB62A1">
            <w:pPr>
              <w:widowControl w:val="0"/>
              <w:ind w:left="360"/>
              <w:jc w:val="both"/>
              <w:rPr>
                <w:szCs w:val="24"/>
                <w:lang w:val="en-GB"/>
              </w:rPr>
            </w:pPr>
          </w:p>
          <w:p w14:paraId="19025F7A" w14:textId="77777777" w:rsidR="00DB62A1" w:rsidRDefault="00DB62A1">
            <w:pPr>
              <w:widowControl w:val="0"/>
              <w:ind w:left="360"/>
              <w:jc w:val="both"/>
              <w:rPr>
                <w:szCs w:val="24"/>
                <w:lang w:val="en-GB"/>
              </w:rPr>
            </w:pPr>
          </w:p>
        </w:tc>
      </w:tr>
    </w:tbl>
    <w:p w14:paraId="548E342F" w14:textId="77777777" w:rsidR="00DB62A1" w:rsidRDefault="00DB62A1">
      <w:pPr>
        <w:rPr>
          <w:szCs w:val="24"/>
          <w:lang w:val="en-GB"/>
        </w:rPr>
      </w:pPr>
    </w:p>
    <w:p w14:paraId="6E74CAC9" w14:textId="77777777" w:rsidR="00DB62A1" w:rsidRDefault="00000000">
      <w:pPr>
        <w:rPr>
          <w:szCs w:val="24"/>
          <w:lang w:val="en-GB"/>
        </w:rPr>
      </w:pPr>
      <w:r>
        <w:rPr>
          <w:szCs w:val="24"/>
          <w:lang w:val="en-GB"/>
        </w:rPr>
        <w:t>Comments:</w:t>
      </w:r>
    </w:p>
    <w:p w14:paraId="11946773" w14:textId="77777777" w:rsidR="00DB62A1" w:rsidRDefault="00DB62A1">
      <w:pPr>
        <w:rPr>
          <w:szCs w:val="24"/>
          <w:lang w:val="en-GB"/>
        </w:rPr>
      </w:pPr>
    </w:p>
    <w:p w14:paraId="055165F2" w14:textId="77777777" w:rsidR="00DB62A1" w:rsidRDefault="00DB62A1">
      <w:pPr>
        <w:rPr>
          <w:szCs w:val="24"/>
          <w:lang w:val="en-GB"/>
        </w:rPr>
      </w:pPr>
    </w:p>
    <w:tbl>
      <w:tblPr>
        <w:tblW w:w="1809" w:type="dxa"/>
        <w:tblLayout w:type="fixed"/>
        <w:tblLook w:val="01E0" w:firstRow="1" w:lastRow="1" w:firstColumn="1" w:lastColumn="1" w:noHBand="0" w:noVBand="0"/>
      </w:tblPr>
      <w:tblGrid>
        <w:gridCol w:w="1243"/>
        <w:gridCol w:w="566"/>
      </w:tblGrid>
      <w:tr w:rsidR="00DB62A1" w14:paraId="715AA680" w14:textId="77777777">
        <w:tc>
          <w:tcPr>
            <w:tcW w:w="1242" w:type="dxa"/>
            <w:tcBorders>
              <w:top w:val="single" w:sz="4" w:space="0" w:color="000000"/>
              <w:left w:val="single" w:sz="4" w:space="0" w:color="000000"/>
              <w:bottom w:val="single" w:sz="4" w:space="0" w:color="000000"/>
              <w:right w:val="single" w:sz="4" w:space="0" w:color="000000"/>
            </w:tcBorders>
          </w:tcPr>
          <w:p w14:paraId="1EC0AD1D" w14:textId="77777777" w:rsidR="00DB62A1" w:rsidRDefault="00000000">
            <w:pPr>
              <w:widowControl w:val="0"/>
              <w:rPr>
                <w:b/>
                <w:szCs w:val="24"/>
                <w:lang w:val="en-GB"/>
              </w:rPr>
            </w:pPr>
            <w:r>
              <w:rPr>
                <w:b/>
                <w:szCs w:val="24"/>
                <w:lang w:val="en-GB"/>
              </w:rPr>
              <w:lastRenderedPageBreak/>
              <w:t>Reject</w:t>
            </w:r>
          </w:p>
        </w:tc>
        <w:tc>
          <w:tcPr>
            <w:tcW w:w="566" w:type="dxa"/>
            <w:tcBorders>
              <w:top w:val="single" w:sz="4" w:space="0" w:color="000000"/>
              <w:left w:val="single" w:sz="4" w:space="0" w:color="000000"/>
              <w:bottom w:val="single" w:sz="4" w:space="0" w:color="000000"/>
              <w:right w:val="single" w:sz="4" w:space="0" w:color="000000"/>
            </w:tcBorders>
          </w:tcPr>
          <w:p w14:paraId="60BDEDDA" w14:textId="77777777" w:rsidR="00DB62A1" w:rsidRDefault="00DB62A1">
            <w:pPr>
              <w:widowControl w:val="0"/>
              <w:rPr>
                <w:color w:val="FF0000"/>
                <w:szCs w:val="24"/>
                <w:lang w:val="en-GB"/>
              </w:rPr>
            </w:pPr>
          </w:p>
        </w:tc>
      </w:tr>
    </w:tbl>
    <w:p w14:paraId="3DB26254" w14:textId="77777777" w:rsidR="00DB62A1" w:rsidRDefault="00000000">
      <w:pPr>
        <w:rPr>
          <w:szCs w:val="24"/>
          <w:lang w:val="en-GB"/>
        </w:rPr>
      </w:pPr>
      <w:r>
        <w:rPr>
          <w:szCs w:val="24"/>
          <w:lang w:val="en-GB"/>
        </w:rPr>
        <w:t>Reason for rejection:</w:t>
      </w:r>
    </w:p>
    <w:p w14:paraId="7F7304A8" w14:textId="77777777" w:rsidR="00DB62A1" w:rsidRDefault="00DB62A1"/>
    <w:p w14:paraId="7A86A08E" w14:textId="77777777" w:rsidR="00DB62A1" w:rsidRDefault="00DB62A1"/>
    <w:sectPr w:rsidR="00DB62A1">
      <w:headerReference w:type="default" r:id="rId32"/>
      <w:footerReference w:type="default" r:id="rId33"/>
      <w:pgSz w:w="16838" w:h="11906" w:orient="landscape"/>
      <w:pgMar w:top="1797" w:right="1440" w:bottom="1134"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81FA" w14:textId="77777777" w:rsidR="005E7BC9" w:rsidRDefault="005E7BC9">
      <w:pPr>
        <w:spacing w:before="0"/>
      </w:pPr>
      <w:r>
        <w:separator/>
      </w:r>
    </w:p>
  </w:endnote>
  <w:endnote w:type="continuationSeparator" w:id="0">
    <w:p w14:paraId="57F400A7" w14:textId="77777777" w:rsidR="005E7BC9" w:rsidRDefault="005E7B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libri"/>
    <w:charset w:val="01"/>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F33E" w14:textId="76E95084" w:rsidR="00DB62A1" w:rsidRDefault="00000000">
    <w:pPr>
      <w:pStyle w:val="Footer"/>
    </w:pPr>
    <w:r>
      <w:fldChar w:fldCharType="begin"/>
    </w:r>
    <w:r>
      <w:instrText xml:space="preserve"> FILENAME </w:instrText>
    </w:r>
    <w:r>
      <w:fldChar w:fldCharType="separate"/>
    </w:r>
    <w:r w:rsidR="005343BF">
      <w:rPr>
        <w:noProof/>
      </w:rPr>
      <w:t>CR1384_nexo_atmmisc_v1.docx</w:t>
    </w:r>
    <w:r>
      <w:fldChar w:fldCharType="end"/>
    </w:r>
    <w:r>
      <w:tab/>
      <w:t>Submitted by nexo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D942" w14:textId="77777777" w:rsidR="005E7BC9" w:rsidRDefault="005E7BC9">
      <w:pPr>
        <w:spacing w:before="0"/>
      </w:pPr>
      <w:r>
        <w:separator/>
      </w:r>
    </w:p>
  </w:footnote>
  <w:footnote w:type="continuationSeparator" w:id="0">
    <w:p w14:paraId="4ABC6AA4" w14:textId="77777777" w:rsidR="005E7BC9" w:rsidRDefault="005E7B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6DE2" w14:textId="6A636D77" w:rsidR="00DB62A1" w:rsidRDefault="00000000">
    <w:pPr>
      <w:pStyle w:val="Header"/>
    </w:pPr>
    <w:r>
      <w:t xml:space="preserve">RA ID: </w:t>
    </w:r>
    <w:r w:rsidR="005343BF">
      <w:t>CR1384</w:t>
    </w:r>
  </w:p>
  <w:p w14:paraId="3AB56566" w14:textId="77777777" w:rsidR="00DB62A1" w:rsidRDefault="00DB62A1">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2530"/>
    <w:multiLevelType w:val="multilevel"/>
    <w:tmpl w:val="9530E1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0FC954F7"/>
    <w:multiLevelType w:val="multilevel"/>
    <w:tmpl w:val="B8E00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9F340F2"/>
    <w:multiLevelType w:val="multilevel"/>
    <w:tmpl w:val="A4E6A9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76A38B6"/>
    <w:multiLevelType w:val="multilevel"/>
    <w:tmpl w:val="C890F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7A1D19"/>
    <w:multiLevelType w:val="multilevel"/>
    <w:tmpl w:val="1F3CC1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BB0DA4"/>
    <w:multiLevelType w:val="multilevel"/>
    <w:tmpl w:val="EC923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064FDE"/>
    <w:multiLevelType w:val="multilevel"/>
    <w:tmpl w:val="900C8AF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54440"/>
    <w:multiLevelType w:val="multilevel"/>
    <w:tmpl w:val="29C26C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15:restartNumberingAfterBreak="0">
    <w:nsid w:val="467E10B9"/>
    <w:multiLevelType w:val="multilevel"/>
    <w:tmpl w:val="7A7A1D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3DF4874"/>
    <w:multiLevelType w:val="multilevel"/>
    <w:tmpl w:val="99A6FA1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FF13139"/>
    <w:multiLevelType w:val="multilevel"/>
    <w:tmpl w:val="4DFABF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72C11ED7"/>
    <w:multiLevelType w:val="multilevel"/>
    <w:tmpl w:val="9D205E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605381133">
    <w:abstractNumId w:val="6"/>
  </w:num>
  <w:num w:numId="2" w16cid:durableId="355884627">
    <w:abstractNumId w:val="4"/>
  </w:num>
  <w:num w:numId="3" w16cid:durableId="171147060">
    <w:abstractNumId w:val="9"/>
  </w:num>
  <w:num w:numId="4" w16cid:durableId="1538197145">
    <w:abstractNumId w:val="3"/>
  </w:num>
  <w:num w:numId="5" w16cid:durableId="6642310">
    <w:abstractNumId w:val="1"/>
  </w:num>
  <w:num w:numId="6" w16cid:durableId="1335648497">
    <w:abstractNumId w:val="0"/>
  </w:num>
  <w:num w:numId="7" w16cid:durableId="341788133">
    <w:abstractNumId w:val="5"/>
  </w:num>
  <w:num w:numId="8" w16cid:durableId="666397881">
    <w:abstractNumId w:val="10"/>
  </w:num>
  <w:num w:numId="9" w16cid:durableId="1855606844">
    <w:abstractNumId w:val="7"/>
  </w:num>
  <w:num w:numId="10" w16cid:durableId="453640385">
    <w:abstractNumId w:val="2"/>
  </w:num>
  <w:num w:numId="11" w16cid:durableId="510535731">
    <w:abstractNumId w:val="11"/>
  </w:num>
  <w:num w:numId="12" w16cid:durableId="695622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A1"/>
    <w:rsid w:val="004B4E3F"/>
    <w:rsid w:val="005343BF"/>
    <w:rsid w:val="005E7BC9"/>
    <w:rsid w:val="008A0106"/>
    <w:rsid w:val="00DB62A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E863"/>
  <w15:docId w15:val="{6942FA99-06AE-4164-85BE-4C55078C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22"/>
    <w:pPr>
      <w:spacing w:before="140"/>
    </w:pPr>
    <w:rPr>
      <w:rFonts w:ascii="Times New Roman" w:eastAsia="Times" w:hAnsi="Times New Roman" w:cs="Times New Roman"/>
      <w:sz w:val="24"/>
      <w:szCs w:val="20"/>
      <w:lang w:val="en-US"/>
    </w:rPr>
  </w:style>
  <w:style w:type="paragraph" w:styleId="Heading1">
    <w:name w:val="heading 1"/>
    <w:basedOn w:val="Normal"/>
    <w:link w:val="Heading1Char"/>
    <w:uiPriority w:val="9"/>
    <w:qFormat/>
    <w:rsid w:val="00574873"/>
    <w:pPr>
      <w:spacing w:beforeAutospacing="1" w:afterAutospacing="1"/>
      <w:outlineLvl w:val="0"/>
    </w:pPr>
    <w:rPr>
      <w:rFonts w:eastAsia="Times New Roman"/>
      <w:b/>
      <w:bCs/>
      <w:kern w:val="2"/>
      <w:sz w:val="48"/>
      <w:szCs w:val="48"/>
      <w:lang w:val="en-GB" w:eastAsia="en-GB"/>
    </w:rPr>
  </w:style>
  <w:style w:type="paragraph" w:styleId="Heading2">
    <w:name w:val="heading 2"/>
    <w:basedOn w:val="Normal"/>
    <w:next w:val="Normal"/>
    <w:link w:val="Heading2Char"/>
    <w:uiPriority w:val="9"/>
    <w:semiHidden/>
    <w:unhideWhenUsed/>
    <w:qFormat/>
    <w:rsid w:val="00813D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33E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B3322"/>
    <w:rPr>
      <w:rFonts w:ascii="Times New Roman" w:eastAsia="Times" w:hAnsi="Times New Roman" w:cs="Times New Roman"/>
      <w:sz w:val="24"/>
      <w:szCs w:val="20"/>
      <w:lang w:val="en-US"/>
    </w:rPr>
  </w:style>
  <w:style w:type="character" w:customStyle="1" w:styleId="FooterChar">
    <w:name w:val="Footer Char"/>
    <w:basedOn w:val="DefaultParagraphFont"/>
    <w:link w:val="Footer"/>
    <w:qFormat/>
    <w:rsid w:val="00BB3322"/>
    <w:rPr>
      <w:rFonts w:ascii="Times New Roman" w:eastAsia="Times New Roman" w:hAnsi="Times New Roman" w:cs="Times New Roman"/>
      <w:sz w:val="20"/>
      <w:szCs w:val="20"/>
      <w:lang w:val="en-US"/>
    </w:rPr>
  </w:style>
  <w:style w:type="character" w:styleId="PageNumber">
    <w:name w:val="page number"/>
    <w:basedOn w:val="DefaultParagraphFont"/>
    <w:qFormat/>
    <w:rsid w:val="00BB3322"/>
  </w:style>
  <w:style w:type="character" w:styleId="Strong">
    <w:name w:val="Strong"/>
    <w:basedOn w:val="DefaultParagraphFont"/>
    <w:uiPriority w:val="22"/>
    <w:qFormat/>
    <w:rsid w:val="007A2866"/>
    <w:rPr>
      <w:b/>
      <w:bCs/>
    </w:rPr>
  </w:style>
  <w:style w:type="character" w:styleId="Emphasis">
    <w:name w:val="Emphasis"/>
    <w:basedOn w:val="DefaultParagraphFont"/>
    <w:uiPriority w:val="20"/>
    <w:qFormat/>
    <w:rsid w:val="007A2866"/>
    <w:rPr>
      <w:i/>
      <w:iCs/>
    </w:rPr>
  </w:style>
  <w:style w:type="character" w:customStyle="1" w:styleId="Heading1Char">
    <w:name w:val="Heading 1 Char"/>
    <w:basedOn w:val="DefaultParagraphFont"/>
    <w:link w:val="Heading1"/>
    <w:uiPriority w:val="9"/>
    <w:qFormat/>
    <w:rsid w:val="00574873"/>
    <w:rPr>
      <w:rFonts w:ascii="Times New Roman" w:eastAsia="Times New Roman" w:hAnsi="Times New Roman" w:cs="Times New Roman"/>
      <w:b/>
      <w:bCs/>
      <w:kern w:val="2"/>
      <w:sz w:val="48"/>
      <w:szCs w:val="48"/>
      <w:lang w:eastAsia="en-GB"/>
    </w:rPr>
  </w:style>
  <w:style w:type="character" w:customStyle="1" w:styleId="Heading2Char">
    <w:name w:val="Heading 2 Char"/>
    <w:basedOn w:val="DefaultParagraphFont"/>
    <w:link w:val="Heading2"/>
    <w:uiPriority w:val="9"/>
    <w:semiHidden/>
    <w:qFormat/>
    <w:rsid w:val="00813D49"/>
    <w:rPr>
      <w:rFonts w:asciiTheme="majorHAnsi" w:eastAsiaTheme="majorEastAsia" w:hAnsiTheme="majorHAnsi" w:cstheme="majorBidi"/>
      <w:color w:val="2F5496" w:themeColor="accent1" w:themeShade="BF"/>
      <w:sz w:val="26"/>
      <w:szCs w:val="26"/>
      <w:lang w:val="en-US"/>
    </w:rPr>
  </w:style>
  <w:style w:type="character" w:customStyle="1" w:styleId="Heading5Char">
    <w:name w:val="Heading 5 Char"/>
    <w:basedOn w:val="DefaultParagraphFont"/>
    <w:link w:val="Heading5"/>
    <w:uiPriority w:val="9"/>
    <w:semiHidden/>
    <w:qFormat/>
    <w:rsid w:val="00533ECA"/>
    <w:rPr>
      <w:rFonts w:asciiTheme="majorHAnsi" w:eastAsiaTheme="majorEastAsia" w:hAnsiTheme="majorHAnsi" w:cstheme="majorBidi"/>
      <w:color w:val="2F5496" w:themeColor="accent1" w:themeShade="BF"/>
      <w:sz w:val="24"/>
      <w:szCs w:val="20"/>
      <w:lang w:val="en-US"/>
    </w:rPr>
  </w:style>
  <w:style w:type="character" w:styleId="HTMLCode">
    <w:name w:val="HTML Code"/>
    <w:basedOn w:val="DefaultParagraphFont"/>
    <w:uiPriority w:val="99"/>
    <w:semiHidden/>
    <w:unhideWhenUsed/>
    <w:qFormat/>
    <w:rsid w:val="00533ECA"/>
    <w:rPr>
      <w:rFonts w:ascii="Courier New" w:eastAsia="Times New Roman" w:hAnsi="Courier New" w:cs="Courier New"/>
      <w:sz w:val="20"/>
      <w:szCs w:val="20"/>
    </w:rPr>
  </w:style>
  <w:style w:type="character" w:customStyle="1" w:styleId="token">
    <w:name w:val="token"/>
    <w:basedOn w:val="DefaultParagraphFont"/>
    <w:qFormat/>
    <w:rsid w:val="00533ECA"/>
  </w:style>
  <w:style w:type="character" w:customStyle="1" w:styleId="fabric-text-color-mark">
    <w:name w:val="fabric-text-color-mark"/>
    <w:basedOn w:val="DefaultParagraphFont"/>
    <w:qFormat/>
    <w:rsid w:val="00EB6DA8"/>
  </w:style>
  <w:style w:type="character" w:styleId="Hyperlink">
    <w:name w:val="Hyperlink"/>
    <w:basedOn w:val="DefaultParagraphFont"/>
    <w:uiPriority w:val="99"/>
    <w:semiHidden/>
    <w:unhideWhenUsed/>
    <w:rsid w:val="00403995"/>
    <w:rPr>
      <w:color w:val="0000FF"/>
      <w:u w:val="single"/>
    </w:rPr>
  </w:style>
  <w:style w:type="character" w:styleId="LineNumber">
    <w:name w:val="line number"/>
  </w:style>
  <w:style w:type="character" w:customStyle="1" w:styleId="Puces">
    <w:name w:val="Puces"/>
    <w:qFormat/>
    <w:rPr>
      <w:rFonts w:ascii="OpenSymbol" w:eastAsia="OpenSymbol" w:hAnsi="OpenSymbol" w:cs="OpenSymbol"/>
    </w:rPr>
  </w:style>
  <w:style w:type="character" w:customStyle="1" w:styleId="CommentTextChar">
    <w:name w:val="Comment Text Char"/>
    <w:basedOn w:val="DefaultParagraphFont"/>
    <w:link w:val="CommentText"/>
    <w:uiPriority w:val="99"/>
    <w:qFormat/>
    <w:rPr>
      <w:rFonts w:ascii="Times New Roman" w:eastAsia="Times"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AA0DFA"/>
    <w:rPr>
      <w:rFonts w:ascii="Times New Roman" w:eastAsia="Times" w:hAnsi="Times New Roman" w:cs="Times New Roman"/>
      <w:b/>
      <w:bCs/>
      <w:sz w:val="20"/>
      <w:szCs w:val="20"/>
      <w:lang w:val="en-US"/>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rsid w:val="00BB3322"/>
    <w:pPr>
      <w:tabs>
        <w:tab w:val="center" w:pos="4320"/>
        <w:tab w:val="right" w:pos="8640"/>
      </w:tabs>
    </w:pPr>
  </w:style>
  <w:style w:type="paragraph" w:styleId="Footer">
    <w:name w:val="footer"/>
    <w:basedOn w:val="Normal"/>
    <w:link w:val="FooterChar"/>
    <w:rsid w:val="00BB3322"/>
    <w:pPr>
      <w:pBdr>
        <w:top w:val="single" w:sz="2" w:space="1" w:color="000000"/>
      </w:pBdr>
      <w:tabs>
        <w:tab w:val="left" w:pos="3600"/>
        <w:tab w:val="right" w:pos="8640"/>
      </w:tabs>
      <w:spacing w:before="200"/>
    </w:pPr>
    <w:rPr>
      <w:rFonts w:eastAsia="Times New Roman"/>
      <w:sz w:val="20"/>
    </w:rPr>
  </w:style>
  <w:style w:type="paragraph" w:styleId="NormalWeb">
    <w:name w:val="Normal (Web)"/>
    <w:basedOn w:val="Normal"/>
    <w:uiPriority w:val="99"/>
    <w:unhideWhenUsed/>
    <w:qFormat/>
    <w:rsid w:val="00BB3322"/>
    <w:pPr>
      <w:spacing w:beforeAutospacing="1" w:afterAutospacing="1"/>
    </w:pPr>
    <w:rPr>
      <w:rFonts w:eastAsia="Times New Roman"/>
      <w:szCs w:val="24"/>
      <w:lang w:val="en-GB" w:eastAsia="en-GB"/>
    </w:rPr>
  </w:style>
  <w:style w:type="paragraph" w:styleId="ListParagraph">
    <w:name w:val="List Paragraph"/>
    <w:basedOn w:val="Normal"/>
    <w:uiPriority w:val="34"/>
    <w:qFormat/>
    <w:rsid w:val="00BB3322"/>
    <w:pPr>
      <w:ind w:left="720"/>
      <w:contextualSpacing/>
    </w:pPr>
  </w:style>
  <w:style w:type="paragraph" w:styleId="CommentText">
    <w:name w:val="annotation text"/>
    <w:basedOn w:val="Normal"/>
    <w:link w:val="CommentTextChar"/>
    <w:uiPriority w:val="99"/>
    <w:unhideWhenUsed/>
    <w:qFormat/>
    <w:rPr>
      <w:sz w:val="20"/>
    </w:rPr>
  </w:style>
  <w:style w:type="paragraph" w:styleId="Revision">
    <w:name w:val="Revision"/>
    <w:uiPriority w:val="99"/>
    <w:semiHidden/>
    <w:qFormat/>
    <w:rsid w:val="00AA0DFA"/>
    <w:pPr>
      <w:suppressAutoHyphens w:val="0"/>
    </w:pPr>
    <w:rPr>
      <w:rFonts w:ascii="Times New Roman" w:eastAsia="Times"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qFormat/>
    <w:rsid w:val="00AA0DFA"/>
    <w:rPr>
      <w:b/>
      <w:bCs/>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CC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nexo-standards.atlassian.net/wiki/pages/createpage.action?spaceKey=EPASATM&amp;title=1..1&amp;linkCreation=true&amp;fromPageId=279412853" TargetMode="External"/><Relationship Id="rId26" Type="http://schemas.openxmlformats.org/officeDocument/2006/relationships/hyperlink" Target="https://nexo-standards.atlassian.net/wiki/pages/createpage.action?spaceKey=EPASATM&amp;title=1..1&amp;linkCreation=true&amp;fromPageId=279412853" TargetMode="External"/><Relationship Id="rId3" Type="http://schemas.openxmlformats.org/officeDocument/2006/relationships/settings" Target="settings.xml"/><Relationship Id="rId21" Type="http://schemas.openxmlformats.org/officeDocument/2006/relationships/hyperlink" Target="https://nexo-standards.atlassian.net/wiki/pages/createpage.action?spaceKey=EPASATM&amp;title=1..1&amp;linkCreation=true&amp;fromPageId=279412853" TargetMode="External"/><Relationship Id="rId34" Type="http://schemas.openxmlformats.org/officeDocument/2006/relationships/fontTable" Target="fontTable.xml"/><Relationship Id="rId7" Type="http://schemas.openxmlformats.org/officeDocument/2006/relationships/hyperlink" Target="mailto:andrewr.hamilton@ncratleos.com" TargetMode="External"/><Relationship Id="rId12" Type="http://schemas.openxmlformats.org/officeDocument/2006/relationships/image" Target="media/image5.png"/><Relationship Id="rId17" Type="http://schemas.openxmlformats.org/officeDocument/2006/relationships/hyperlink" Target="https://nexo-standards.atlassian.net/wiki/pages/createpage.action?spaceKey=EPASATM&amp;title=0..1&amp;linkCreation=true&amp;fromPageId=279412853" TargetMode="External"/><Relationship Id="rId25" Type="http://schemas.openxmlformats.org/officeDocument/2006/relationships/hyperlink" Target="https://nexo-standards.atlassian.net/wiki/pages/createpage.action?spaceKey=EPASATM&amp;title=1..1&amp;linkCreation=true&amp;fromPageId=27941285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nexo-standards.atlassian.net/wiki/pages/createpage.action?spaceKey=EPASATM&amp;title=1..1&amp;linkCreation=true&amp;fromPageId=279412853" TargetMode="External"/><Relationship Id="rId29" Type="http://schemas.openxmlformats.org/officeDocument/2006/relationships/hyperlink" Target="https://nexo-standards.atlassian.net/wiki/pages/createpage.action?spaceKey=EPASATM&amp;title=0..1&amp;linkCreation=true&amp;fromPageId=2794128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nexo-standards.atlassian.net/wiki/pages/createpage.action?spaceKey=EPASATM&amp;title=0..1&amp;linkCreation=true&amp;fromPageId=27941285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nexo-standards.atlassian.net/wiki/pages/createpage.action?spaceKey=EPASATM&amp;title=1..1&amp;linkCreation=true&amp;fromPageId=279412853" TargetMode="External"/><Relationship Id="rId28" Type="http://schemas.openxmlformats.org/officeDocument/2006/relationships/hyperlink" Target="https://nexo-standards.atlassian.net/wiki/pages/createpage.action?spaceKey=EPASATM&amp;title=1..1&amp;linkCreation=true&amp;fromPageId=279412853" TargetMode="External"/><Relationship Id="rId10" Type="http://schemas.openxmlformats.org/officeDocument/2006/relationships/image" Target="media/image3.png"/><Relationship Id="rId19" Type="http://schemas.openxmlformats.org/officeDocument/2006/relationships/hyperlink" Target="https://nexo-standards.atlassian.net/wiki/pages/createpage.action?spaceKey=EPASATM&amp;title=1..1&amp;linkCreation=true&amp;fromPageId=279412853"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nexo-standards.atlassian.net/wiki/pages/createpage.action?spaceKey=EPASATM&amp;title=0..1&amp;linkCreation=true&amp;fromPageId=279412853" TargetMode="External"/><Relationship Id="rId27" Type="http://schemas.openxmlformats.org/officeDocument/2006/relationships/hyperlink" Target="https://nexo-standards.atlassian.net/wiki/pages/createpage.action?spaceKey=EPASATM&amp;title=1..1&amp;linkCreation=true&amp;fromPageId=279412853" TargetMode="External"/><Relationship Id="rId30" Type="http://schemas.openxmlformats.org/officeDocument/2006/relationships/hyperlink" Target="https://nexo-standards.atlassian.net/wiki/pages/createpage.action?spaceKey=EPASATM&amp;title=0..1&amp;linkCreation=true&amp;fromPageId=279412853"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49</Pages>
  <Words>8855</Words>
  <Characters>50479</Characters>
  <Application>Microsoft Office Word</Application>
  <DocSecurity>0</DocSecurity>
  <Lines>420</Lines>
  <Paragraphs>118</Paragraphs>
  <ScaleCrop>false</ScaleCrop>
  <Company>S.W.I.F.T. SC</Company>
  <LinksUpToDate>false</LinksUpToDate>
  <CharactersWithSpaces>59216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Andrew R</dc:creator>
  <dc:description/>
  <cp:lastModifiedBy>VANDAELE Benoit</cp:lastModifiedBy>
  <cp:revision>5</cp:revision>
  <dcterms:created xsi:type="dcterms:W3CDTF">2024-04-18T14:06:00Z</dcterms:created>
  <dcterms:modified xsi:type="dcterms:W3CDTF">2024-05-30T08:18:00Z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e9209c-e354-4d83-bca2-a984d9b9e700_ActionId">
    <vt:lpwstr>380095a8-00d5-4ed2-84e1-369be7cfa588</vt:lpwstr>
  </property>
  <property fmtid="{D5CDD505-2E9C-101B-9397-08002B2CF9AE}" pid="3" name="MSIP_Label_9be9209c-e354-4d83-bca2-a984d9b9e700_ContentBits">
    <vt:lpwstr>0</vt:lpwstr>
  </property>
  <property fmtid="{D5CDD505-2E9C-101B-9397-08002B2CF9AE}" pid="4" name="MSIP_Label_9be9209c-e354-4d83-bca2-a984d9b9e700_Enabled">
    <vt:lpwstr>true</vt:lpwstr>
  </property>
  <property fmtid="{D5CDD505-2E9C-101B-9397-08002B2CF9AE}" pid="5" name="MSIP_Label_9be9209c-e354-4d83-bca2-a984d9b9e700_Method">
    <vt:lpwstr>Privileged</vt:lpwstr>
  </property>
  <property fmtid="{D5CDD505-2E9C-101B-9397-08002B2CF9AE}" pid="6" name="MSIP_Label_9be9209c-e354-4d83-bca2-a984d9b9e700_Name">
    <vt:lpwstr>Confidential</vt:lpwstr>
  </property>
  <property fmtid="{D5CDD505-2E9C-101B-9397-08002B2CF9AE}" pid="7" name="MSIP_Label_9be9209c-e354-4d83-bca2-a984d9b9e700_SetDate">
    <vt:lpwstr>2024-03-04T16:11:09Z</vt:lpwstr>
  </property>
  <property fmtid="{D5CDD505-2E9C-101B-9397-08002B2CF9AE}" pid="8" name="MSIP_Label_9be9209c-e354-4d83-bca2-a984d9b9e700_SiteId">
    <vt:lpwstr>6539da08-b835-422b-bc32-76ca20bec464</vt:lpwstr>
  </property>
</Properties>
</file>