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5158"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1F2852C5"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68FC1313"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2974B2FE"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7D03941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02E287E9" w14:textId="77777777" w:rsidTr="00021E80">
        <w:tc>
          <w:tcPr>
            <w:tcW w:w="2500" w:type="pct"/>
          </w:tcPr>
          <w:p w14:paraId="0D55EE36"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34A040CB" w14:textId="4E8BADDD" w:rsidR="00021E80" w:rsidRPr="00021E80" w:rsidRDefault="001D401D" w:rsidP="003A053F">
            <w:pPr>
              <w:rPr>
                <w:shd w:val="clear" w:color="auto" w:fill="E7E6E6"/>
              </w:rPr>
            </w:pPr>
            <w:r w:rsidRPr="00A265D5">
              <w:rPr>
                <w:shd w:val="clear" w:color="auto" w:fill="E7E6E6"/>
              </w:rPr>
              <w:t>Reserve Bank of Malawi</w:t>
            </w:r>
          </w:p>
        </w:tc>
      </w:tr>
    </w:tbl>
    <w:p w14:paraId="4784B928"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49C00043" w14:textId="77777777" w:rsidR="00021E80" w:rsidRDefault="00021E80" w:rsidP="003A053F">
      <w:r w:rsidRPr="00021E80">
        <w:t>Person that can be contacted for additional information on the request</w:t>
      </w:r>
    </w:p>
    <w:p w14:paraId="65D6D4D1"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1D401D" w:rsidRPr="00021E80" w14:paraId="4B7166EE" w14:textId="77777777" w:rsidTr="00021E80">
        <w:tc>
          <w:tcPr>
            <w:tcW w:w="1952" w:type="pct"/>
          </w:tcPr>
          <w:p w14:paraId="7DAF44E4" w14:textId="77777777" w:rsidR="001D401D" w:rsidRPr="00021E80" w:rsidRDefault="001D401D" w:rsidP="001D401D">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47F2DF68" w14:textId="77777777" w:rsidR="001D401D" w:rsidRPr="00A265D5" w:rsidRDefault="001D401D" w:rsidP="001D401D">
            <w:pPr>
              <w:pStyle w:val="Heading3"/>
              <w:ind w:left="0" w:firstLine="0"/>
              <w:rPr>
                <w:b w:val="0"/>
                <w:lang w:val="en-GB"/>
              </w:rPr>
            </w:pPr>
            <w:r w:rsidRPr="00A265D5">
              <w:rPr>
                <w:lang w:val="en-GB"/>
              </w:rPr>
              <w:t>Zellipa Mkandawire</w:t>
            </w:r>
          </w:p>
        </w:tc>
      </w:tr>
      <w:tr w:rsidR="001D401D" w:rsidRPr="00021E80" w14:paraId="5B7CD113" w14:textId="77777777" w:rsidTr="00021E80">
        <w:tc>
          <w:tcPr>
            <w:tcW w:w="1952" w:type="pct"/>
          </w:tcPr>
          <w:p w14:paraId="5886A39B" w14:textId="77777777" w:rsidR="001D401D" w:rsidRPr="00021E80" w:rsidRDefault="001D401D" w:rsidP="001D401D">
            <w:pPr>
              <w:pStyle w:val="Heading3"/>
              <w:ind w:left="0" w:firstLine="0"/>
              <w:rPr>
                <w:b w:val="0"/>
                <w:lang w:val="en-GB"/>
              </w:rPr>
            </w:pPr>
            <w:r>
              <w:rPr>
                <w:b w:val="0"/>
                <w:lang w:val="en-GB"/>
              </w:rPr>
              <w:t>A.2.2. E</w:t>
            </w:r>
            <w:r w:rsidRPr="00021E80">
              <w:rPr>
                <w:b w:val="0"/>
                <w:lang w:val="en-GB"/>
              </w:rPr>
              <w:t>mail address</w:t>
            </w:r>
          </w:p>
        </w:tc>
        <w:tc>
          <w:tcPr>
            <w:tcW w:w="3048" w:type="pct"/>
          </w:tcPr>
          <w:p w14:paraId="403F67C5" w14:textId="77777777" w:rsidR="001D401D" w:rsidRPr="00A265D5" w:rsidRDefault="001D401D" w:rsidP="001D401D">
            <w:pPr>
              <w:pStyle w:val="Heading3"/>
              <w:ind w:left="0" w:firstLine="0"/>
              <w:rPr>
                <w:b w:val="0"/>
                <w:lang w:val="en-GB"/>
              </w:rPr>
            </w:pPr>
            <w:r w:rsidRPr="00A265D5">
              <w:rPr>
                <w:rStyle w:val="Hyperlink"/>
                <w:b w:val="0"/>
                <w:lang w:val="en-GB"/>
              </w:rPr>
              <w:t>zmkandawire@rbm.mw</w:t>
            </w:r>
            <w:r w:rsidRPr="00A265D5">
              <w:t xml:space="preserve"> </w:t>
            </w:r>
          </w:p>
        </w:tc>
      </w:tr>
      <w:tr w:rsidR="00021E80" w:rsidRPr="00021E80" w14:paraId="15904573" w14:textId="77777777" w:rsidTr="00021E80">
        <w:tc>
          <w:tcPr>
            <w:tcW w:w="1952" w:type="pct"/>
          </w:tcPr>
          <w:p w14:paraId="5E6D9DF1"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2E5110CD" w14:textId="77777777" w:rsidR="00021E80" w:rsidRDefault="009F5A29" w:rsidP="0077594F">
            <w:pPr>
              <w:pStyle w:val="Heading3"/>
              <w:ind w:left="0" w:firstLine="0"/>
              <w:rPr>
                <w:b w:val="0"/>
                <w:lang w:val="en-GB"/>
              </w:rPr>
            </w:pPr>
            <w:r>
              <w:rPr>
                <w:b w:val="0"/>
                <w:lang w:val="en-GB"/>
              </w:rPr>
              <w:t>+2651770600</w:t>
            </w:r>
          </w:p>
          <w:p w14:paraId="76FE51AD" w14:textId="77777777" w:rsidR="009F5A29" w:rsidRPr="009F5A29" w:rsidRDefault="009F5A29" w:rsidP="009F5A29">
            <w:pPr>
              <w:rPr>
                <w:lang w:val="en-GB"/>
              </w:rPr>
            </w:pPr>
            <w:r>
              <w:rPr>
                <w:lang w:val="en-GB"/>
              </w:rPr>
              <w:t>+265999871905</w:t>
            </w:r>
          </w:p>
        </w:tc>
      </w:tr>
    </w:tbl>
    <w:p w14:paraId="5AC4F9F5" w14:textId="77777777" w:rsidR="00D843BF" w:rsidRDefault="008438AF" w:rsidP="00D843BF">
      <w:pPr>
        <w:pStyle w:val="Heading2"/>
      </w:pPr>
      <w:r w:rsidRPr="00D843BF">
        <w:t>A.</w:t>
      </w:r>
      <w:r w:rsidR="000408BA" w:rsidRPr="00D843BF">
        <w:t>3</w:t>
      </w:r>
      <w:r w:rsidR="00D843BF">
        <w:tab/>
      </w:r>
      <w:r w:rsidR="0006293F" w:rsidRPr="00D843BF">
        <w:t>Sponsors:</w:t>
      </w:r>
    </w:p>
    <w:p w14:paraId="51B61A26"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5215FE18"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21CFFC6" w14:textId="77777777" w:rsidTr="003A053F">
        <w:tc>
          <w:tcPr>
            <w:tcW w:w="8978" w:type="dxa"/>
          </w:tcPr>
          <w:p w14:paraId="30C1B3D7" w14:textId="2C6F6B1E" w:rsidR="003A053F" w:rsidRDefault="00A265D5" w:rsidP="003A053F">
            <w:r w:rsidRPr="00A265D5">
              <w:rPr>
                <w:shd w:val="clear" w:color="auto" w:fill="E7E6E6"/>
              </w:rPr>
              <w:t>Reserve Bank of Malawi</w:t>
            </w:r>
          </w:p>
        </w:tc>
      </w:tr>
    </w:tbl>
    <w:p w14:paraId="7D8CF909" w14:textId="77777777" w:rsidR="003A053F" w:rsidRDefault="003A053F" w:rsidP="003A053F"/>
    <w:p w14:paraId="243AD19F" w14:textId="77777777" w:rsidR="003A053F" w:rsidRDefault="003A053F" w:rsidP="003A053F">
      <w:r>
        <w:br w:type="page"/>
      </w:r>
    </w:p>
    <w:p w14:paraId="7F888445"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3473E28" w14:textId="77777777" w:rsidR="00622329" w:rsidRDefault="00622329" w:rsidP="003A053F">
      <w:r>
        <w:t>Specify the request type: creation of new code set, update of existing code set, deletion of existing code set.</w:t>
      </w:r>
    </w:p>
    <w:p w14:paraId="4F285E5F"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5AB9342F"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61A19341" w14:textId="77777777" w:rsidTr="00CE2FCC">
        <w:tc>
          <w:tcPr>
            <w:tcW w:w="4485" w:type="dxa"/>
          </w:tcPr>
          <w:p w14:paraId="0E13C878" w14:textId="77777777" w:rsidR="00622329" w:rsidRPr="00622329" w:rsidRDefault="00622329" w:rsidP="00851BC7">
            <w:r w:rsidRPr="00622329">
              <w:t>Request type</w:t>
            </w:r>
            <w:r>
              <w:t>: creation, update, deletion</w:t>
            </w:r>
          </w:p>
        </w:tc>
        <w:tc>
          <w:tcPr>
            <w:tcW w:w="4483" w:type="dxa"/>
          </w:tcPr>
          <w:p w14:paraId="27FE4B75" w14:textId="77777777" w:rsidR="00622329" w:rsidRPr="00622329" w:rsidRDefault="001D401D" w:rsidP="00851BC7">
            <w:r w:rsidRPr="00A265D5">
              <w:t>Creation</w:t>
            </w:r>
          </w:p>
        </w:tc>
      </w:tr>
    </w:tbl>
    <w:p w14:paraId="0E9B16F5" w14:textId="77777777" w:rsidR="00CE2FCC" w:rsidRPr="00D843BF" w:rsidRDefault="00CE2FCC" w:rsidP="00CE2FCC">
      <w:pPr>
        <w:pStyle w:val="Heading1"/>
        <w:numPr>
          <w:ilvl w:val="0"/>
          <w:numId w:val="25"/>
        </w:numPr>
      </w:pPr>
      <w:r w:rsidRPr="00D843BF">
        <w:t>Related External Code Set:</w:t>
      </w:r>
    </w:p>
    <w:p w14:paraId="6ECC6F85"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33DF3C33" w14:textId="77777777" w:rsidR="00CE2FCC" w:rsidRDefault="00CE2FCC" w:rsidP="00CE2FCC">
      <w:r w:rsidRPr="00CD0854">
        <w:t>A specific change request form must be completed for each code set to be updated.</w:t>
      </w:r>
    </w:p>
    <w:p w14:paraId="1615462C" w14:textId="77777777" w:rsidR="00CE2FCC" w:rsidRDefault="00CE2FCC" w:rsidP="00CE2FCC"/>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015125" w14:paraId="61799414" w14:textId="77777777" w:rsidTr="00015125">
        <w:tc>
          <w:tcPr>
            <w:tcW w:w="8968" w:type="dxa"/>
          </w:tcPr>
          <w:p w14:paraId="4931D110" w14:textId="77777777" w:rsidR="00015125" w:rsidRPr="00A265D5" w:rsidRDefault="00015125" w:rsidP="001D401D">
            <w:r w:rsidRPr="00A265D5">
              <w:t xml:space="preserve">Add </w:t>
            </w:r>
            <w:r w:rsidR="00C75AB9" w:rsidRPr="00A265D5">
              <w:rPr>
                <w:b/>
                <w:bCs/>
              </w:rPr>
              <w:t>RBM</w:t>
            </w:r>
            <w:r w:rsidRPr="00A265D5">
              <w:t xml:space="preserve"> to external Cash Clearing System code list (ExternalCashClearingSystem1Code)</w:t>
            </w:r>
          </w:p>
          <w:p w14:paraId="172E2CCE" w14:textId="77777777" w:rsidR="00015125" w:rsidRDefault="00015125" w:rsidP="001D401D">
            <w:r w:rsidRPr="00A265D5">
              <w:t xml:space="preserve">Definition: </w:t>
            </w:r>
            <w:r w:rsidR="00C75AB9" w:rsidRPr="00A265D5">
              <w:rPr>
                <w:b/>
                <w:bCs/>
              </w:rPr>
              <w:t>RBM</w:t>
            </w:r>
            <w:r w:rsidRPr="00A265D5">
              <w:t xml:space="preserve"> = </w:t>
            </w:r>
            <w:r w:rsidR="005E2886" w:rsidRPr="00A265D5">
              <w:rPr>
                <w:b/>
                <w:bCs/>
              </w:rPr>
              <w:t>Malawi</w:t>
            </w:r>
            <w:r w:rsidRPr="00A265D5">
              <w:t xml:space="preserve"> </w:t>
            </w:r>
            <w:r w:rsidR="00C75AB9" w:rsidRPr="00A265D5">
              <w:t>Interbank Transfer and Settlement System (MITASS)</w:t>
            </w:r>
            <w:r w:rsidRPr="00A265D5">
              <w:t xml:space="preserve"> – a settlement system used by commercial banks to transfer money between themselves or the central bank in Malawi. In this case, it is particular to the form of electronic payment of Real Time Gross Settlement.</w:t>
            </w:r>
            <w:r>
              <w:t xml:space="preserve"> </w:t>
            </w:r>
          </w:p>
        </w:tc>
      </w:tr>
    </w:tbl>
    <w:p w14:paraId="1032BAC8"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05343345"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3E9FA2C7"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0D34756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78A8D0C" w14:textId="77777777" w:rsidTr="00423B72">
        <w:tc>
          <w:tcPr>
            <w:tcW w:w="8978" w:type="dxa"/>
          </w:tcPr>
          <w:p w14:paraId="308994DD" w14:textId="6A3322C0" w:rsidR="001D401D" w:rsidRPr="00A265D5" w:rsidRDefault="001D401D" w:rsidP="001D401D">
            <w:r w:rsidRPr="00A265D5">
              <w:t xml:space="preserve">The current </w:t>
            </w:r>
            <w:r w:rsidR="00846F05" w:rsidRPr="00A265D5">
              <w:t>RTGS is</w:t>
            </w:r>
            <w:r w:rsidRPr="00A265D5">
              <w:t xml:space="preserve"> undergoing a migration from using MT messages to ISO 20022. </w:t>
            </w:r>
          </w:p>
          <w:p w14:paraId="2920B9F4" w14:textId="77777777" w:rsidR="003A053F" w:rsidRDefault="001D401D" w:rsidP="001D401D">
            <w:r w:rsidRPr="00A265D5">
              <w:t>As the element of Cash Clearing System Code is mandatory for payment messages (</w:t>
            </w:r>
            <w:proofErr w:type="gramStart"/>
            <w:r w:rsidRPr="00A265D5">
              <w:t>e.g.</w:t>
            </w:r>
            <w:proofErr w:type="gramEnd"/>
            <w:r w:rsidRPr="00A265D5">
              <w:t xml:space="preserve"> pacs.008 and pacs.009) under the HVPS+ or Swift’s ISO 20022 Accelerator Package usage guidelines, it is necessary for </w:t>
            </w:r>
            <w:r w:rsidR="00C75AB9" w:rsidRPr="00A265D5">
              <w:rPr>
                <w:b/>
              </w:rPr>
              <w:t>RBM</w:t>
            </w:r>
            <w:r w:rsidRPr="00A265D5">
              <w:rPr>
                <w:color w:val="FF0000"/>
              </w:rPr>
              <w:t xml:space="preserve"> </w:t>
            </w:r>
            <w:r w:rsidRPr="00A265D5">
              <w:t>to register one for the Malawi RTGS</w:t>
            </w:r>
          </w:p>
        </w:tc>
      </w:tr>
    </w:tbl>
    <w:p w14:paraId="4951E32B"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6584D258"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33865F1F" w14:textId="77777777" w:rsidR="00F34C66" w:rsidRDefault="00CF098A" w:rsidP="003A053F">
      <w:r w:rsidRPr="00CD0854">
        <w:lastRenderedPageBreak/>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44FC0A5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2E6E544" w14:textId="77777777" w:rsidTr="00423B72">
        <w:tc>
          <w:tcPr>
            <w:tcW w:w="8978" w:type="dxa"/>
          </w:tcPr>
          <w:p w14:paraId="1425A2E5" w14:textId="77777777" w:rsidR="003A053F" w:rsidRDefault="001D401D" w:rsidP="00423B72">
            <w:r>
              <w:t xml:space="preserve">Normal request - </w:t>
            </w:r>
            <w:r w:rsidRPr="00343C8E">
              <w:t>Next quarterly update</w:t>
            </w:r>
          </w:p>
        </w:tc>
      </w:tr>
    </w:tbl>
    <w:p w14:paraId="6EF60C69" w14:textId="77777777" w:rsidR="00622329" w:rsidRDefault="00622329" w:rsidP="00622329">
      <w:pPr>
        <w:rPr>
          <w:lang w:val="en-GB"/>
        </w:rPr>
      </w:pPr>
    </w:p>
    <w:p w14:paraId="70470683"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6FD1D5C9"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0036625"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E103C8D" w14:textId="77777777" w:rsidTr="00423B72">
        <w:tc>
          <w:tcPr>
            <w:tcW w:w="8978" w:type="dxa"/>
          </w:tcPr>
          <w:p w14:paraId="7D728975" w14:textId="77777777" w:rsidR="003A053F" w:rsidRDefault="001D401D" w:rsidP="00423B72">
            <w:r>
              <w:t>N/A</w:t>
            </w:r>
          </w:p>
        </w:tc>
      </w:tr>
    </w:tbl>
    <w:p w14:paraId="3FEFA831" w14:textId="77777777" w:rsidR="00622329" w:rsidRDefault="00622329" w:rsidP="003A053F">
      <w:pPr>
        <w:rPr>
          <w:lang w:val="en-GB"/>
        </w:rPr>
      </w:pPr>
    </w:p>
    <w:p w14:paraId="681437C4" w14:textId="77777777" w:rsidR="00622329" w:rsidRDefault="00622329" w:rsidP="00622329">
      <w:pPr>
        <w:rPr>
          <w:lang w:val="en-GB"/>
        </w:rPr>
      </w:pPr>
    </w:p>
    <w:p w14:paraId="6AAC3D7B" w14:textId="77777777" w:rsidR="00C41DDB" w:rsidRPr="00CD0854" w:rsidRDefault="00C41DDB" w:rsidP="00C53715">
      <w:pPr>
        <w:pStyle w:val="Heading1"/>
        <w:numPr>
          <w:ilvl w:val="0"/>
          <w:numId w:val="25"/>
        </w:numPr>
        <w:rPr>
          <w:lang w:val="en-GB"/>
        </w:rPr>
      </w:pPr>
      <w:r w:rsidRPr="00CD0854">
        <w:rPr>
          <w:lang w:val="en-GB"/>
        </w:rPr>
        <w:t>SEG recommendation:</w:t>
      </w:r>
    </w:p>
    <w:p w14:paraId="6CBF8B5F"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0B52A6BD"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662CB0B9" w14:textId="77777777" w:rsidTr="00916A80">
        <w:trPr>
          <w:gridAfter w:val="2"/>
          <w:wAfter w:w="5387" w:type="dxa"/>
        </w:trPr>
        <w:tc>
          <w:tcPr>
            <w:tcW w:w="1242" w:type="dxa"/>
            <w:gridSpan w:val="2"/>
          </w:tcPr>
          <w:p w14:paraId="7CD3516F" w14:textId="77777777" w:rsidR="00706604" w:rsidRPr="00CD0854" w:rsidRDefault="00812A48" w:rsidP="003A053F">
            <w:r w:rsidRPr="00CD0854">
              <w:t>Accept</w:t>
            </w:r>
          </w:p>
        </w:tc>
        <w:tc>
          <w:tcPr>
            <w:tcW w:w="851" w:type="dxa"/>
          </w:tcPr>
          <w:p w14:paraId="51E8190B" w14:textId="11C13253" w:rsidR="00706604" w:rsidRPr="00CD0854" w:rsidRDefault="008973C9" w:rsidP="008973C9">
            <w:pPr>
              <w:jc w:val="center"/>
            </w:pPr>
            <w:r>
              <w:t>X</w:t>
            </w:r>
          </w:p>
        </w:tc>
        <w:tc>
          <w:tcPr>
            <w:tcW w:w="1417" w:type="dxa"/>
            <w:tcBorders>
              <w:top w:val="single" w:sz="4" w:space="0" w:color="auto"/>
              <w:right w:val="single" w:sz="4" w:space="0" w:color="auto"/>
            </w:tcBorders>
          </w:tcPr>
          <w:p w14:paraId="50158F71" w14:textId="77777777" w:rsidR="00706604" w:rsidRPr="00CD0854" w:rsidRDefault="00916A80" w:rsidP="003A053F">
            <w:r w:rsidRPr="00CD0854">
              <w:t>Timing</w:t>
            </w:r>
          </w:p>
        </w:tc>
      </w:tr>
      <w:tr w:rsidR="00916A80" w:rsidRPr="00CD0854" w14:paraId="7D5515DB" w14:textId="77777777" w:rsidTr="003A053F">
        <w:trPr>
          <w:gridBefore w:val="1"/>
          <w:wBefore w:w="1059" w:type="dxa"/>
          <w:trHeight w:val="501"/>
        </w:trPr>
        <w:tc>
          <w:tcPr>
            <w:tcW w:w="1034" w:type="dxa"/>
            <w:gridSpan w:val="2"/>
            <w:tcBorders>
              <w:left w:val="nil"/>
              <w:bottom w:val="nil"/>
            </w:tcBorders>
          </w:tcPr>
          <w:p w14:paraId="5B849EC5" w14:textId="77777777" w:rsidR="00916A80" w:rsidRPr="00CD0854" w:rsidRDefault="00916A80" w:rsidP="003A053F">
            <w:bookmarkStart w:id="0" w:name="_Hlk222812886"/>
          </w:p>
        </w:tc>
        <w:tc>
          <w:tcPr>
            <w:tcW w:w="3544" w:type="dxa"/>
            <w:gridSpan w:val="2"/>
          </w:tcPr>
          <w:p w14:paraId="09CBC52F"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95858D7" w14:textId="3BB44BAE" w:rsidR="00916A80" w:rsidRPr="00CD0854" w:rsidRDefault="008973C9" w:rsidP="008973C9">
            <w:pPr>
              <w:jc w:val="center"/>
            </w:pPr>
            <w:r>
              <w:t>X</w:t>
            </w:r>
          </w:p>
        </w:tc>
      </w:tr>
      <w:tr w:rsidR="003A053F" w:rsidRPr="00CD0854" w14:paraId="1D2DF8D5" w14:textId="77777777" w:rsidTr="003A053F">
        <w:trPr>
          <w:gridBefore w:val="1"/>
          <w:wBefore w:w="1059" w:type="dxa"/>
          <w:trHeight w:val="501"/>
        </w:trPr>
        <w:tc>
          <w:tcPr>
            <w:tcW w:w="1034" w:type="dxa"/>
            <w:gridSpan w:val="2"/>
            <w:tcBorders>
              <w:top w:val="nil"/>
              <w:left w:val="nil"/>
              <w:bottom w:val="nil"/>
            </w:tcBorders>
          </w:tcPr>
          <w:p w14:paraId="44346606" w14:textId="77777777" w:rsidR="003A053F" w:rsidRPr="00CD0854" w:rsidRDefault="003A053F" w:rsidP="003A053F"/>
        </w:tc>
        <w:tc>
          <w:tcPr>
            <w:tcW w:w="3544" w:type="dxa"/>
            <w:gridSpan w:val="2"/>
          </w:tcPr>
          <w:p w14:paraId="293ACA93" w14:textId="77777777" w:rsidR="003A053F" w:rsidRPr="00CD0854" w:rsidRDefault="003A053F" w:rsidP="003A053F">
            <w:r>
              <w:t>Urgent request</w:t>
            </w:r>
          </w:p>
        </w:tc>
        <w:tc>
          <w:tcPr>
            <w:tcW w:w="3260" w:type="dxa"/>
            <w:tcBorders>
              <w:bottom w:val="single" w:sz="4" w:space="0" w:color="auto"/>
            </w:tcBorders>
          </w:tcPr>
          <w:p w14:paraId="4F7A2D70" w14:textId="77777777" w:rsidR="003A053F" w:rsidRPr="00CD0854" w:rsidRDefault="003A053F" w:rsidP="003A053F"/>
        </w:tc>
      </w:tr>
      <w:bookmarkEnd w:id="0"/>
    </w:tbl>
    <w:p w14:paraId="07AFC060" w14:textId="77777777" w:rsidR="003A053F" w:rsidRDefault="003A053F" w:rsidP="003A053F"/>
    <w:p w14:paraId="7C73D0CD" w14:textId="77777777" w:rsidR="00C41DDB" w:rsidRPr="00CD0854" w:rsidRDefault="00C41DDB" w:rsidP="003A053F">
      <w:r w:rsidRPr="00CD0854">
        <w:t>Comments:</w:t>
      </w:r>
    </w:p>
    <w:p w14:paraId="021E55F1" w14:textId="77777777" w:rsidR="00C41DDB" w:rsidRDefault="00C41DDB" w:rsidP="003A053F"/>
    <w:p w14:paraId="60D3AFA1" w14:textId="77777777" w:rsidR="003A053F" w:rsidRPr="00CD0854" w:rsidRDefault="003A053F" w:rsidP="003A053F"/>
    <w:p w14:paraId="34058C5B"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307F880A" w14:textId="77777777" w:rsidTr="00F8432C">
        <w:tc>
          <w:tcPr>
            <w:tcW w:w="1242" w:type="dxa"/>
          </w:tcPr>
          <w:p w14:paraId="53E659DF" w14:textId="77777777" w:rsidR="00C41DDB" w:rsidRPr="00CD0854" w:rsidRDefault="00C41DDB" w:rsidP="003A053F">
            <w:r w:rsidRPr="00CD0854">
              <w:t>Reject</w:t>
            </w:r>
          </w:p>
        </w:tc>
        <w:tc>
          <w:tcPr>
            <w:tcW w:w="851" w:type="dxa"/>
          </w:tcPr>
          <w:p w14:paraId="47129F8C" w14:textId="77777777" w:rsidR="00C41DDB" w:rsidRPr="00CD0854" w:rsidRDefault="00C41DDB" w:rsidP="003A053F"/>
        </w:tc>
      </w:tr>
    </w:tbl>
    <w:p w14:paraId="2792BABB" w14:textId="77777777" w:rsidR="003A053F" w:rsidRDefault="003A053F" w:rsidP="003A053F"/>
    <w:p w14:paraId="43125C45" w14:textId="77777777" w:rsidR="002E221D" w:rsidRPr="00CD0854" w:rsidRDefault="00C41DDB" w:rsidP="003A053F">
      <w:r w:rsidRPr="00CD0854">
        <w:t>Reason for rejection:</w:t>
      </w:r>
    </w:p>
    <w:p w14:paraId="326A8FB8" w14:textId="77777777" w:rsidR="002E221D" w:rsidRDefault="002E221D" w:rsidP="003A053F"/>
    <w:p w14:paraId="3D1858B7" w14:textId="77777777" w:rsidR="003A053F" w:rsidRDefault="003A053F" w:rsidP="003A053F"/>
    <w:p w14:paraId="6A103A45" w14:textId="77777777" w:rsidR="00D843BF" w:rsidRDefault="00D843BF" w:rsidP="003A053F"/>
    <w:p w14:paraId="0B986873" w14:textId="77777777" w:rsidR="00D843BF" w:rsidRPr="00CD0854" w:rsidRDefault="00D843BF" w:rsidP="003A053F">
      <w:pPr>
        <w:sectPr w:rsidR="00D843BF" w:rsidRPr="00CD0854" w:rsidSect="000A172E">
          <w:headerReference w:type="default" r:id="rId10"/>
          <w:footerReference w:type="default" r:id="rId11"/>
          <w:pgSz w:w="11909" w:h="16834" w:code="9"/>
          <w:pgMar w:top="1440" w:right="1134" w:bottom="1440" w:left="1797" w:header="720" w:footer="720" w:gutter="0"/>
          <w:cols w:space="720"/>
          <w:docGrid w:linePitch="326"/>
        </w:sectPr>
      </w:pPr>
    </w:p>
    <w:p w14:paraId="70EBAF28"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1CAB9841"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25BB1930" w14:textId="77777777" w:rsidTr="00C26092">
        <w:trPr>
          <w:trHeight w:val="300"/>
        </w:trPr>
        <w:tc>
          <w:tcPr>
            <w:tcW w:w="1068" w:type="dxa"/>
          </w:tcPr>
          <w:p w14:paraId="7DFCBFDD" w14:textId="77777777" w:rsidR="00C26092" w:rsidRDefault="00C26092" w:rsidP="003A053F">
            <w:r>
              <w:t>Type</w:t>
            </w:r>
          </w:p>
        </w:tc>
        <w:tc>
          <w:tcPr>
            <w:tcW w:w="917" w:type="dxa"/>
            <w:shd w:val="clear" w:color="auto" w:fill="auto"/>
            <w:noWrap/>
            <w:hideMark/>
          </w:tcPr>
          <w:p w14:paraId="645981B6" w14:textId="77777777" w:rsidR="00C26092" w:rsidRPr="00AF0DB5" w:rsidRDefault="00C26092" w:rsidP="003A053F">
            <w:r>
              <w:t>Code Value</w:t>
            </w:r>
          </w:p>
        </w:tc>
        <w:tc>
          <w:tcPr>
            <w:tcW w:w="1701" w:type="dxa"/>
            <w:shd w:val="clear" w:color="auto" w:fill="auto"/>
            <w:noWrap/>
            <w:hideMark/>
          </w:tcPr>
          <w:p w14:paraId="58D209D8" w14:textId="77777777" w:rsidR="00C26092" w:rsidRPr="00AF0DB5" w:rsidRDefault="00C26092" w:rsidP="003A053F">
            <w:r w:rsidRPr="00AF0DB5">
              <w:t>Code Name</w:t>
            </w:r>
          </w:p>
        </w:tc>
        <w:tc>
          <w:tcPr>
            <w:tcW w:w="4962" w:type="dxa"/>
            <w:shd w:val="clear" w:color="auto" w:fill="auto"/>
            <w:noWrap/>
            <w:hideMark/>
          </w:tcPr>
          <w:p w14:paraId="0CD07E6F" w14:textId="77777777" w:rsidR="00C26092" w:rsidRPr="00AF0DB5" w:rsidRDefault="00C26092" w:rsidP="003A053F">
            <w:r w:rsidRPr="00AF0DB5">
              <w:t>Code Definition</w:t>
            </w:r>
          </w:p>
        </w:tc>
        <w:tc>
          <w:tcPr>
            <w:tcW w:w="1294" w:type="dxa"/>
            <w:shd w:val="clear" w:color="auto" w:fill="auto"/>
            <w:noWrap/>
            <w:hideMark/>
          </w:tcPr>
          <w:p w14:paraId="358F2F6F" w14:textId="77777777" w:rsidR="00C26092" w:rsidRPr="00AF0DB5" w:rsidRDefault="00C26092" w:rsidP="003A053F">
            <w:r>
              <w:t>Replaced By</w:t>
            </w:r>
          </w:p>
        </w:tc>
        <w:tc>
          <w:tcPr>
            <w:tcW w:w="5651" w:type="dxa"/>
            <w:shd w:val="clear" w:color="auto" w:fill="auto"/>
            <w:noWrap/>
            <w:hideMark/>
          </w:tcPr>
          <w:p w14:paraId="511B7743" w14:textId="77777777" w:rsidR="00C26092" w:rsidRPr="00AF0DB5" w:rsidRDefault="00C26092" w:rsidP="003A053F">
            <w:r w:rsidRPr="00AF0DB5">
              <w:t>Additional Information</w:t>
            </w:r>
          </w:p>
        </w:tc>
      </w:tr>
      <w:tr w:rsidR="00C26092" w:rsidRPr="00AF0DB5" w14:paraId="3108A426" w14:textId="77777777" w:rsidTr="001D401D">
        <w:trPr>
          <w:trHeight w:val="300"/>
        </w:trPr>
        <w:tc>
          <w:tcPr>
            <w:tcW w:w="1068" w:type="dxa"/>
          </w:tcPr>
          <w:p w14:paraId="15C203BB" w14:textId="77777777" w:rsidR="00C26092" w:rsidRPr="003A053F" w:rsidRDefault="00C26092" w:rsidP="003A053F">
            <w:pPr>
              <w:rPr>
                <w:highlight w:val="lightGray"/>
              </w:rPr>
            </w:pPr>
            <w:r>
              <w:rPr>
                <w:highlight w:val="lightGray"/>
              </w:rPr>
              <w:t>Addition</w:t>
            </w:r>
            <w:r>
              <w:rPr>
                <w:highlight w:val="lightGray"/>
              </w:rPr>
              <w:br/>
            </w:r>
          </w:p>
        </w:tc>
        <w:tc>
          <w:tcPr>
            <w:tcW w:w="917" w:type="dxa"/>
            <w:shd w:val="clear" w:color="auto" w:fill="auto"/>
            <w:noWrap/>
            <w:hideMark/>
          </w:tcPr>
          <w:p w14:paraId="4F15E6BD" w14:textId="77777777" w:rsidR="00C26092" w:rsidRPr="00A265D5" w:rsidRDefault="00C75AB9" w:rsidP="003A053F">
            <w:pPr>
              <w:rPr>
                <w:b/>
                <w:bCs/>
              </w:rPr>
            </w:pPr>
            <w:r w:rsidRPr="00A265D5">
              <w:rPr>
                <w:b/>
                <w:bCs/>
              </w:rPr>
              <w:t>RBM</w:t>
            </w:r>
          </w:p>
        </w:tc>
        <w:tc>
          <w:tcPr>
            <w:tcW w:w="1701" w:type="dxa"/>
            <w:shd w:val="clear" w:color="auto" w:fill="auto"/>
            <w:noWrap/>
            <w:hideMark/>
          </w:tcPr>
          <w:p w14:paraId="1641B748" w14:textId="77777777" w:rsidR="00C26092" w:rsidRPr="00A265D5" w:rsidRDefault="001D401D" w:rsidP="003A053F">
            <w:r w:rsidRPr="00A265D5">
              <w:t>Reserve Bank of Malawi RTGS</w:t>
            </w:r>
          </w:p>
        </w:tc>
        <w:tc>
          <w:tcPr>
            <w:tcW w:w="4962" w:type="dxa"/>
            <w:shd w:val="clear" w:color="auto" w:fill="E7E6E6"/>
            <w:noWrap/>
            <w:hideMark/>
          </w:tcPr>
          <w:p w14:paraId="7220F7BB" w14:textId="77777777" w:rsidR="00C26092" w:rsidRPr="00A265D5" w:rsidRDefault="001D401D" w:rsidP="003A053F">
            <w:r w:rsidRPr="00A265D5">
              <w:t xml:space="preserve">Malawi – </w:t>
            </w:r>
            <w:r w:rsidR="00C75AB9" w:rsidRPr="00A265D5">
              <w:t>Malawi Interbank Transfer and Settlement System</w:t>
            </w:r>
            <w:r w:rsidRPr="00A265D5">
              <w:t xml:space="preserve"> </w:t>
            </w:r>
          </w:p>
        </w:tc>
        <w:tc>
          <w:tcPr>
            <w:tcW w:w="1294" w:type="dxa"/>
            <w:shd w:val="clear" w:color="auto" w:fill="E7E6E6"/>
            <w:noWrap/>
          </w:tcPr>
          <w:p w14:paraId="75CCB213" w14:textId="77777777" w:rsidR="00C26092" w:rsidRPr="003A053F" w:rsidRDefault="00C26092" w:rsidP="00C26092">
            <w:pPr>
              <w:rPr>
                <w:highlight w:val="lightGray"/>
              </w:rPr>
            </w:pPr>
          </w:p>
        </w:tc>
        <w:tc>
          <w:tcPr>
            <w:tcW w:w="5651" w:type="dxa"/>
            <w:shd w:val="clear" w:color="auto" w:fill="auto"/>
            <w:noWrap/>
          </w:tcPr>
          <w:p w14:paraId="48D86788" w14:textId="77777777" w:rsidR="00C26092" w:rsidRPr="00981063" w:rsidRDefault="00C26092" w:rsidP="00C26092"/>
        </w:tc>
      </w:tr>
      <w:tr w:rsidR="00C26092" w:rsidRPr="00AF0DB5" w14:paraId="0BBC57BB" w14:textId="77777777" w:rsidTr="00C26092">
        <w:trPr>
          <w:trHeight w:val="300"/>
        </w:trPr>
        <w:tc>
          <w:tcPr>
            <w:tcW w:w="1068" w:type="dxa"/>
          </w:tcPr>
          <w:p w14:paraId="338E142E" w14:textId="77777777" w:rsidR="00C26092" w:rsidRPr="00981063" w:rsidRDefault="00C26092" w:rsidP="003A053F"/>
        </w:tc>
        <w:tc>
          <w:tcPr>
            <w:tcW w:w="917" w:type="dxa"/>
            <w:shd w:val="clear" w:color="auto" w:fill="auto"/>
            <w:noWrap/>
          </w:tcPr>
          <w:p w14:paraId="6CA90266" w14:textId="77777777" w:rsidR="00C26092" w:rsidRPr="00981063" w:rsidRDefault="00C26092" w:rsidP="003A053F"/>
        </w:tc>
        <w:tc>
          <w:tcPr>
            <w:tcW w:w="1701" w:type="dxa"/>
            <w:shd w:val="clear" w:color="auto" w:fill="auto"/>
            <w:noWrap/>
          </w:tcPr>
          <w:p w14:paraId="2ACDED28" w14:textId="77777777" w:rsidR="00C26092" w:rsidRPr="00981063" w:rsidRDefault="00C26092" w:rsidP="003A053F"/>
        </w:tc>
        <w:tc>
          <w:tcPr>
            <w:tcW w:w="4962" w:type="dxa"/>
            <w:shd w:val="clear" w:color="auto" w:fill="auto"/>
            <w:noWrap/>
          </w:tcPr>
          <w:p w14:paraId="390FD2CD" w14:textId="77777777" w:rsidR="00C26092" w:rsidRPr="00981063" w:rsidRDefault="00C26092" w:rsidP="003A053F"/>
        </w:tc>
        <w:tc>
          <w:tcPr>
            <w:tcW w:w="1294" w:type="dxa"/>
            <w:shd w:val="clear" w:color="auto" w:fill="auto"/>
            <w:noWrap/>
          </w:tcPr>
          <w:p w14:paraId="2F16CFF3" w14:textId="77777777" w:rsidR="00C26092" w:rsidRPr="00981063" w:rsidRDefault="00C26092" w:rsidP="003A053F"/>
        </w:tc>
        <w:tc>
          <w:tcPr>
            <w:tcW w:w="5651" w:type="dxa"/>
            <w:shd w:val="clear" w:color="auto" w:fill="auto"/>
            <w:noWrap/>
          </w:tcPr>
          <w:p w14:paraId="19347013" w14:textId="77777777" w:rsidR="00C26092" w:rsidRPr="00D740A6" w:rsidRDefault="00C26092" w:rsidP="003A053F">
            <w:pPr>
              <w:rPr>
                <w:shd w:val="clear" w:color="auto" w:fill="E7E6E6"/>
              </w:rPr>
            </w:pPr>
          </w:p>
        </w:tc>
      </w:tr>
      <w:tr w:rsidR="00C26092" w:rsidRPr="00AF0DB5" w14:paraId="25DC9D4C" w14:textId="77777777" w:rsidTr="00C26092">
        <w:trPr>
          <w:trHeight w:val="300"/>
        </w:trPr>
        <w:tc>
          <w:tcPr>
            <w:tcW w:w="1068" w:type="dxa"/>
          </w:tcPr>
          <w:p w14:paraId="537E57B5" w14:textId="77777777" w:rsidR="00C26092" w:rsidRPr="00981063" w:rsidRDefault="00C26092" w:rsidP="003A053F"/>
        </w:tc>
        <w:tc>
          <w:tcPr>
            <w:tcW w:w="917" w:type="dxa"/>
            <w:shd w:val="clear" w:color="auto" w:fill="auto"/>
            <w:noWrap/>
          </w:tcPr>
          <w:p w14:paraId="30F78C21" w14:textId="77777777" w:rsidR="00C26092" w:rsidRPr="00981063" w:rsidRDefault="00C26092" w:rsidP="003A053F"/>
        </w:tc>
        <w:tc>
          <w:tcPr>
            <w:tcW w:w="1701" w:type="dxa"/>
            <w:shd w:val="clear" w:color="auto" w:fill="auto"/>
            <w:noWrap/>
          </w:tcPr>
          <w:p w14:paraId="23C78B82" w14:textId="77777777" w:rsidR="00C26092" w:rsidRPr="00981063" w:rsidRDefault="00C26092" w:rsidP="003A053F"/>
        </w:tc>
        <w:tc>
          <w:tcPr>
            <w:tcW w:w="4962" w:type="dxa"/>
            <w:shd w:val="clear" w:color="auto" w:fill="auto"/>
            <w:noWrap/>
          </w:tcPr>
          <w:p w14:paraId="393FB293" w14:textId="77777777" w:rsidR="00C26092" w:rsidRPr="00981063" w:rsidRDefault="00C26092" w:rsidP="003A053F"/>
        </w:tc>
        <w:tc>
          <w:tcPr>
            <w:tcW w:w="1294" w:type="dxa"/>
            <w:shd w:val="clear" w:color="auto" w:fill="auto"/>
            <w:noWrap/>
          </w:tcPr>
          <w:p w14:paraId="5BB27BA8" w14:textId="77777777" w:rsidR="00C26092" w:rsidRPr="00981063" w:rsidRDefault="00C26092" w:rsidP="003A053F"/>
        </w:tc>
        <w:tc>
          <w:tcPr>
            <w:tcW w:w="5651" w:type="dxa"/>
            <w:shd w:val="clear" w:color="auto" w:fill="auto"/>
            <w:noWrap/>
          </w:tcPr>
          <w:p w14:paraId="693EB618" w14:textId="77777777" w:rsidR="00C26092" w:rsidRPr="00D740A6" w:rsidRDefault="00C26092" w:rsidP="003A053F">
            <w:pPr>
              <w:rPr>
                <w:shd w:val="clear" w:color="auto" w:fill="E7E6E6"/>
              </w:rPr>
            </w:pPr>
          </w:p>
        </w:tc>
      </w:tr>
      <w:tr w:rsidR="00C26092" w:rsidRPr="00AF0DB5" w14:paraId="7AD648D2" w14:textId="77777777" w:rsidTr="00C26092">
        <w:trPr>
          <w:trHeight w:val="300"/>
        </w:trPr>
        <w:tc>
          <w:tcPr>
            <w:tcW w:w="1068" w:type="dxa"/>
          </w:tcPr>
          <w:p w14:paraId="1B8B39A3" w14:textId="77777777" w:rsidR="00C26092" w:rsidRPr="00981063" w:rsidRDefault="00C26092" w:rsidP="003A053F"/>
        </w:tc>
        <w:tc>
          <w:tcPr>
            <w:tcW w:w="917" w:type="dxa"/>
            <w:shd w:val="clear" w:color="auto" w:fill="auto"/>
            <w:noWrap/>
          </w:tcPr>
          <w:p w14:paraId="472EF190" w14:textId="77777777" w:rsidR="00C26092" w:rsidRPr="00981063" w:rsidRDefault="00C26092" w:rsidP="003A053F"/>
        </w:tc>
        <w:tc>
          <w:tcPr>
            <w:tcW w:w="1701" w:type="dxa"/>
            <w:shd w:val="clear" w:color="auto" w:fill="auto"/>
            <w:noWrap/>
          </w:tcPr>
          <w:p w14:paraId="6EF608DC" w14:textId="77777777" w:rsidR="00C26092" w:rsidRPr="00981063" w:rsidRDefault="00C26092" w:rsidP="003A053F"/>
        </w:tc>
        <w:tc>
          <w:tcPr>
            <w:tcW w:w="4962" w:type="dxa"/>
            <w:shd w:val="clear" w:color="auto" w:fill="auto"/>
            <w:noWrap/>
          </w:tcPr>
          <w:p w14:paraId="6FBEE12C" w14:textId="77777777" w:rsidR="00C26092" w:rsidRPr="00981063" w:rsidRDefault="00C26092" w:rsidP="003A053F"/>
        </w:tc>
        <w:tc>
          <w:tcPr>
            <w:tcW w:w="1294" w:type="dxa"/>
            <w:shd w:val="clear" w:color="auto" w:fill="auto"/>
            <w:noWrap/>
          </w:tcPr>
          <w:p w14:paraId="08D13B91" w14:textId="77777777" w:rsidR="00C26092" w:rsidRPr="00981063" w:rsidRDefault="00C26092" w:rsidP="003A053F"/>
        </w:tc>
        <w:tc>
          <w:tcPr>
            <w:tcW w:w="5651" w:type="dxa"/>
            <w:shd w:val="clear" w:color="auto" w:fill="auto"/>
            <w:noWrap/>
          </w:tcPr>
          <w:p w14:paraId="5DE6D06A" w14:textId="77777777" w:rsidR="00C26092" w:rsidRPr="00D740A6" w:rsidRDefault="00C26092" w:rsidP="003A053F">
            <w:pPr>
              <w:rPr>
                <w:shd w:val="clear" w:color="auto" w:fill="E7E6E6"/>
              </w:rPr>
            </w:pPr>
          </w:p>
        </w:tc>
      </w:tr>
      <w:tr w:rsidR="00C26092" w:rsidRPr="00AF0DB5" w14:paraId="03B20BA3" w14:textId="77777777" w:rsidTr="00C26092">
        <w:trPr>
          <w:trHeight w:val="300"/>
        </w:trPr>
        <w:tc>
          <w:tcPr>
            <w:tcW w:w="1068" w:type="dxa"/>
          </w:tcPr>
          <w:p w14:paraId="09B4AA16" w14:textId="77777777" w:rsidR="00C26092" w:rsidRPr="00981063" w:rsidRDefault="00C26092" w:rsidP="003A053F"/>
        </w:tc>
        <w:tc>
          <w:tcPr>
            <w:tcW w:w="917" w:type="dxa"/>
            <w:shd w:val="clear" w:color="auto" w:fill="auto"/>
            <w:noWrap/>
          </w:tcPr>
          <w:p w14:paraId="72EDC2F7" w14:textId="77777777" w:rsidR="00C26092" w:rsidRPr="00981063" w:rsidRDefault="00C26092" w:rsidP="003A053F"/>
        </w:tc>
        <w:tc>
          <w:tcPr>
            <w:tcW w:w="1701" w:type="dxa"/>
            <w:shd w:val="clear" w:color="auto" w:fill="auto"/>
            <w:noWrap/>
          </w:tcPr>
          <w:p w14:paraId="265D67AE" w14:textId="77777777" w:rsidR="00C26092" w:rsidRPr="00981063" w:rsidRDefault="00C26092" w:rsidP="003A053F"/>
        </w:tc>
        <w:tc>
          <w:tcPr>
            <w:tcW w:w="4962" w:type="dxa"/>
            <w:shd w:val="clear" w:color="auto" w:fill="auto"/>
            <w:noWrap/>
          </w:tcPr>
          <w:p w14:paraId="685F520E" w14:textId="77777777" w:rsidR="00C26092" w:rsidRPr="00981063" w:rsidRDefault="00C26092" w:rsidP="003A053F"/>
        </w:tc>
        <w:tc>
          <w:tcPr>
            <w:tcW w:w="1294" w:type="dxa"/>
            <w:shd w:val="clear" w:color="auto" w:fill="auto"/>
            <w:noWrap/>
          </w:tcPr>
          <w:p w14:paraId="2BDBC6BE" w14:textId="77777777" w:rsidR="00C26092" w:rsidRPr="00981063" w:rsidRDefault="00C26092" w:rsidP="003A053F"/>
        </w:tc>
        <w:tc>
          <w:tcPr>
            <w:tcW w:w="5651" w:type="dxa"/>
            <w:shd w:val="clear" w:color="auto" w:fill="auto"/>
            <w:noWrap/>
          </w:tcPr>
          <w:p w14:paraId="296430D4" w14:textId="77777777" w:rsidR="00C26092" w:rsidRPr="00D740A6" w:rsidRDefault="00C26092" w:rsidP="003A053F">
            <w:pPr>
              <w:rPr>
                <w:shd w:val="clear" w:color="auto" w:fill="E7E6E6"/>
              </w:rPr>
            </w:pPr>
          </w:p>
        </w:tc>
      </w:tr>
      <w:tr w:rsidR="00C26092" w:rsidRPr="00AF0DB5" w14:paraId="7F01CE8B" w14:textId="77777777" w:rsidTr="00C26092">
        <w:trPr>
          <w:trHeight w:val="300"/>
        </w:trPr>
        <w:tc>
          <w:tcPr>
            <w:tcW w:w="1068" w:type="dxa"/>
          </w:tcPr>
          <w:p w14:paraId="60751ECA" w14:textId="77777777" w:rsidR="00C26092" w:rsidRPr="00981063" w:rsidRDefault="00C26092" w:rsidP="003A053F"/>
        </w:tc>
        <w:tc>
          <w:tcPr>
            <w:tcW w:w="917" w:type="dxa"/>
            <w:shd w:val="clear" w:color="auto" w:fill="auto"/>
            <w:noWrap/>
          </w:tcPr>
          <w:p w14:paraId="082B1C87" w14:textId="77777777" w:rsidR="00C26092" w:rsidRPr="00981063" w:rsidRDefault="00C26092" w:rsidP="003A053F"/>
        </w:tc>
        <w:tc>
          <w:tcPr>
            <w:tcW w:w="1701" w:type="dxa"/>
            <w:shd w:val="clear" w:color="auto" w:fill="auto"/>
            <w:noWrap/>
          </w:tcPr>
          <w:p w14:paraId="78F22528" w14:textId="77777777" w:rsidR="00C26092" w:rsidRPr="00981063" w:rsidRDefault="00C26092" w:rsidP="003A053F"/>
        </w:tc>
        <w:tc>
          <w:tcPr>
            <w:tcW w:w="4962" w:type="dxa"/>
            <w:shd w:val="clear" w:color="auto" w:fill="auto"/>
            <w:noWrap/>
          </w:tcPr>
          <w:p w14:paraId="7C885F9F" w14:textId="77777777" w:rsidR="00C26092" w:rsidRPr="00981063" w:rsidRDefault="00C26092" w:rsidP="003A053F"/>
        </w:tc>
        <w:tc>
          <w:tcPr>
            <w:tcW w:w="1294" w:type="dxa"/>
            <w:shd w:val="clear" w:color="auto" w:fill="auto"/>
            <w:noWrap/>
          </w:tcPr>
          <w:p w14:paraId="16C94CC7" w14:textId="77777777" w:rsidR="00C26092" w:rsidRPr="00981063" w:rsidRDefault="00C26092" w:rsidP="003A053F"/>
        </w:tc>
        <w:tc>
          <w:tcPr>
            <w:tcW w:w="5651" w:type="dxa"/>
            <w:shd w:val="clear" w:color="auto" w:fill="auto"/>
            <w:noWrap/>
          </w:tcPr>
          <w:p w14:paraId="43932511" w14:textId="77777777" w:rsidR="00C26092" w:rsidRPr="00D740A6" w:rsidRDefault="00C26092" w:rsidP="003A053F">
            <w:pPr>
              <w:rPr>
                <w:shd w:val="clear" w:color="auto" w:fill="E7E6E6"/>
              </w:rPr>
            </w:pPr>
          </w:p>
        </w:tc>
      </w:tr>
      <w:tr w:rsidR="00C26092" w:rsidRPr="00AF0DB5" w14:paraId="22EBFB56" w14:textId="77777777" w:rsidTr="00C26092">
        <w:trPr>
          <w:trHeight w:val="300"/>
        </w:trPr>
        <w:tc>
          <w:tcPr>
            <w:tcW w:w="1068" w:type="dxa"/>
          </w:tcPr>
          <w:p w14:paraId="035DB4BE" w14:textId="77777777" w:rsidR="00C26092" w:rsidRPr="00981063" w:rsidRDefault="00C26092" w:rsidP="003A053F"/>
        </w:tc>
        <w:tc>
          <w:tcPr>
            <w:tcW w:w="917" w:type="dxa"/>
            <w:shd w:val="clear" w:color="auto" w:fill="auto"/>
            <w:noWrap/>
          </w:tcPr>
          <w:p w14:paraId="3CEB9572" w14:textId="77777777" w:rsidR="00C26092" w:rsidRPr="00981063" w:rsidRDefault="00C26092" w:rsidP="003A053F"/>
        </w:tc>
        <w:tc>
          <w:tcPr>
            <w:tcW w:w="1701" w:type="dxa"/>
            <w:shd w:val="clear" w:color="auto" w:fill="auto"/>
            <w:noWrap/>
          </w:tcPr>
          <w:p w14:paraId="34D107A3" w14:textId="77777777" w:rsidR="00C26092" w:rsidRPr="00981063" w:rsidRDefault="00C26092" w:rsidP="003A053F"/>
        </w:tc>
        <w:tc>
          <w:tcPr>
            <w:tcW w:w="4962" w:type="dxa"/>
            <w:shd w:val="clear" w:color="auto" w:fill="auto"/>
            <w:noWrap/>
          </w:tcPr>
          <w:p w14:paraId="521ECE28" w14:textId="77777777" w:rsidR="00C26092" w:rsidRPr="00981063" w:rsidRDefault="00C26092" w:rsidP="003A053F"/>
        </w:tc>
        <w:tc>
          <w:tcPr>
            <w:tcW w:w="1294" w:type="dxa"/>
            <w:shd w:val="clear" w:color="auto" w:fill="auto"/>
            <w:noWrap/>
          </w:tcPr>
          <w:p w14:paraId="02D7BB7D" w14:textId="77777777" w:rsidR="00C26092" w:rsidRPr="00981063" w:rsidRDefault="00C26092" w:rsidP="003A053F"/>
        </w:tc>
        <w:tc>
          <w:tcPr>
            <w:tcW w:w="5651" w:type="dxa"/>
            <w:shd w:val="clear" w:color="auto" w:fill="auto"/>
            <w:noWrap/>
          </w:tcPr>
          <w:p w14:paraId="29404D8E" w14:textId="77777777" w:rsidR="00C26092" w:rsidRPr="00D740A6" w:rsidRDefault="00C26092" w:rsidP="003A053F">
            <w:pPr>
              <w:rPr>
                <w:shd w:val="clear" w:color="auto" w:fill="E7E6E6"/>
              </w:rPr>
            </w:pPr>
          </w:p>
        </w:tc>
      </w:tr>
      <w:tr w:rsidR="00C26092" w:rsidRPr="00AF0DB5" w14:paraId="2A6F17AE" w14:textId="77777777" w:rsidTr="00C26092">
        <w:trPr>
          <w:trHeight w:val="300"/>
        </w:trPr>
        <w:tc>
          <w:tcPr>
            <w:tcW w:w="1068" w:type="dxa"/>
          </w:tcPr>
          <w:p w14:paraId="5215C5F1" w14:textId="77777777" w:rsidR="00C26092" w:rsidRPr="00981063" w:rsidRDefault="00C26092" w:rsidP="003A053F"/>
        </w:tc>
        <w:tc>
          <w:tcPr>
            <w:tcW w:w="917" w:type="dxa"/>
            <w:shd w:val="clear" w:color="auto" w:fill="auto"/>
            <w:noWrap/>
          </w:tcPr>
          <w:p w14:paraId="28579521" w14:textId="77777777" w:rsidR="00C26092" w:rsidRPr="00981063" w:rsidRDefault="00C26092" w:rsidP="003A053F"/>
        </w:tc>
        <w:tc>
          <w:tcPr>
            <w:tcW w:w="1701" w:type="dxa"/>
            <w:shd w:val="clear" w:color="auto" w:fill="auto"/>
            <w:noWrap/>
          </w:tcPr>
          <w:p w14:paraId="4300E004" w14:textId="77777777" w:rsidR="00C26092" w:rsidRPr="00981063" w:rsidRDefault="00C26092" w:rsidP="003A053F"/>
        </w:tc>
        <w:tc>
          <w:tcPr>
            <w:tcW w:w="4962" w:type="dxa"/>
            <w:shd w:val="clear" w:color="auto" w:fill="auto"/>
            <w:noWrap/>
          </w:tcPr>
          <w:p w14:paraId="139EC8CE" w14:textId="77777777" w:rsidR="00C26092" w:rsidRPr="00981063" w:rsidRDefault="00C26092" w:rsidP="003A053F"/>
        </w:tc>
        <w:tc>
          <w:tcPr>
            <w:tcW w:w="1294" w:type="dxa"/>
            <w:shd w:val="clear" w:color="auto" w:fill="auto"/>
            <w:noWrap/>
          </w:tcPr>
          <w:p w14:paraId="4D8A4806" w14:textId="77777777" w:rsidR="00C26092" w:rsidRPr="00981063" w:rsidRDefault="00C26092" w:rsidP="003A053F"/>
        </w:tc>
        <w:tc>
          <w:tcPr>
            <w:tcW w:w="5651" w:type="dxa"/>
            <w:shd w:val="clear" w:color="auto" w:fill="auto"/>
            <w:noWrap/>
          </w:tcPr>
          <w:p w14:paraId="4CF9E911" w14:textId="77777777" w:rsidR="00C26092" w:rsidRPr="00D740A6" w:rsidRDefault="00C26092" w:rsidP="003A053F">
            <w:pPr>
              <w:rPr>
                <w:shd w:val="clear" w:color="auto" w:fill="E7E6E6"/>
              </w:rPr>
            </w:pPr>
          </w:p>
        </w:tc>
      </w:tr>
      <w:tr w:rsidR="00C26092" w:rsidRPr="00AF0DB5" w14:paraId="414FA6FE" w14:textId="77777777" w:rsidTr="00C26092">
        <w:trPr>
          <w:trHeight w:val="300"/>
        </w:trPr>
        <w:tc>
          <w:tcPr>
            <w:tcW w:w="1068" w:type="dxa"/>
          </w:tcPr>
          <w:p w14:paraId="02EC3446" w14:textId="77777777" w:rsidR="00C26092" w:rsidRPr="00981063" w:rsidRDefault="00C26092" w:rsidP="003A053F"/>
        </w:tc>
        <w:tc>
          <w:tcPr>
            <w:tcW w:w="917" w:type="dxa"/>
            <w:shd w:val="clear" w:color="auto" w:fill="auto"/>
            <w:noWrap/>
          </w:tcPr>
          <w:p w14:paraId="3A9E0E8A" w14:textId="77777777" w:rsidR="00C26092" w:rsidRPr="00981063" w:rsidRDefault="00C26092" w:rsidP="003A053F"/>
        </w:tc>
        <w:tc>
          <w:tcPr>
            <w:tcW w:w="1701" w:type="dxa"/>
            <w:shd w:val="clear" w:color="auto" w:fill="auto"/>
            <w:noWrap/>
          </w:tcPr>
          <w:p w14:paraId="5CA084F2" w14:textId="77777777" w:rsidR="00C26092" w:rsidRPr="00981063" w:rsidRDefault="00C26092" w:rsidP="003A053F"/>
        </w:tc>
        <w:tc>
          <w:tcPr>
            <w:tcW w:w="4962" w:type="dxa"/>
            <w:shd w:val="clear" w:color="auto" w:fill="auto"/>
            <w:noWrap/>
          </w:tcPr>
          <w:p w14:paraId="15192D54" w14:textId="77777777" w:rsidR="00C26092" w:rsidRPr="00981063" w:rsidRDefault="00C26092" w:rsidP="003A053F"/>
        </w:tc>
        <w:tc>
          <w:tcPr>
            <w:tcW w:w="1294" w:type="dxa"/>
            <w:shd w:val="clear" w:color="auto" w:fill="auto"/>
            <w:noWrap/>
          </w:tcPr>
          <w:p w14:paraId="01ECBB33" w14:textId="77777777" w:rsidR="00C26092" w:rsidRPr="00981063" w:rsidRDefault="00C26092" w:rsidP="003A053F"/>
        </w:tc>
        <w:tc>
          <w:tcPr>
            <w:tcW w:w="5651" w:type="dxa"/>
            <w:shd w:val="clear" w:color="auto" w:fill="auto"/>
            <w:noWrap/>
          </w:tcPr>
          <w:p w14:paraId="71D6322C" w14:textId="77777777" w:rsidR="00C26092" w:rsidRPr="00D740A6" w:rsidRDefault="00C26092" w:rsidP="003A053F">
            <w:pPr>
              <w:rPr>
                <w:shd w:val="clear" w:color="auto" w:fill="E7E6E6"/>
              </w:rPr>
            </w:pPr>
          </w:p>
        </w:tc>
      </w:tr>
      <w:tr w:rsidR="00C26092" w:rsidRPr="00AF0DB5" w14:paraId="43713808" w14:textId="77777777" w:rsidTr="00C26092">
        <w:trPr>
          <w:trHeight w:val="300"/>
        </w:trPr>
        <w:tc>
          <w:tcPr>
            <w:tcW w:w="1068" w:type="dxa"/>
          </w:tcPr>
          <w:p w14:paraId="27C62322" w14:textId="77777777" w:rsidR="00C26092" w:rsidRPr="00981063" w:rsidRDefault="00C26092" w:rsidP="003A053F"/>
        </w:tc>
        <w:tc>
          <w:tcPr>
            <w:tcW w:w="917" w:type="dxa"/>
            <w:shd w:val="clear" w:color="auto" w:fill="auto"/>
            <w:noWrap/>
          </w:tcPr>
          <w:p w14:paraId="773EA66A" w14:textId="77777777" w:rsidR="00C26092" w:rsidRPr="00981063" w:rsidRDefault="00C26092" w:rsidP="003A053F"/>
        </w:tc>
        <w:tc>
          <w:tcPr>
            <w:tcW w:w="1701" w:type="dxa"/>
            <w:shd w:val="clear" w:color="auto" w:fill="auto"/>
            <w:noWrap/>
          </w:tcPr>
          <w:p w14:paraId="39833342" w14:textId="77777777" w:rsidR="00C26092" w:rsidRPr="00981063" w:rsidRDefault="00C26092" w:rsidP="003A053F"/>
        </w:tc>
        <w:tc>
          <w:tcPr>
            <w:tcW w:w="4962" w:type="dxa"/>
            <w:shd w:val="clear" w:color="auto" w:fill="auto"/>
            <w:noWrap/>
          </w:tcPr>
          <w:p w14:paraId="79524377" w14:textId="77777777" w:rsidR="00C26092" w:rsidRPr="00981063" w:rsidRDefault="00C26092" w:rsidP="003A053F"/>
        </w:tc>
        <w:tc>
          <w:tcPr>
            <w:tcW w:w="1294" w:type="dxa"/>
            <w:shd w:val="clear" w:color="auto" w:fill="auto"/>
            <w:noWrap/>
          </w:tcPr>
          <w:p w14:paraId="63F319EC" w14:textId="77777777" w:rsidR="00C26092" w:rsidRPr="00981063" w:rsidRDefault="00C26092" w:rsidP="003A053F"/>
        </w:tc>
        <w:tc>
          <w:tcPr>
            <w:tcW w:w="5651" w:type="dxa"/>
            <w:shd w:val="clear" w:color="auto" w:fill="auto"/>
            <w:noWrap/>
          </w:tcPr>
          <w:p w14:paraId="00366FF2" w14:textId="77777777" w:rsidR="00C26092" w:rsidRPr="00D740A6" w:rsidRDefault="00C26092" w:rsidP="003A053F">
            <w:pPr>
              <w:rPr>
                <w:shd w:val="clear" w:color="auto" w:fill="E7E6E6"/>
              </w:rPr>
            </w:pPr>
          </w:p>
        </w:tc>
      </w:tr>
      <w:tr w:rsidR="00C26092" w:rsidRPr="00AF0DB5" w14:paraId="04E1E1E0" w14:textId="77777777" w:rsidTr="00C26092">
        <w:trPr>
          <w:trHeight w:val="300"/>
        </w:trPr>
        <w:tc>
          <w:tcPr>
            <w:tcW w:w="1068" w:type="dxa"/>
          </w:tcPr>
          <w:p w14:paraId="697F6FAF" w14:textId="77777777" w:rsidR="00C26092" w:rsidRPr="00981063" w:rsidRDefault="00C26092" w:rsidP="003A053F"/>
        </w:tc>
        <w:tc>
          <w:tcPr>
            <w:tcW w:w="917" w:type="dxa"/>
            <w:shd w:val="clear" w:color="auto" w:fill="auto"/>
            <w:noWrap/>
          </w:tcPr>
          <w:p w14:paraId="58EC8090" w14:textId="77777777" w:rsidR="00C26092" w:rsidRPr="00981063" w:rsidRDefault="00C26092" w:rsidP="003A053F"/>
        </w:tc>
        <w:tc>
          <w:tcPr>
            <w:tcW w:w="1701" w:type="dxa"/>
            <w:shd w:val="clear" w:color="auto" w:fill="auto"/>
            <w:noWrap/>
          </w:tcPr>
          <w:p w14:paraId="040CF50D" w14:textId="77777777" w:rsidR="00C26092" w:rsidRPr="00981063" w:rsidRDefault="00C26092" w:rsidP="003A053F"/>
        </w:tc>
        <w:tc>
          <w:tcPr>
            <w:tcW w:w="4962" w:type="dxa"/>
            <w:shd w:val="clear" w:color="auto" w:fill="auto"/>
            <w:noWrap/>
          </w:tcPr>
          <w:p w14:paraId="002193F2" w14:textId="77777777" w:rsidR="00C26092" w:rsidRPr="00981063" w:rsidRDefault="00C26092" w:rsidP="003A053F"/>
        </w:tc>
        <w:tc>
          <w:tcPr>
            <w:tcW w:w="1294" w:type="dxa"/>
            <w:shd w:val="clear" w:color="auto" w:fill="auto"/>
            <w:noWrap/>
          </w:tcPr>
          <w:p w14:paraId="23356270" w14:textId="77777777" w:rsidR="00C26092" w:rsidRPr="00981063" w:rsidRDefault="00C26092" w:rsidP="003A053F"/>
        </w:tc>
        <w:tc>
          <w:tcPr>
            <w:tcW w:w="5651" w:type="dxa"/>
            <w:shd w:val="clear" w:color="auto" w:fill="auto"/>
            <w:noWrap/>
          </w:tcPr>
          <w:p w14:paraId="520E2D04" w14:textId="77777777" w:rsidR="00C26092" w:rsidRPr="00D740A6" w:rsidRDefault="00C26092" w:rsidP="003A053F">
            <w:pPr>
              <w:rPr>
                <w:shd w:val="clear" w:color="auto" w:fill="E7E6E6"/>
              </w:rPr>
            </w:pPr>
          </w:p>
        </w:tc>
      </w:tr>
    </w:tbl>
    <w:p w14:paraId="68A305AC"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E232" w14:textId="77777777" w:rsidR="001C5C21" w:rsidRDefault="001C5C21" w:rsidP="003A053F">
      <w:r>
        <w:separator/>
      </w:r>
    </w:p>
  </w:endnote>
  <w:endnote w:type="continuationSeparator" w:id="0">
    <w:p w14:paraId="09FB2B17" w14:textId="77777777" w:rsidR="001C5C21" w:rsidRDefault="001C5C21"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92B5" w14:textId="07D2CCDC" w:rsidR="00CC5C74" w:rsidRDefault="00FE72CD" w:rsidP="003A053F">
    <w:pPr>
      <w:pStyle w:val="Footer"/>
    </w:pPr>
    <w:r>
      <w:fldChar w:fldCharType="begin"/>
    </w:r>
    <w:r>
      <w:instrText xml:space="preserve"> FILENAME </w:instrText>
    </w:r>
    <w:r>
      <w:fldChar w:fldCharType="separate"/>
    </w:r>
    <w:r w:rsidR="004B5A0C">
      <w:rPr>
        <w:noProof/>
      </w:rPr>
      <w:t>CR1332_reserve_bank_of_malawi_extcashclearingsystem_v2.docx</w:t>
    </w:r>
    <w:r>
      <w:rPr>
        <w:noProof/>
      </w:rPr>
      <w:fldChar w:fldCharType="end"/>
    </w:r>
    <w:r w:rsidR="005C420B">
      <w:t xml:space="preserve">   </w:t>
    </w:r>
    <w:r w:rsidR="00AF0DB5">
      <w:tab/>
    </w:r>
    <w:r w:rsidR="00CC5C74">
      <w:t xml:space="preserve">Produced by </w:t>
    </w:r>
    <w:r w:rsidR="00846F05">
      <w:rPr>
        <w:i/>
        <w:shd w:val="clear" w:color="auto" w:fill="E7E6E6"/>
      </w:rPr>
      <w:t>Reserve Bank of Malawi</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A90C" w14:textId="77777777" w:rsidR="001C5C21" w:rsidRDefault="001C5C21" w:rsidP="003A053F">
      <w:r>
        <w:separator/>
      </w:r>
    </w:p>
  </w:footnote>
  <w:footnote w:type="continuationSeparator" w:id="0">
    <w:p w14:paraId="1835E405" w14:textId="77777777" w:rsidR="001C5C21" w:rsidRDefault="001C5C21"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6D9D" w14:textId="6DD7F422" w:rsidR="00442581" w:rsidRPr="00082777" w:rsidRDefault="00082777" w:rsidP="003A053F">
    <w:pPr>
      <w:pStyle w:val="Header"/>
      <w:rPr>
        <w:lang w:val="en-GB"/>
      </w:rPr>
    </w:pPr>
    <w:r>
      <w:rPr>
        <w:lang w:val="en-GB"/>
      </w:rPr>
      <w:t>RA ID: CR1332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26429">
    <w:abstractNumId w:val="2"/>
  </w:num>
  <w:num w:numId="2" w16cid:durableId="2086371318">
    <w:abstractNumId w:val="0"/>
  </w:num>
  <w:num w:numId="3" w16cid:durableId="559707769">
    <w:abstractNumId w:val="1"/>
  </w:num>
  <w:num w:numId="4" w16cid:durableId="520124014">
    <w:abstractNumId w:val="3"/>
  </w:num>
  <w:num w:numId="5" w16cid:durableId="923950163">
    <w:abstractNumId w:val="24"/>
  </w:num>
  <w:num w:numId="6" w16cid:durableId="1535267244">
    <w:abstractNumId w:val="13"/>
  </w:num>
  <w:num w:numId="7" w16cid:durableId="488638071">
    <w:abstractNumId w:val="17"/>
  </w:num>
  <w:num w:numId="8" w16cid:durableId="578641664">
    <w:abstractNumId w:val="14"/>
  </w:num>
  <w:num w:numId="9" w16cid:durableId="180701844">
    <w:abstractNumId w:val="23"/>
  </w:num>
  <w:num w:numId="10" w16cid:durableId="1642613720">
    <w:abstractNumId w:val="5"/>
  </w:num>
  <w:num w:numId="11" w16cid:durableId="1208449992">
    <w:abstractNumId w:val="10"/>
  </w:num>
  <w:num w:numId="12" w16cid:durableId="48767710">
    <w:abstractNumId w:val="15"/>
  </w:num>
  <w:num w:numId="13" w16cid:durableId="127552857">
    <w:abstractNumId w:val="4"/>
  </w:num>
  <w:num w:numId="14" w16cid:durableId="836968846">
    <w:abstractNumId w:val="9"/>
  </w:num>
  <w:num w:numId="15" w16cid:durableId="1153716385">
    <w:abstractNumId w:val="19"/>
  </w:num>
  <w:num w:numId="16" w16cid:durableId="1916238834">
    <w:abstractNumId w:val="18"/>
  </w:num>
  <w:num w:numId="17" w16cid:durableId="1755470422">
    <w:abstractNumId w:val="7"/>
  </w:num>
  <w:num w:numId="18" w16cid:durableId="375744365">
    <w:abstractNumId w:val="25"/>
  </w:num>
  <w:num w:numId="19" w16cid:durableId="1079793893">
    <w:abstractNumId w:val="6"/>
  </w:num>
  <w:num w:numId="20" w16cid:durableId="257056436">
    <w:abstractNumId w:val="21"/>
  </w:num>
  <w:num w:numId="21" w16cid:durableId="1721518048">
    <w:abstractNumId w:val="27"/>
  </w:num>
  <w:num w:numId="22" w16cid:durableId="1570387800">
    <w:abstractNumId w:val="26"/>
  </w:num>
  <w:num w:numId="23" w16cid:durableId="469829589">
    <w:abstractNumId w:val="12"/>
  </w:num>
  <w:num w:numId="24" w16cid:durableId="3631689">
    <w:abstractNumId w:val="22"/>
  </w:num>
  <w:num w:numId="25" w16cid:durableId="2138448642">
    <w:abstractNumId w:val="11"/>
  </w:num>
  <w:num w:numId="26" w16cid:durableId="1150560202">
    <w:abstractNumId w:val="8"/>
  </w:num>
  <w:num w:numId="27" w16cid:durableId="597710704">
    <w:abstractNumId w:val="16"/>
  </w:num>
  <w:num w:numId="28" w16cid:durableId="7538176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15125"/>
    <w:rsid w:val="00021C86"/>
    <w:rsid w:val="00021E80"/>
    <w:rsid w:val="000262A0"/>
    <w:rsid w:val="0003395A"/>
    <w:rsid w:val="000408BA"/>
    <w:rsid w:val="00041661"/>
    <w:rsid w:val="000558EF"/>
    <w:rsid w:val="0006293F"/>
    <w:rsid w:val="00070308"/>
    <w:rsid w:val="00080D3A"/>
    <w:rsid w:val="000823AA"/>
    <w:rsid w:val="00082743"/>
    <w:rsid w:val="00082777"/>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C5C21"/>
    <w:rsid w:val="001D0D1B"/>
    <w:rsid w:val="001D176B"/>
    <w:rsid w:val="001D20B3"/>
    <w:rsid w:val="001D401D"/>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0C"/>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2886"/>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46F05"/>
    <w:rsid w:val="00854FA6"/>
    <w:rsid w:val="0085530C"/>
    <w:rsid w:val="00861DA2"/>
    <w:rsid w:val="00865197"/>
    <w:rsid w:val="008656A6"/>
    <w:rsid w:val="00865C2F"/>
    <w:rsid w:val="0086676E"/>
    <w:rsid w:val="00875210"/>
    <w:rsid w:val="008869D6"/>
    <w:rsid w:val="008973C9"/>
    <w:rsid w:val="008A7F65"/>
    <w:rsid w:val="008B6333"/>
    <w:rsid w:val="008B790F"/>
    <w:rsid w:val="008F54DE"/>
    <w:rsid w:val="008F5C90"/>
    <w:rsid w:val="00906C6A"/>
    <w:rsid w:val="00914273"/>
    <w:rsid w:val="0091458E"/>
    <w:rsid w:val="00916A80"/>
    <w:rsid w:val="009279BF"/>
    <w:rsid w:val="00937D26"/>
    <w:rsid w:val="00942150"/>
    <w:rsid w:val="00951C86"/>
    <w:rsid w:val="00956D7A"/>
    <w:rsid w:val="00966046"/>
    <w:rsid w:val="009770EE"/>
    <w:rsid w:val="00981063"/>
    <w:rsid w:val="009C1445"/>
    <w:rsid w:val="009F5A29"/>
    <w:rsid w:val="00A21B8D"/>
    <w:rsid w:val="00A25B84"/>
    <w:rsid w:val="00A265D5"/>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75AB9"/>
    <w:rsid w:val="00C852E6"/>
    <w:rsid w:val="00CB683A"/>
    <w:rsid w:val="00CB7C2C"/>
    <w:rsid w:val="00CC062F"/>
    <w:rsid w:val="00CC5C74"/>
    <w:rsid w:val="00CC68E1"/>
    <w:rsid w:val="00CD0745"/>
    <w:rsid w:val="00CD0854"/>
    <w:rsid w:val="00CD363B"/>
    <w:rsid w:val="00CD3C90"/>
    <w:rsid w:val="00CD59B1"/>
    <w:rsid w:val="00CE2FCC"/>
    <w:rsid w:val="00CE4604"/>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2AF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4D30"/>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20E6B"/>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9506-896F-4575-8E56-70A2AF8C51AE}">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728</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4730</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2023-09-15T12:54:00Z</dcterms:created>
  <dcterms:modified xsi:type="dcterms:W3CDTF">2023-09-15T12:55:00Z</dcterms:modified>
</cp:coreProperties>
</file>