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9"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7D04AD8E" w:rsidR="000408BA" w:rsidRDefault="008438AF" w:rsidP="008438AF">
      <w:pPr>
        <w:rPr>
          <w:szCs w:val="24"/>
          <w:lang w:val="en-GB"/>
        </w:rPr>
      </w:pPr>
      <w:r w:rsidRPr="008438AF">
        <w:rPr>
          <w:i/>
          <w:szCs w:val="24"/>
          <w:lang w:val="en-GB"/>
        </w:rPr>
        <w:t>A.1 Submitter</w:t>
      </w:r>
      <w:r>
        <w:rPr>
          <w:szCs w:val="24"/>
          <w:lang w:val="en-GB"/>
        </w:rPr>
        <w:t xml:space="preserve">: identity of the company, organization, group, </w:t>
      </w:r>
      <w:proofErr w:type="gramStart"/>
      <w:r>
        <w:rPr>
          <w:szCs w:val="24"/>
          <w:lang w:val="en-GB"/>
        </w:rPr>
        <w:t>initiative</w:t>
      </w:r>
      <w:proofErr w:type="gramEnd"/>
      <w:r>
        <w:rPr>
          <w:szCs w:val="24"/>
          <w:lang w:val="en-GB"/>
        </w:rPr>
        <w:t xml:space="preserve"> or community that submits the change request. </w:t>
      </w:r>
    </w:p>
    <w:p w14:paraId="37832E0D" w14:textId="03A6C35F" w:rsidR="00074349" w:rsidRDefault="00074349" w:rsidP="008438AF">
      <w:pPr>
        <w:rPr>
          <w:szCs w:val="24"/>
          <w:lang w:val="en-GB"/>
        </w:rPr>
      </w:pPr>
    </w:p>
    <w:p w14:paraId="3E11F64B" w14:textId="77777777" w:rsidR="00074349" w:rsidRPr="00810099" w:rsidRDefault="00074349" w:rsidP="00074349">
      <w:pPr>
        <w:suppressLineNumbers/>
        <w:spacing w:before="0"/>
        <w:rPr>
          <w:color w:val="002060"/>
          <w:szCs w:val="24"/>
          <w:lang w:val="en-GB"/>
        </w:rPr>
      </w:pPr>
      <w:r w:rsidRPr="00810099">
        <w:rPr>
          <w:color w:val="002060"/>
          <w:szCs w:val="24"/>
          <w:lang w:val="en-GB"/>
        </w:rPr>
        <w:t>Bank of England,</w:t>
      </w:r>
    </w:p>
    <w:p w14:paraId="52226367" w14:textId="77777777" w:rsidR="00074349" w:rsidRPr="00810099" w:rsidRDefault="00074349" w:rsidP="00074349">
      <w:pPr>
        <w:suppressLineNumbers/>
        <w:spacing w:before="0"/>
        <w:rPr>
          <w:color w:val="002060"/>
          <w:szCs w:val="24"/>
          <w:lang w:val="en-GB"/>
        </w:rPr>
      </w:pPr>
      <w:r w:rsidRPr="00810099">
        <w:rPr>
          <w:color w:val="002060"/>
          <w:szCs w:val="24"/>
          <w:lang w:val="en-GB"/>
        </w:rPr>
        <w:t>Threadneedle St, London, EC2R 8AH</w:t>
      </w:r>
    </w:p>
    <w:p w14:paraId="0C4C3D30" w14:textId="77777777" w:rsidR="00074349" w:rsidRPr="00810099" w:rsidRDefault="00074349" w:rsidP="00074349">
      <w:pPr>
        <w:suppressLineNumbers/>
        <w:spacing w:before="0"/>
        <w:rPr>
          <w:color w:val="002060"/>
          <w:szCs w:val="24"/>
          <w:lang w:val="en-GB"/>
        </w:rPr>
      </w:pPr>
      <w:r w:rsidRPr="00810099">
        <w:rPr>
          <w:color w:val="002060"/>
          <w:szCs w:val="24"/>
          <w:lang w:val="en-GB"/>
        </w:rPr>
        <w:t>United Kingdom</w:t>
      </w:r>
    </w:p>
    <w:p w14:paraId="2FA1B5AE" w14:textId="77777777" w:rsidR="00074349" w:rsidRDefault="00074349" w:rsidP="008438AF">
      <w:pPr>
        <w:rPr>
          <w:szCs w:val="24"/>
          <w:lang w:val="en-GB"/>
        </w:rPr>
      </w:pPr>
    </w:p>
    <w:p w14:paraId="3872C480" w14:textId="7A96DC7F"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0895EE46" w14:textId="000809CF" w:rsidR="00074349" w:rsidRDefault="00074349" w:rsidP="008438AF">
      <w:pPr>
        <w:rPr>
          <w:szCs w:val="24"/>
          <w:lang w:val="en-GB"/>
        </w:rPr>
      </w:pPr>
    </w:p>
    <w:p w14:paraId="0B36BB28" w14:textId="77777777" w:rsidR="00074349" w:rsidRPr="00810099" w:rsidRDefault="00074349" w:rsidP="00074349">
      <w:pPr>
        <w:spacing w:before="0"/>
        <w:rPr>
          <w:color w:val="002060"/>
          <w:szCs w:val="24"/>
          <w:lang w:val="en-GB"/>
        </w:rPr>
      </w:pPr>
      <w:r w:rsidRPr="00810099">
        <w:rPr>
          <w:color w:val="002060"/>
          <w:szCs w:val="24"/>
          <w:lang w:val="en-GB"/>
        </w:rPr>
        <w:t xml:space="preserve">Helen Bygrave </w:t>
      </w:r>
      <w:hyperlink r:id="rId10" w:history="1">
        <w:r w:rsidRPr="00810099">
          <w:rPr>
            <w:rStyle w:val="Hyperlink"/>
            <w:color w:val="002060"/>
            <w:szCs w:val="24"/>
            <w:lang w:val="en-GB"/>
          </w:rPr>
          <w:t>helen.bygrave@bankofengland.co.uk</w:t>
        </w:r>
      </w:hyperlink>
    </w:p>
    <w:p w14:paraId="4F6D07CA" w14:textId="77777777" w:rsidR="00074349" w:rsidRDefault="00074349" w:rsidP="008438AF">
      <w:pPr>
        <w:rPr>
          <w:szCs w:val="24"/>
          <w:lang w:val="en-GB"/>
        </w:rPr>
      </w:pPr>
    </w:p>
    <w:p w14:paraId="25E92BB5" w14:textId="7777777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w:t>
      </w:r>
      <w:proofErr w:type="gramStart"/>
      <w:r w:rsidR="00E74C04" w:rsidRPr="00D84F87">
        <w:rPr>
          <w:szCs w:val="24"/>
          <w:lang w:val="en-GB"/>
        </w:rPr>
        <w:t>initiatives</w:t>
      </w:r>
      <w:proofErr w:type="gramEnd"/>
      <w:r w:rsidR="00E74C04" w:rsidRPr="00D84F87">
        <w:rPr>
          <w:szCs w:val="24"/>
          <w:lang w:val="en-GB"/>
        </w:rPr>
        <w:t xml:space="preserve"> or communities of users as possible, thus demonstrating as wide as possible a consultation of the relevant stakeholders. All organisations, groups, </w:t>
      </w:r>
      <w:proofErr w:type="gramStart"/>
      <w:r w:rsidR="00E74C04" w:rsidRPr="00D84F87">
        <w:rPr>
          <w:szCs w:val="24"/>
          <w:lang w:val="en-GB"/>
        </w:rPr>
        <w:t>initiatives</w:t>
      </w:r>
      <w:proofErr w:type="gramEnd"/>
      <w:r w:rsidR="00E74C04" w:rsidRPr="00D84F87">
        <w:rPr>
          <w:szCs w:val="24"/>
          <w:lang w:val="en-GB"/>
        </w:rPr>
        <w:t xml:space="preserve">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1"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3E66D45C" w14:textId="696F6340" w:rsidR="00854FA6" w:rsidRDefault="00854FA6" w:rsidP="00854FA6">
      <w:pPr>
        <w:rPr>
          <w:szCs w:val="24"/>
          <w:lang w:val="en-GB"/>
        </w:rPr>
      </w:pPr>
      <w:r>
        <w:rPr>
          <w:szCs w:val="24"/>
          <w:lang w:val="en-GB"/>
        </w:rPr>
        <w:lastRenderedPageBreak/>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713F7666" w14:textId="76AF0F8E" w:rsidR="00074349" w:rsidRDefault="00074349" w:rsidP="00854FA6">
      <w:pPr>
        <w:rPr>
          <w:szCs w:val="24"/>
          <w:lang w:val="en-GB"/>
        </w:rPr>
      </w:pPr>
    </w:p>
    <w:p w14:paraId="1C9E53E9" w14:textId="70D89524" w:rsidR="00074349" w:rsidRPr="00810099" w:rsidRDefault="00074349" w:rsidP="00074349">
      <w:pPr>
        <w:rPr>
          <w:color w:val="002060"/>
          <w:szCs w:val="24"/>
          <w:lang w:val="en-GB"/>
        </w:rPr>
      </w:pPr>
      <w:r w:rsidRPr="00074349">
        <w:rPr>
          <w:color w:val="002060"/>
          <w:szCs w:val="24"/>
          <w:lang w:val="en-GB"/>
        </w:rPr>
        <w:t>pacs.029.001.01 MultilateralSettlementRequestV01</w:t>
      </w:r>
    </w:p>
    <w:p w14:paraId="0105C4C0" w14:textId="6BA09295" w:rsidR="00074349" w:rsidRPr="00810099" w:rsidRDefault="00074349" w:rsidP="00074349">
      <w:pPr>
        <w:rPr>
          <w:color w:val="002060"/>
          <w:szCs w:val="24"/>
          <w:lang w:val="en-GB"/>
        </w:rPr>
      </w:pPr>
      <w:r>
        <w:rPr>
          <w:color w:val="002060"/>
          <w:szCs w:val="24"/>
          <w:lang w:val="en-GB"/>
        </w:rPr>
        <w:t xml:space="preserve">No other </w:t>
      </w:r>
      <w:r w:rsidRPr="00810099">
        <w:rPr>
          <w:color w:val="002060"/>
          <w:szCs w:val="24"/>
          <w:lang w:val="en-GB"/>
        </w:rPr>
        <w:t>messages should be impacted by this change.</w:t>
      </w:r>
    </w:p>
    <w:p w14:paraId="34F4AF1A" w14:textId="7A3060CA" w:rsidR="00074349" w:rsidRDefault="00074349"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 xml:space="preserve">change request form must be completed for each </w:t>
      </w:r>
      <w:proofErr w:type="gramStart"/>
      <w:r w:rsidRPr="00AA5E76">
        <w:rPr>
          <w:lang w:val="en-GB"/>
        </w:rPr>
        <w:t>particular change</w:t>
      </w:r>
      <w:proofErr w:type="gramEnd"/>
      <w:r w:rsidRPr="00AA5E76">
        <w:rPr>
          <w:lang w:val="en-GB"/>
        </w:rPr>
        <w:t xml:space="preserv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38EE4D50" w:rsidR="000408BA" w:rsidRDefault="000408BA" w:rsidP="000408BA">
      <w:pPr>
        <w:rPr>
          <w:szCs w:val="24"/>
          <w:lang w:val="en-GB"/>
        </w:rPr>
      </w:pPr>
      <w:r>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2918C1F7" w14:textId="0D23E159" w:rsidR="00386241" w:rsidRDefault="00386241" w:rsidP="000408BA">
      <w:pPr>
        <w:rPr>
          <w:szCs w:val="24"/>
          <w:lang w:val="en-GB"/>
        </w:rPr>
      </w:pPr>
    </w:p>
    <w:p w14:paraId="2C19F4D6" w14:textId="77777777" w:rsidR="00BD6C13" w:rsidRDefault="00BD6C13" w:rsidP="000408BA">
      <w:pPr>
        <w:rPr>
          <w:szCs w:val="24"/>
          <w:lang w:val="en-GB"/>
        </w:rPr>
      </w:pPr>
    </w:p>
    <w:p w14:paraId="3488C9BB" w14:textId="0D37ADFA" w:rsidR="00386241" w:rsidRPr="00BD6C13" w:rsidRDefault="00386241" w:rsidP="000408BA">
      <w:pPr>
        <w:rPr>
          <w:color w:val="002060"/>
          <w:szCs w:val="24"/>
          <w:lang w:val="en-GB"/>
        </w:rPr>
      </w:pPr>
      <w:r w:rsidRPr="00BD6C13">
        <w:rPr>
          <w:color w:val="002060"/>
          <w:szCs w:val="24"/>
          <w:lang w:val="en-GB"/>
        </w:rPr>
        <w:t>The pacs.029 /Document/</w:t>
      </w:r>
      <w:proofErr w:type="spellStart"/>
      <w:r w:rsidRPr="00BD6C13">
        <w:rPr>
          <w:color w:val="002060"/>
          <w:szCs w:val="24"/>
          <w:lang w:val="en-GB"/>
        </w:rPr>
        <w:t>MulSttlmReq</w:t>
      </w:r>
      <w:proofErr w:type="spellEnd"/>
      <w:r w:rsidRPr="00BD6C13">
        <w:rPr>
          <w:color w:val="002060"/>
          <w:szCs w:val="24"/>
          <w:lang w:val="en-GB"/>
        </w:rPr>
        <w:t>/</w:t>
      </w:r>
      <w:proofErr w:type="spellStart"/>
      <w:r w:rsidRPr="00BD6C13">
        <w:rPr>
          <w:color w:val="002060"/>
          <w:szCs w:val="24"/>
          <w:lang w:val="en-GB"/>
        </w:rPr>
        <w:t>SttlmReq</w:t>
      </w:r>
      <w:proofErr w:type="spellEnd"/>
      <w:r w:rsidRPr="00BD6C13">
        <w:rPr>
          <w:color w:val="002060"/>
          <w:szCs w:val="24"/>
          <w:lang w:val="en-GB"/>
        </w:rPr>
        <w:t>/</w:t>
      </w:r>
      <w:proofErr w:type="spellStart"/>
      <w:r w:rsidRPr="00BD6C13">
        <w:rPr>
          <w:color w:val="002060"/>
          <w:szCs w:val="24"/>
          <w:lang w:val="en-GB"/>
        </w:rPr>
        <w:t>MvmntRcrd</w:t>
      </w:r>
      <w:proofErr w:type="spellEnd"/>
      <w:r w:rsidRPr="00BD6C13">
        <w:rPr>
          <w:color w:val="002060"/>
          <w:szCs w:val="24"/>
          <w:lang w:val="en-GB"/>
        </w:rPr>
        <w:t xml:space="preserve"> has an incorrect</w:t>
      </w:r>
      <w:r w:rsidR="00BD6C13" w:rsidRPr="00BD6C13">
        <w:rPr>
          <w:color w:val="002060"/>
          <w:szCs w:val="24"/>
          <w:lang w:val="en-GB"/>
        </w:rPr>
        <w:t xml:space="preserve"> entry under Documentation Usage – “Usage: Number of occurrences of </w:t>
      </w:r>
      <w:proofErr w:type="spellStart"/>
      <w:r w:rsidR="00BD6C13" w:rsidRPr="00BD6C13">
        <w:rPr>
          <w:color w:val="002060"/>
          <w:szCs w:val="24"/>
          <w:lang w:val="en-GB"/>
        </w:rPr>
        <w:t>MovementRecord</w:t>
      </w:r>
      <w:proofErr w:type="spellEnd"/>
      <w:r w:rsidR="00BD6C13" w:rsidRPr="00BD6C13">
        <w:rPr>
          <w:color w:val="002060"/>
          <w:szCs w:val="24"/>
          <w:lang w:val="en-GB"/>
        </w:rPr>
        <w:t xml:space="preserve"> shall always be even.”</w:t>
      </w:r>
    </w:p>
    <w:p w14:paraId="19BB8D32" w14:textId="5263C1FB" w:rsidR="00BD6C13" w:rsidRPr="00BD6C13" w:rsidRDefault="00BD6C13" w:rsidP="000408BA">
      <w:pPr>
        <w:rPr>
          <w:color w:val="002060"/>
          <w:szCs w:val="24"/>
          <w:lang w:val="en-GB"/>
        </w:rPr>
      </w:pPr>
      <w:r w:rsidRPr="00BD6C13">
        <w:rPr>
          <w:color w:val="002060"/>
          <w:szCs w:val="24"/>
          <w:lang w:val="en-GB"/>
        </w:rPr>
        <w:t xml:space="preserve">It is not the case that there must be an even number of Movement Records. The only requirement is that the </w:t>
      </w:r>
      <w:r w:rsidRPr="00BD6C13">
        <w:rPr>
          <w:b/>
          <w:color w:val="002060"/>
          <w:szCs w:val="24"/>
          <w:lang w:val="en-GB"/>
        </w:rPr>
        <w:t>sum</w:t>
      </w:r>
      <w:r w:rsidRPr="00BD6C13">
        <w:rPr>
          <w:color w:val="002060"/>
          <w:szCs w:val="24"/>
          <w:lang w:val="en-GB"/>
        </w:rPr>
        <w:t xml:space="preserve"> of all debits and credits should net to zero</w:t>
      </w:r>
      <w:r>
        <w:rPr>
          <w:color w:val="002060"/>
          <w:szCs w:val="24"/>
          <w:lang w:val="en-GB"/>
        </w:rPr>
        <w:t>. We would like to request that the documentation be updated accordingly as shown below.</w:t>
      </w:r>
    </w:p>
    <w:p w14:paraId="36E1C6C1" w14:textId="77777777" w:rsidR="00BD6C13" w:rsidRDefault="00BD6C13" w:rsidP="000408BA">
      <w:pPr>
        <w:rPr>
          <w:szCs w:val="24"/>
          <w:lang w:val="en-GB"/>
        </w:rPr>
      </w:pPr>
    </w:p>
    <w:p w14:paraId="0D0CE9D3" w14:textId="66892874" w:rsidR="00386241" w:rsidRPr="00BD6C13" w:rsidRDefault="00386241" w:rsidP="000408BA">
      <w:pPr>
        <w:rPr>
          <w:b/>
          <w:szCs w:val="24"/>
          <w:lang w:val="en-GB"/>
        </w:rPr>
      </w:pPr>
      <w:r w:rsidRPr="00BD6C13">
        <w:rPr>
          <w:b/>
          <w:szCs w:val="24"/>
          <w:lang w:val="en-GB"/>
        </w:rPr>
        <w:t>From</w:t>
      </w:r>
    </w:p>
    <w:p w14:paraId="4D8313CA" w14:textId="5443CCFC" w:rsidR="00386241" w:rsidRDefault="00386241" w:rsidP="000408BA">
      <w:pPr>
        <w:rPr>
          <w:szCs w:val="24"/>
          <w:lang w:val="en-GB"/>
        </w:rPr>
      </w:pPr>
      <w:r>
        <w:rPr>
          <w:noProof/>
          <w:szCs w:val="24"/>
          <w:lang w:val="en-GB" w:eastAsia="en-GB"/>
        </w:rPr>
        <w:drawing>
          <wp:inline distT="0" distB="0" distL="0" distR="0" wp14:anchorId="1BC185E5" wp14:editId="4A55AFBD">
            <wp:extent cx="5667375" cy="2381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7375" cy="2381250"/>
                    </a:xfrm>
                    <a:prstGeom prst="rect">
                      <a:avLst/>
                    </a:prstGeom>
                    <a:noFill/>
                    <a:ln>
                      <a:noFill/>
                    </a:ln>
                  </pic:spPr>
                </pic:pic>
              </a:graphicData>
            </a:graphic>
          </wp:inline>
        </w:drawing>
      </w:r>
    </w:p>
    <w:p w14:paraId="7443B903" w14:textId="0EDD856D" w:rsidR="00386241" w:rsidRPr="00BD6C13" w:rsidRDefault="00BD6C13" w:rsidP="00916DE1">
      <w:pPr>
        <w:spacing w:before="0"/>
        <w:rPr>
          <w:b/>
          <w:szCs w:val="24"/>
          <w:lang w:val="en-GB"/>
        </w:rPr>
      </w:pPr>
      <w:r>
        <w:rPr>
          <w:szCs w:val="24"/>
          <w:lang w:val="en-GB"/>
        </w:rPr>
        <w:br w:type="page"/>
      </w:r>
      <w:r w:rsidR="00386241" w:rsidRPr="00BD6C13">
        <w:rPr>
          <w:b/>
          <w:szCs w:val="24"/>
          <w:lang w:val="en-GB"/>
        </w:rPr>
        <w:lastRenderedPageBreak/>
        <w:t>To</w:t>
      </w:r>
    </w:p>
    <w:p w14:paraId="594C54CA" w14:textId="13673BAE" w:rsidR="00386241" w:rsidRPr="00386241" w:rsidRDefault="00386241" w:rsidP="00386241">
      <w:pPr>
        <w:rPr>
          <w:szCs w:val="24"/>
          <w:lang w:val="en-GB"/>
        </w:rPr>
      </w:pPr>
      <w:r>
        <w:rPr>
          <w:noProof/>
          <w:szCs w:val="24"/>
          <w:lang w:val="en-GB" w:eastAsia="en-GB"/>
        </w:rPr>
        <w:drawing>
          <wp:inline distT="0" distB="0" distL="0" distR="0" wp14:anchorId="3E221A2E" wp14:editId="5D0C1373">
            <wp:extent cx="5648325" cy="2400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8325" cy="2400300"/>
                    </a:xfrm>
                    <a:prstGeom prst="rect">
                      <a:avLst/>
                    </a:prstGeom>
                    <a:noFill/>
                    <a:ln>
                      <a:noFill/>
                    </a:ln>
                  </pic:spPr>
                </pic:pic>
              </a:graphicData>
            </a:graphic>
          </wp:inline>
        </w:drawing>
      </w:r>
    </w:p>
    <w:p w14:paraId="3BB91AEE" w14:textId="0A8DFEAF"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770F905E"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2B225F89" w14:textId="00F56314" w:rsidR="00EE6A03" w:rsidRDefault="00EE6A03" w:rsidP="00865C2F"/>
    <w:p w14:paraId="60E6A0F0" w14:textId="560A3A33" w:rsidR="00EE6A03" w:rsidRPr="00EE6A03" w:rsidRDefault="00EE6A03" w:rsidP="00865C2F">
      <w:pPr>
        <w:rPr>
          <w:color w:val="002060"/>
        </w:rPr>
      </w:pPr>
      <w:r w:rsidRPr="00EE6A03">
        <w:rPr>
          <w:color w:val="002060"/>
        </w:rPr>
        <w:t xml:space="preserve">The purpose of this change is to correct an error made in the original pacs.029 submission and in doing so remove the possibility that a user of the message may align to this </w:t>
      </w:r>
      <w:r>
        <w:rPr>
          <w:color w:val="002060"/>
        </w:rPr>
        <w:t xml:space="preserve">incorrect </w:t>
      </w:r>
      <w:r w:rsidRPr="00EE6A03">
        <w:rPr>
          <w:color w:val="002060"/>
        </w:rPr>
        <w:t xml:space="preserve">usage direction. </w:t>
      </w:r>
    </w:p>
    <w:p w14:paraId="38A32495" w14:textId="59DFAA69" w:rsidR="00EE6A03" w:rsidRDefault="00EE6A03" w:rsidP="00865C2F"/>
    <w:p w14:paraId="7499677E" w14:textId="77777777" w:rsidR="00EE6A03" w:rsidRDefault="00EE6A03"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77777777" w:rsidR="00CB683A" w:rsidRPr="0085530C" w:rsidRDefault="00CB683A" w:rsidP="00F34C66">
      <w:pPr>
        <w:rPr>
          <w:i/>
          <w:szCs w:val="24"/>
          <w:lang w:val="en-GB"/>
        </w:rPr>
      </w:pPr>
      <w:r w:rsidRPr="0085530C">
        <w:rPr>
          <w:i/>
          <w:szCs w:val="24"/>
          <w:lang w:val="en-GB"/>
        </w:rPr>
        <w:lastRenderedPageBreak/>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1ECAEBC6" w:rsidR="00C40729" w:rsidRPr="00AD7CD5" w:rsidRDefault="0022553F"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27696484"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0A1397DE"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2CB5DAEB" w14:textId="13C4BCBD" w:rsidR="00130EB9" w:rsidRPr="00AD7CD5" w:rsidRDefault="0022553F"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DB782" w14:textId="77777777" w:rsidR="00D35AE0" w:rsidRDefault="00D35AE0">
      <w:r>
        <w:separator/>
      </w:r>
    </w:p>
  </w:endnote>
  <w:endnote w:type="continuationSeparator" w:id="0">
    <w:p w14:paraId="5633C476" w14:textId="77777777" w:rsidR="00D35AE0" w:rsidRDefault="00D3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6134" w14:textId="77777777" w:rsidR="008A6C5D" w:rsidRDefault="008A6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08BB6B94" w:rsidR="00567F13" w:rsidRDefault="0022553F">
    <w:pPr>
      <w:pStyle w:val="Footer"/>
      <w:rPr>
        <w:rStyle w:val="PageNumber"/>
      </w:rPr>
    </w:pPr>
    <w:r>
      <w:fldChar w:fldCharType="begin"/>
    </w:r>
    <w:r>
      <w:instrText xml:space="preserve"> FILENAME   \* MERGEFORMAT </w:instrText>
    </w:r>
    <w:r>
      <w:fldChar w:fldCharType="separate"/>
    </w:r>
    <w:r>
      <w:rPr>
        <w:noProof/>
      </w:rPr>
      <w:t>CR1282_BoE_Multilateral_Settlement_Request_pacs029_v2.docx</w:t>
    </w:r>
    <w:r>
      <w:rPr>
        <w:noProof/>
      </w:rPr>
      <w:fldChar w:fldCharType="end"/>
    </w:r>
    <w:r w:rsidR="00567F13">
      <w:tab/>
      <w:t xml:space="preserve">Produced by </w:t>
    </w:r>
    <w:r w:rsidR="00BD6C13">
      <w:t>Bank of England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524A9F">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F83C" w14:textId="77777777" w:rsidR="008A6C5D" w:rsidRDefault="008A6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5434" w14:textId="77777777" w:rsidR="00D35AE0" w:rsidRDefault="00D35AE0">
      <w:r>
        <w:separator/>
      </w:r>
    </w:p>
  </w:footnote>
  <w:footnote w:type="continuationSeparator" w:id="0">
    <w:p w14:paraId="26CDF8F5" w14:textId="77777777" w:rsidR="00D35AE0" w:rsidRDefault="00D35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1615" w14:textId="77777777" w:rsidR="008A6C5D" w:rsidRDefault="008A6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7D4DD20A" w:rsidR="00E74C04" w:rsidRPr="00801493" w:rsidRDefault="00801493">
    <w:pPr>
      <w:pStyle w:val="Header"/>
      <w:rPr>
        <w:lang w:val="fr-BE"/>
      </w:rPr>
    </w:pPr>
    <w:r>
      <w:rPr>
        <w:lang w:val="fr-BE"/>
      </w:rPr>
      <w:t xml:space="preserve">RA ID : </w:t>
    </w:r>
    <w:r w:rsidR="008A6C5D">
      <w:rPr>
        <w:lang w:val="fr-BE"/>
      </w:rPr>
      <w:t>CR1282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EB9F" w14:textId="77777777" w:rsidR="008A6C5D" w:rsidRDefault="008A6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8104161">
    <w:abstractNumId w:val="2"/>
  </w:num>
  <w:num w:numId="2" w16cid:durableId="259607900">
    <w:abstractNumId w:val="0"/>
  </w:num>
  <w:num w:numId="3" w16cid:durableId="1079643964">
    <w:abstractNumId w:val="1"/>
  </w:num>
  <w:num w:numId="4" w16cid:durableId="1860392332">
    <w:abstractNumId w:val="3"/>
  </w:num>
  <w:num w:numId="5" w16cid:durableId="1000237685">
    <w:abstractNumId w:val="15"/>
  </w:num>
  <w:num w:numId="6" w16cid:durableId="1936549511">
    <w:abstractNumId w:val="8"/>
  </w:num>
  <w:num w:numId="7" w16cid:durableId="976376188">
    <w:abstractNumId w:val="11"/>
  </w:num>
  <w:num w:numId="8" w16cid:durableId="766117762">
    <w:abstractNumId w:val="9"/>
  </w:num>
  <w:num w:numId="9" w16cid:durableId="1882327276">
    <w:abstractNumId w:val="14"/>
  </w:num>
  <w:num w:numId="10" w16cid:durableId="731461478">
    <w:abstractNumId w:val="5"/>
  </w:num>
  <w:num w:numId="11" w16cid:durableId="1053385922">
    <w:abstractNumId w:val="7"/>
  </w:num>
  <w:num w:numId="12" w16cid:durableId="80880458">
    <w:abstractNumId w:val="10"/>
  </w:num>
  <w:num w:numId="13" w16cid:durableId="204414612">
    <w:abstractNumId w:val="4"/>
  </w:num>
  <w:num w:numId="14" w16cid:durableId="1205369260">
    <w:abstractNumId w:val="6"/>
  </w:num>
  <w:num w:numId="15" w16cid:durableId="1392580963">
    <w:abstractNumId w:val="13"/>
  </w:num>
  <w:num w:numId="16" w16cid:durableId="19491948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74349"/>
    <w:rsid w:val="00080D3A"/>
    <w:rsid w:val="000823AA"/>
    <w:rsid w:val="00082743"/>
    <w:rsid w:val="000837C7"/>
    <w:rsid w:val="00083C96"/>
    <w:rsid w:val="00091466"/>
    <w:rsid w:val="000A172E"/>
    <w:rsid w:val="000A20E4"/>
    <w:rsid w:val="000B65C7"/>
    <w:rsid w:val="000C015D"/>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53F"/>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270B"/>
    <w:rsid w:val="00324C6F"/>
    <w:rsid w:val="00332E8F"/>
    <w:rsid w:val="00336209"/>
    <w:rsid w:val="00336ED6"/>
    <w:rsid w:val="00360300"/>
    <w:rsid w:val="00380928"/>
    <w:rsid w:val="00386241"/>
    <w:rsid w:val="00386B78"/>
    <w:rsid w:val="003A1EBF"/>
    <w:rsid w:val="003A3D7D"/>
    <w:rsid w:val="003A79DF"/>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24A9F"/>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2E52"/>
    <w:rsid w:val="006A7B96"/>
    <w:rsid w:val="006B20DC"/>
    <w:rsid w:val="006D4A37"/>
    <w:rsid w:val="006E2522"/>
    <w:rsid w:val="006E3DEC"/>
    <w:rsid w:val="00706604"/>
    <w:rsid w:val="007118C4"/>
    <w:rsid w:val="00723DE0"/>
    <w:rsid w:val="00732595"/>
    <w:rsid w:val="0074349F"/>
    <w:rsid w:val="0075466C"/>
    <w:rsid w:val="00774921"/>
    <w:rsid w:val="00780203"/>
    <w:rsid w:val="00780877"/>
    <w:rsid w:val="00783891"/>
    <w:rsid w:val="00783E6C"/>
    <w:rsid w:val="007949EA"/>
    <w:rsid w:val="007A4CCC"/>
    <w:rsid w:val="007A6E0D"/>
    <w:rsid w:val="007B3927"/>
    <w:rsid w:val="007C3A71"/>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6C5D"/>
    <w:rsid w:val="008A7F65"/>
    <w:rsid w:val="008F5C90"/>
    <w:rsid w:val="00906C6A"/>
    <w:rsid w:val="00914273"/>
    <w:rsid w:val="00916A80"/>
    <w:rsid w:val="00916DE1"/>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05DC"/>
    <w:rsid w:val="00B5520C"/>
    <w:rsid w:val="00B65C66"/>
    <w:rsid w:val="00B70B84"/>
    <w:rsid w:val="00B74C6C"/>
    <w:rsid w:val="00B8336E"/>
    <w:rsid w:val="00B865DB"/>
    <w:rsid w:val="00B921E0"/>
    <w:rsid w:val="00BA1600"/>
    <w:rsid w:val="00BA611B"/>
    <w:rsid w:val="00BB7F97"/>
    <w:rsid w:val="00BC4D68"/>
    <w:rsid w:val="00BD6786"/>
    <w:rsid w:val="00BD6C13"/>
    <w:rsid w:val="00C06496"/>
    <w:rsid w:val="00C122AE"/>
    <w:rsid w:val="00C17665"/>
    <w:rsid w:val="00C32DF8"/>
    <w:rsid w:val="00C40729"/>
    <w:rsid w:val="00C41DDB"/>
    <w:rsid w:val="00C46C5A"/>
    <w:rsid w:val="00C52ABE"/>
    <w:rsid w:val="00C656B1"/>
    <w:rsid w:val="00C7056E"/>
    <w:rsid w:val="00C80033"/>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35AE0"/>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E6A03"/>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75C2C"/>
    <w:rsid w:val="00F8432C"/>
    <w:rsid w:val="00F91D83"/>
    <w:rsid w:val="00F91F93"/>
    <w:rsid w:val="00F93A64"/>
    <w:rsid w:val="00F94A2A"/>
    <w:rsid w:val="00FA112C"/>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customStyle="1" w:styleId="UnresolvedMention1">
    <w:name w:val="Unresolved Mention1"/>
    <w:basedOn w:val="DefaultParagraphFont"/>
    <w:uiPriority w:val="99"/>
    <w:semiHidden/>
    <w:unhideWhenUsed/>
    <w:rsid w:val="00FF7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56314">
      <w:bodyDiv w:val="1"/>
      <w:marLeft w:val="0"/>
      <w:marRight w:val="0"/>
      <w:marTop w:val="0"/>
      <w:marBottom w:val="0"/>
      <w:divBdr>
        <w:top w:val="none" w:sz="0" w:space="0" w:color="auto"/>
        <w:left w:val="none" w:sz="0" w:space="0" w:color="auto"/>
        <w:bottom w:val="none" w:sz="0" w:space="0" w:color="auto"/>
        <w:right w:val="none" w:sz="0" w:space="0" w:color="auto"/>
      </w:divBdr>
      <w:divsChild>
        <w:div w:id="343359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20022.org/catalogue_of_messages.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helen.bygrave@bankofengland.co.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so20022.org/maintenance-iso-20022-message-definitions-reques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2238530A-7F5A-4335-8927-970918BB9C75}">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5</Pages>
  <Words>1029</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6823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5</cp:revision>
  <cp:lastPrinted>2009-03-10T11:18:00Z</cp:lastPrinted>
  <dcterms:created xsi:type="dcterms:W3CDTF">2023-05-11T16:04:00Z</dcterms:created>
  <dcterms:modified xsi:type="dcterms:W3CDTF">2023-07-04T13:27:00Z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