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1"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2"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EE3C32F" w:rsidR="000408BA" w:rsidRDefault="008438AF" w:rsidP="008438AF">
      <w:pPr>
        <w:rPr>
          <w:szCs w:val="24"/>
          <w:lang w:val="en-GB"/>
        </w:rPr>
      </w:pPr>
      <w:r w:rsidRPr="008438AF">
        <w:rPr>
          <w:i/>
          <w:szCs w:val="24"/>
          <w:lang w:val="en-GB"/>
        </w:rPr>
        <w:t>A.1 Submitter</w:t>
      </w:r>
      <w:r>
        <w:rPr>
          <w:szCs w:val="24"/>
          <w:lang w:val="en-GB"/>
        </w:rPr>
        <w:t xml:space="preserve">: </w:t>
      </w:r>
      <w:r w:rsidR="00664FBC">
        <w:rPr>
          <w:szCs w:val="24"/>
          <w:lang w:val="en-GB"/>
        </w:rPr>
        <w:t>Euroclear Sweden</w:t>
      </w:r>
      <w:r>
        <w:rPr>
          <w:szCs w:val="24"/>
          <w:lang w:val="en-GB"/>
        </w:rPr>
        <w:t xml:space="preserve"> </w:t>
      </w:r>
    </w:p>
    <w:p w14:paraId="3872C480" w14:textId="6F9CE34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1378BE">
        <w:rPr>
          <w:szCs w:val="24"/>
          <w:lang w:val="en-GB"/>
        </w:rPr>
        <w:t xml:space="preserve">Åsa Lewenhagen, </w:t>
      </w:r>
      <w:hyperlink r:id="rId13" w:history="1">
        <w:r w:rsidR="001378BE" w:rsidRPr="006A5DFE">
          <w:rPr>
            <w:rStyle w:val="Hyperlink"/>
            <w:szCs w:val="24"/>
            <w:lang w:val="en-GB"/>
          </w:rPr>
          <w:t>asa.lewenhagen@euroclear.com</w:t>
        </w:r>
      </w:hyperlink>
      <w:r w:rsidR="001378BE">
        <w:rPr>
          <w:szCs w:val="24"/>
          <w:lang w:val="en-GB"/>
        </w:rPr>
        <w:t xml:space="preserve">, +46 </w:t>
      </w:r>
      <w:r w:rsidR="004A5216">
        <w:rPr>
          <w:szCs w:val="24"/>
          <w:lang w:val="en-GB"/>
        </w:rPr>
        <w:t>73 684 91 29.</w:t>
      </w:r>
    </w:p>
    <w:p w14:paraId="25E92BB5" w14:textId="57A3132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4A5216">
        <w:rPr>
          <w:szCs w:val="24"/>
          <w:lang w:val="en-GB"/>
        </w:rPr>
        <w:t>SE NMPG</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7F55AEFD" w14:textId="5DE63F59" w:rsidR="00A71808" w:rsidRPr="00451986" w:rsidRDefault="00812A20" w:rsidP="00854FA6">
      <w:pPr>
        <w:rPr>
          <w:b/>
          <w:lang w:val="en-GB"/>
        </w:rPr>
      </w:pPr>
      <w:r>
        <w:rPr>
          <w:szCs w:val="24"/>
          <w:lang w:val="en-GB"/>
        </w:rPr>
        <w:t>s</w:t>
      </w:r>
      <w:r w:rsidR="00A71808">
        <w:rPr>
          <w:szCs w:val="24"/>
          <w:lang w:val="en-GB"/>
        </w:rPr>
        <w:t>eev</w:t>
      </w:r>
      <w:r>
        <w:rPr>
          <w:szCs w:val="24"/>
          <w:lang w:val="en-GB"/>
        </w:rPr>
        <w:t>.</w:t>
      </w:r>
      <w:r w:rsidR="009E52FF">
        <w:rPr>
          <w:szCs w:val="24"/>
          <w:lang w:val="en-GB"/>
        </w:rPr>
        <w:t>0</w:t>
      </w:r>
      <w:r w:rsidR="00A71808">
        <w:rPr>
          <w:szCs w:val="24"/>
          <w:lang w:val="en-GB"/>
        </w:rPr>
        <w:t>47.001</w:t>
      </w:r>
      <w:r w:rsidR="007479C1">
        <w:rPr>
          <w:szCs w:val="24"/>
          <w:lang w:val="en-GB"/>
        </w:rPr>
        <w:t>.</w:t>
      </w:r>
      <w:r w:rsidR="003335FB">
        <w:rPr>
          <w:szCs w:val="24"/>
          <w:lang w:val="en-GB"/>
        </w:rPr>
        <w:t>0</w:t>
      </w:r>
      <w:r>
        <w:rPr>
          <w:szCs w:val="24"/>
          <w:lang w:val="en-GB"/>
        </w:rPr>
        <w:t>2</w:t>
      </w:r>
      <w:r w:rsidR="005567BD">
        <w:rPr>
          <w:szCs w:val="24"/>
          <w:lang w:val="en-GB"/>
        </w:rPr>
        <w:t xml:space="preserve"> - </w:t>
      </w:r>
      <w:r w:rsidR="005567BD" w:rsidRPr="005567BD">
        <w:rPr>
          <w:szCs w:val="24"/>
          <w:lang w:val="en-GB"/>
        </w:rPr>
        <w:t>ShareholdersIdentificationDisclosureResponseV02</w:t>
      </w:r>
    </w:p>
    <w:p w14:paraId="09EDAEAF" w14:textId="77777777" w:rsidR="00854FA6" w:rsidRDefault="006D4A37" w:rsidP="00854FA6">
      <w:pPr>
        <w:numPr>
          <w:ilvl w:val="0"/>
          <w:numId w:val="6"/>
        </w:numPr>
        <w:rPr>
          <w:lang w:val="en-GB"/>
        </w:rPr>
      </w:pPr>
      <w:r>
        <w:rPr>
          <w:b/>
          <w:lang w:val="en-GB"/>
        </w:rPr>
        <w:t>Description of the change request:</w:t>
      </w:r>
    </w:p>
    <w:p w14:paraId="1B295687" w14:textId="01065A90" w:rsidR="006B517D" w:rsidRDefault="009E52FF" w:rsidP="00AA5E76">
      <w:pPr>
        <w:rPr>
          <w:lang w:val="en-GB"/>
        </w:rPr>
      </w:pPr>
      <w:r>
        <w:rPr>
          <w:lang w:val="en-GB"/>
        </w:rPr>
        <w:t>We req</w:t>
      </w:r>
      <w:r w:rsidR="00440B17">
        <w:rPr>
          <w:lang w:val="en-GB"/>
        </w:rPr>
        <w:t>ues</w:t>
      </w:r>
      <w:r>
        <w:rPr>
          <w:lang w:val="en-GB"/>
        </w:rPr>
        <w:t xml:space="preserve">t a change to make </w:t>
      </w:r>
      <w:r w:rsidR="00440B17">
        <w:rPr>
          <w:lang w:val="en-GB"/>
        </w:rPr>
        <w:t>the e</w:t>
      </w:r>
      <w:r w:rsidR="00B034DD">
        <w:rPr>
          <w:lang w:val="en-GB"/>
        </w:rPr>
        <w:t xml:space="preserve">lement ‘Shareholder type’ </w:t>
      </w:r>
      <w:r w:rsidR="00440B17">
        <w:rPr>
          <w:lang w:val="en-GB"/>
        </w:rPr>
        <w:t>conditional</w:t>
      </w:r>
      <w:r>
        <w:rPr>
          <w:lang w:val="en-GB"/>
        </w:rPr>
        <w:t xml:space="preserve"> (optional but with a validation rule stating when it must be included), instead of mandatory</w:t>
      </w:r>
      <w:r w:rsidR="00440B17">
        <w:rPr>
          <w:lang w:val="en-GB"/>
        </w:rPr>
        <w:t xml:space="preserve">. </w:t>
      </w:r>
      <w:r>
        <w:rPr>
          <w:lang w:val="en-GB"/>
        </w:rPr>
        <w:t>To ensure that seev.047 messages sent in response to an SRD II request will include the element, we suggest a</w:t>
      </w:r>
      <w:r w:rsidR="006B517D">
        <w:rPr>
          <w:lang w:val="en-GB"/>
        </w:rPr>
        <w:t xml:space="preserve">dding a new </w:t>
      </w:r>
      <w:r w:rsidR="00886442">
        <w:rPr>
          <w:lang w:val="en-GB"/>
        </w:rPr>
        <w:t xml:space="preserve">element in </w:t>
      </w:r>
      <w:r>
        <w:rPr>
          <w:lang w:val="en-GB"/>
        </w:rPr>
        <w:t xml:space="preserve">the </w:t>
      </w:r>
      <w:r w:rsidR="00886442">
        <w:rPr>
          <w:lang w:val="en-GB"/>
        </w:rPr>
        <w:t xml:space="preserve">seev.047 containing information whether the </w:t>
      </w:r>
      <w:r>
        <w:rPr>
          <w:lang w:val="en-GB"/>
        </w:rPr>
        <w:t xml:space="preserve">request and </w:t>
      </w:r>
      <w:r w:rsidR="00886442">
        <w:rPr>
          <w:lang w:val="en-GB"/>
        </w:rPr>
        <w:t xml:space="preserve">response is </w:t>
      </w:r>
      <w:r>
        <w:rPr>
          <w:lang w:val="en-GB"/>
        </w:rPr>
        <w:t>per</w:t>
      </w:r>
      <w:r w:rsidR="00886442">
        <w:rPr>
          <w:lang w:val="en-GB"/>
        </w:rPr>
        <w:t xml:space="preserve"> SRD II. </w:t>
      </w:r>
      <w:r w:rsidR="003118A8">
        <w:rPr>
          <w:lang w:val="en-GB"/>
        </w:rPr>
        <w:t xml:space="preserve">If the element is set to </w:t>
      </w:r>
      <w:r w:rsidR="00614979">
        <w:rPr>
          <w:lang w:val="en-GB"/>
        </w:rPr>
        <w:t>TRUE</w:t>
      </w:r>
      <w:r w:rsidR="003118A8">
        <w:rPr>
          <w:lang w:val="en-GB"/>
        </w:rPr>
        <w:t xml:space="preserve">, the existing element ‘Shareholder type’ </w:t>
      </w:r>
      <w:r>
        <w:rPr>
          <w:lang w:val="en-GB"/>
        </w:rPr>
        <w:t>should be required</w:t>
      </w:r>
      <w:r w:rsidR="003118A8">
        <w:rPr>
          <w:lang w:val="en-GB"/>
        </w:rPr>
        <w:t xml:space="preserve"> to </w:t>
      </w:r>
      <w:r>
        <w:rPr>
          <w:lang w:val="en-GB"/>
        </w:rPr>
        <w:t>include</w:t>
      </w:r>
      <w:r w:rsidR="003118A8">
        <w:rPr>
          <w:lang w:val="en-GB"/>
        </w:rPr>
        <w:t xml:space="preserve">. If the new element is set to </w:t>
      </w:r>
      <w:r w:rsidR="00614979">
        <w:rPr>
          <w:lang w:val="en-GB"/>
        </w:rPr>
        <w:t>FALSE</w:t>
      </w:r>
      <w:r w:rsidR="00B034DD">
        <w:rPr>
          <w:lang w:val="en-GB"/>
        </w:rPr>
        <w:t xml:space="preserve">, the existing element ‘Shareholder type’ is </w:t>
      </w:r>
      <w:r>
        <w:rPr>
          <w:lang w:val="en-GB"/>
        </w:rPr>
        <w:t>optional to include</w:t>
      </w:r>
      <w:r w:rsidR="00C807B7">
        <w:rPr>
          <w:lang w:val="en-GB"/>
        </w:rPr>
        <w:t>.</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7F78C0F5" w14:textId="15D6FA8C" w:rsidR="000C2AB1" w:rsidRDefault="000C2AB1" w:rsidP="00577861">
      <w:pPr>
        <w:rPr>
          <w:lang w:val="en-GB"/>
        </w:rPr>
      </w:pPr>
      <w:r>
        <w:rPr>
          <w:lang w:val="en-GB"/>
        </w:rPr>
        <w:t>The Swedish market has a wish to use the SRD II messages for the local legal requirement</w:t>
      </w:r>
      <w:r w:rsidR="009E52FF">
        <w:rPr>
          <w:lang w:val="en-GB"/>
        </w:rPr>
        <w:t xml:space="preserve"> for CSD participants that are nominees, </w:t>
      </w:r>
      <w:proofErr w:type="gramStart"/>
      <w:r w:rsidR="009E52FF">
        <w:rPr>
          <w:lang w:val="en-GB"/>
        </w:rPr>
        <w:t>i.e.</w:t>
      </w:r>
      <w:proofErr w:type="gramEnd"/>
      <w:r w:rsidR="009E52FF">
        <w:rPr>
          <w:lang w:val="en-GB"/>
        </w:rPr>
        <w:t xml:space="preserve"> that are allowed to hold securities in CSD accounts on behalf of clients, to</w:t>
      </w:r>
      <w:r>
        <w:rPr>
          <w:lang w:val="en-GB"/>
        </w:rPr>
        <w:t xml:space="preserve"> provid</w:t>
      </w:r>
      <w:r w:rsidR="009E52FF">
        <w:rPr>
          <w:lang w:val="en-GB"/>
        </w:rPr>
        <w:t>e information on their clients’ holdings upon request of the issuer or CSD</w:t>
      </w:r>
      <w:r w:rsidR="003C467C">
        <w:rPr>
          <w:lang w:val="en-GB"/>
        </w:rPr>
        <w:t>. As the local legal context do</w:t>
      </w:r>
      <w:r w:rsidR="009E52FF">
        <w:rPr>
          <w:lang w:val="en-GB"/>
        </w:rPr>
        <w:t xml:space="preserve">es </w:t>
      </w:r>
      <w:r w:rsidR="003C467C">
        <w:rPr>
          <w:lang w:val="en-GB"/>
        </w:rPr>
        <w:t>n</w:t>
      </w:r>
      <w:r w:rsidR="009E52FF">
        <w:rPr>
          <w:lang w:val="en-GB"/>
        </w:rPr>
        <w:t>o</w:t>
      </w:r>
      <w:r w:rsidR="003C467C">
        <w:rPr>
          <w:lang w:val="en-GB"/>
        </w:rPr>
        <w:t xml:space="preserve">t allow </w:t>
      </w:r>
      <w:r w:rsidR="009E52FF">
        <w:rPr>
          <w:lang w:val="en-GB"/>
        </w:rPr>
        <w:t>CSD participants</w:t>
      </w:r>
      <w:r w:rsidR="00525160">
        <w:rPr>
          <w:lang w:val="en-GB"/>
        </w:rPr>
        <w:t xml:space="preserve"> to provide other information tha</w:t>
      </w:r>
      <w:r w:rsidR="004C055B">
        <w:rPr>
          <w:lang w:val="en-GB"/>
        </w:rPr>
        <w:t>n</w:t>
      </w:r>
      <w:r w:rsidR="00525160">
        <w:rPr>
          <w:lang w:val="en-GB"/>
        </w:rPr>
        <w:t xml:space="preserve"> what is specified in the </w:t>
      </w:r>
      <w:r w:rsidR="00DF3153">
        <w:rPr>
          <w:lang w:val="en-GB"/>
        </w:rPr>
        <w:t>legislation</w:t>
      </w:r>
      <w:r w:rsidR="009E52FF">
        <w:rPr>
          <w:lang w:val="en-GB"/>
        </w:rPr>
        <w:t>,</w:t>
      </w:r>
      <w:r w:rsidR="00525160">
        <w:rPr>
          <w:lang w:val="en-GB"/>
        </w:rPr>
        <w:t xml:space="preserve"> the </w:t>
      </w:r>
      <w:r w:rsidR="009E52FF">
        <w:rPr>
          <w:lang w:val="en-GB"/>
        </w:rPr>
        <w:t>element</w:t>
      </w:r>
      <w:r w:rsidR="00525160">
        <w:rPr>
          <w:lang w:val="en-GB"/>
        </w:rPr>
        <w:t xml:space="preserve"> ‘Shareholder type’ cannot be </w:t>
      </w:r>
      <w:r w:rsidR="00BC32A2">
        <w:rPr>
          <w:lang w:val="en-GB"/>
        </w:rPr>
        <w:t>reported</w:t>
      </w:r>
      <w:r w:rsidR="004C055B">
        <w:rPr>
          <w:lang w:val="en-GB"/>
        </w:rPr>
        <w:t xml:space="preserve"> to the CSD</w:t>
      </w:r>
      <w:r w:rsidR="00BC32A2">
        <w:rPr>
          <w:lang w:val="en-GB"/>
        </w:rPr>
        <w:t>.</w:t>
      </w:r>
      <w:r w:rsidR="004C055B">
        <w:rPr>
          <w:lang w:val="en-GB"/>
        </w:rPr>
        <w:t xml:space="preserve"> This means that these messages are not possible to be utilised for this purpose.</w:t>
      </w:r>
    </w:p>
    <w:p w14:paraId="090A391F" w14:textId="77777777" w:rsidR="00DF3153" w:rsidRDefault="00DF3153" w:rsidP="00577861">
      <w:pPr>
        <w:rPr>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1DF0DF08" w:rsidR="00CB683A" w:rsidRDefault="001F3081" w:rsidP="00F34C66">
      <w:pPr>
        <w:rPr>
          <w:szCs w:val="24"/>
          <w:lang w:val="en-GB"/>
        </w:rPr>
      </w:pPr>
      <w:r>
        <w:rPr>
          <w:szCs w:val="24"/>
          <w:lang w:val="en-GB"/>
        </w:rPr>
        <w:t>SR2024</w:t>
      </w:r>
    </w:p>
    <w:p w14:paraId="39F6A4C7" w14:textId="77777777" w:rsidR="001F3081" w:rsidRPr="0085530C" w:rsidRDefault="001F3081"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42717AA7" w:rsidR="00783891" w:rsidRDefault="003371C0" w:rsidP="00783891">
      <w:pPr>
        <w:rPr>
          <w:lang w:val="en-GB"/>
        </w:rPr>
      </w:pPr>
      <w:r>
        <w:rPr>
          <w:lang w:val="en-GB"/>
        </w:rPr>
        <w:t>If the response is related to a</w:t>
      </w:r>
      <w:r w:rsidR="009E52FF">
        <w:rPr>
          <w:lang w:val="en-GB"/>
        </w:rPr>
        <w:t>n</w:t>
      </w:r>
      <w:r>
        <w:rPr>
          <w:lang w:val="en-GB"/>
        </w:rPr>
        <w:t xml:space="preserve"> SRD II request:</w:t>
      </w:r>
    </w:p>
    <w:p w14:paraId="0F0E7001" w14:textId="77777777" w:rsidR="003371C0" w:rsidRDefault="003371C0" w:rsidP="00783891">
      <w:pPr>
        <w:rPr>
          <w:lang w:val="en-GB"/>
        </w:rPr>
      </w:pPr>
    </w:p>
    <w:p w14:paraId="181752E7" w14:textId="77777777" w:rsidR="008B040C" w:rsidRDefault="008B040C" w:rsidP="00783891">
      <w:pPr>
        <w:rPr>
          <w:lang w:val="en-GB"/>
        </w:rPr>
      </w:pPr>
      <w:r w:rsidRPr="008B040C">
        <w:rPr>
          <w:lang w:val="en-GB"/>
        </w:rPr>
        <w:t>&lt;</w:t>
      </w:r>
      <w:proofErr w:type="spellStart"/>
      <w:r w:rsidRPr="008B040C">
        <w:rPr>
          <w:lang w:val="en-GB"/>
        </w:rPr>
        <w:t>DsclsrRspnId</w:t>
      </w:r>
      <w:proofErr w:type="spellEnd"/>
      <w:r w:rsidRPr="008B040C">
        <w:rPr>
          <w:lang w:val="en-GB"/>
        </w:rPr>
        <w:t>&gt;SINCH06102020DSCL&lt;/</w:t>
      </w:r>
      <w:proofErr w:type="spellStart"/>
      <w:r w:rsidRPr="008B040C">
        <w:rPr>
          <w:lang w:val="en-GB"/>
        </w:rPr>
        <w:t>DsclsrRspnId</w:t>
      </w:r>
      <w:proofErr w:type="spellEnd"/>
      <w:r w:rsidRPr="008B040C">
        <w:rPr>
          <w:lang w:val="en-GB"/>
        </w:rPr>
        <w:t>&gt;</w:t>
      </w:r>
    </w:p>
    <w:p w14:paraId="7D791677" w14:textId="066967A9" w:rsidR="00DE7DB1" w:rsidRDefault="00C72980" w:rsidP="00335E78">
      <w:pPr>
        <w:rPr>
          <w:lang w:val="en-GB"/>
        </w:rPr>
      </w:pPr>
      <w:r>
        <w:rPr>
          <w:lang w:val="en-GB"/>
        </w:rPr>
        <w:t>&lt;</w:t>
      </w:r>
      <w:r w:rsidR="00DE7DB1" w:rsidRPr="00DE7DB1">
        <w:rPr>
          <w:lang w:val="en-GB"/>
        </w:rPr>
        <w:t xml:space="preserve"> </w:t>
      </w:r>
      <w:proofErr w:type="spellStart"/>
      <w:r w:rsidR="00DE7DB1" w:rsidRPr="00DE7DB1">
        <w:rPr>
          <w:lang w:val="en-GB"/>
        </w:rPr>
        <w:t>ShrhldrRghtsDrctvInd</w:t>
      </w:r>
      <w:proofErr w:type="spellEnd"/>
      <w:r w:rsidR="00DE7DB1">
        <w:rPr>
          <w:lang w:val="en-GB"/>
        </w:rPr>
        <w:t>&gt;</w:t>
      </w:r>
      <w:r w:rsidR="00614979">
        <w:rPr>
          <w:lang w:val="en-GB"/>
        </w:rPr>
        <w:t>true</w:t>
      </w:r>
      <w:r w:rsidR="00DE7DB1">
        <w:rPr>
          <w:lang w:val="en-GB"/>
        </w:rPr>
        <w:t>&lt;/</w:t>
      </w:r>
      <w:proofErr w:type="spellStart"/>
      <w:r w:rsidR="00DE7DB1" w:rsidRPr="00DE7DB1">
        <w:rPr>
          <w:lang w:val="en-GB"/>
        </w:rPr>
        <w:t>ShrhldrRghtsDrctvInd</w:t>
      </w:r>
      <w:proofErr w:type="spellEnd"/>
      <w:r w:rsidR="00DE7DB1" w:rsidRPr="00DE7DB1">
        <w:rPr>
          <w:lang w:val="en-GB"/>
        </w:rPr>
        <w:t>&gt;</w:t>
      </w:r>
      <w:r w:rsidR="0015347D">
        <w:rPr>
          <w:lang w:val="en-GB"/>
        </w:rPr>
        <w:br/>
      </w:r>
      <w:r w:rsidR="00335E78">
        <w:rPr>
          <w:lang w:val="en-GB"/>
        </w:rPr>
        <w:t>…</w:t>
      </w:r>
    </w:p>
    <w:p w14:paraId="5DBA8A00" w14:textId="37FA965F" w:rsidR="00DE7DB1" w:rsidRDefault="00335E78" w:rsidP="00335E78">
      <w:pPr>
        <w:rPr>
          <w:lang w:val="en-GB"/>
        </w:rPr>
      </w:pPr>
      <w:r w:rsidRPr="00335E78">
        <w:rPr>
          <w:lang w:val="en-GB"/>
        </w:rPr>
        <w:t>&lt;</w:t>
      </w:r>
      <w:proofErr w:type="spellStart"/>
      <w:r w:rsidRPr="00335E78">
        <w:rPr>
          <w:lang w:val="en-GB"/>
        </w:rPr>
        <w:t>ShrhldgBal</w:t>
      </w:r>
      <w:proofErr w:type="spellEnd"/>
      <w:r w:rsidRPr="00335E78">
        <w:rPr>
          <w:lang w:val="en-GB"/>
        </w:rPr>
        <w:t>&gt;</w:t>
      </w:r>
      <w:r w:rsidRPr="00335E78">
        <w:rPr>
          <w:lang w:val="en-GB"/>
        </w:rPr>
        <w:tab/>
      </w:r>
      <w:r w:rsidRPr="00335E78">
        <w:rPr>
          <w:lang w:val="en-GB"/>
        </w:rPr>
        <w:tab/>
      </w:r>
      <w:r w:rsidRPr="00335E78">
        <w:rPr>
          <w:lang w:val="en-GB"/>
        </w:rPr>
        <w:tab/>
      </w:r>
      <w:r w:rsidRPr="00335E78">
        <w:rPr>
          <w:lang w:val="en-GB"/>
        </w:rPr>
        <w:tab/>
      </w:r>
      <w:r w:rsidRPr="00335E78">
        <w:rPr>
          <w:lang w:val="en-GB"/>
        </w:rPr>
        <w:tab/>
      </w:r>
      <w:r w:rsidRPr="00335E78">
        <w:rPr>
          <w:lang w:val="en-GB"/>
        </w:rPr>
        <w:tab/>
      </w:r>
      <w:r w:rsidRPr="00335E78">
        <w:rPr>
          <w:lang w:val="en-GB"/>
        </w:rPr>
        <w:tab/>
        <w:t>&lt;</w:t>
      </w:r>
      <w:proofErr w:type="spellStart"/>
      <w:r w:rsidRPr="00335E78">
        <w:rPr>
          <w:lang w:val="en-GB"/>
        </w:rPr>
        <w:t>ShrhldgTp</w:t>
      </w:r>
      <w:proofErr w:type="spellEnd"/>
      <w:r w:rsidRPr="00335E78">
        <w:rPr>
          <w:lang w:val="en-GB"/>
        </w:rPr>
        <w:t>&gt;BENE&lt;/</w:t>
      </w:r>
      <w:proofErr w:type="spellStart"/>
      <w:r w:rsidRPr="00335E78">
        <w:rPr>
          <w:lang w:val="en-GB"/>
        </w:rPr>
        <w:t>ShrhldgTp</w:t>
      </w:r>
      <w:proofErr w:type="spellEnd"/>
      <w:r w:rsidRPr="00335E78">
        <w:rPr>
          <w:lang w:val="en-GB"/>
        </w:rPr>
        <w:t>&gt;</w:t>
      </w:r>
    </w:p>
    <w:p w14:paraId="6EB30979" w14:textId="295FDD53" w:rsidR="00335E78" w:rsidRDefault="00335E78" w:rsidP="00335E78">
      <w:pPr>
        <w:rPr>
          <w:lang w:val="en-GB"/>
        </w:rPr>
      </w:pPr>
      <w:r>
        <w:rPr>
          <w:lang w:val="en-GB"/>
        </w:rPr>
        <w:t>…</w:t>
      </w:r>
    </w:p>
    <w:p w14:paraId="5DEB51F5" w14:textId="77777777" w:rsidR="00DE7DB1" w:rsidRDefault="00DE7DB1" w:rsidP="00335E78">
      <w:pPr>
        <w:rPr>
          <w:lang w:val="en-GB"/>
        </w:rPr>
      </w:pPr>
    </w:p>
    <w:p w14:paraId="22056169" w14:textId="167B1EE1" w:rsidR="00DE7DB1" w:rsidRDefault="00DE7DB1" w:rsidP="00DE7DB1">
      <w:pPr>
        <w:rPr>
          <w:lang w:val="en-GB"/>
        </w:rPr>
      </w:pPr>
      <w:r>
        <w:rPr>
          <w:lang w:val="en-GB"/>
        </w:rPr>
        <w:t xml:space="preserve">If the response is </w:t>
      </w:r>
      <w:r w:rsidRPr="00DE7DB1">
        <w:rPr>
          <w:u w:val="single"/>
          <w:lang w:val="en-GB"/>
        </w:rPr>
        <w:t>not</w:t>
      </w:r>
      <w:r>
        <w:rPr>
          <w:lang w:val="en-GB"/>
        </w:rPr>
        <w:t xml:space="preserve"> related to a</w:t>
      </w:r>
      <w:r w:rsidR="009E52FF">
        <w:rPr>
          <w:lang w:val="en-GB"/>
        </w:rPr>
        <w:t>n</w:t>
      </w:r>
      <w:r>
        <w:rPr>
          <w:lang w:val="en-GB"/>
        </w:rPr>
        <w:t xml:space="preserve"> SRD II request:</w:t>
      </w:r>
    </w:p>
    <w:p w14:paraId="4376C379" w14:textId="77777777" w:rsidR="00DE7DB1" w:rsidRDefault="00DE7DB1" w:rsidP="00DE7DB1">
      <w:pPr>
        <w:rPr>
          <w:lang w:val="en-GB"/>
        </w:rPr>
      </w:pPr>
    </w:p>
    <w:p w14:paraId="3E35D9FD" w14:textId="77777777" w:rsidR="00DE7DB1" w:rsidRDefault="00DE7DB1" w:rsidP="00DE7DB1">
      <w:pPr>
        <w:rPr>
          <w:lang w:val="en-GB"/>
        </w:rPr>
      </w:pPr>
      <w:r w:rsidRPr="008B040C">
        <w:rPr>
          <w:lang w:val="en-GB"/>
        </w:rPr>
        <w:t>&lt;</w:t>
      </w:r>
      <w:proofErr w:type="spellStart"/>
      <w:r w:rsidRPr="008B040C">
        <w:rPr>
          <w:lang w:val="en-GB"/>
        </w:rPr>
        <w:t>DsclsrRspnId</w:t>
      </w:r>
      <w:proofErr w:type="spellEnd"/>
      <w:r w:rsidRPr="008B040C">
        <w:rPr>
          <w:lang w:val="en-GB"/>
        </w:rPr>
        <w:t>&gt;SINCH06102020DSCL&lt;/</w:t>
      </w:r>
      <w:proofErr w:type="spellStart"/>
      <w:r w:rsidRPr="008B040C">
        <w:rPr>
          <w:lang w:val="en-GB"/>
        </w:rPr>
        <w:t>DsclsrRspnId</w:t>
      </w:r>
      <w:proofErr w:type="spellEnd"/>
      <w:r w:rsidRPr="008B040C">
        <w:rPr>
          <w:lang w:val="en-GB"/>
        </w:rPr>
        <w:t>&gt;</w:t>
      </w:r>
    </w:p>
    <w:p w14:paraId="32F8A15E" w14:textId="58424FCC" w:rsidR="00DE7DB1" w:rsidRDefault="00DE7DB1" w:rsidP="00DE7DB1">
      <w:pPr>
        <w:rPr>
          <w:lang w:val="en-GB"/>
        </w:rPr>
      </w:pPr>
      <w:r>
        <w:rPr>
          <w:lang w:val="en-GB"/>
        </w:rPr>
        <w:t>&lt;</w:t>
      </w:r>
      <w:r w:rsidRPr="00DE7DB1">
        <w:rPr>
          <w:lang w:val="en-GB"/>
        </w:rPr>
        <w:t xml:space="preserve"> </w:t>
      </w:r>
      <w:proofErr w:type="spellStart"/>
      <w:r w:rsidRPr="00DE7DB1">
        <w:rPr>
          <w:lang w:val="en-GB"/>
        </w:rPr>
        <w:t>ShrhldrRghtsDrctvInd</w:t>
      </w:r>
      <w:proofErr w:type="spellEnd"/>
      <w:r>
        <w:rPr>
          <w:lang w:val="en-GB"/>
        </w:rPr>
        <w:t>&gt;</w:t>
      </w:r>
      <w:r w:rsidR="00614979">
        <w:rPr>
          <w:lang w:val="en-GB"/>
        </w:rPr>
        <w:t>false</w:t>
      </w:r>
      <w:r>
        <w:rPr>
          <w:lang w:val="en-GB"/>
        </w:rPr>
        <w:t>&lt;/</w:t>
      </w:r>
      <w:proofErr w:type="spellStart"/>
      <w:r w:rsidRPr="00DE7DB1">
        <w:rPr>
          <w:lang w:val="en-GB"/>
        </w:rPr>
        <w:t>ShrhldrRghtsDrctvInd</w:t>
      </w:r>
      <w:proofErr w:type="spellEnd"/>
      <w:r w:rsidRPr="00DE7DB1">
        <w:rPr>
          <w:lang w:val="en-GB"/>
        </w:rPr>
        <w:t>&gt;</w:t>
      </w:r>
      <w:r>
        <w:rPr>
          <w:lang w:val="en-GB"/>
        </w:rPr>
        <w:br/>
      </w:r>
    </w:p>
    <w:p w14:paraId="0753608E" w14:textId="77777777" w:rsidR="00DE7DB1" w:rsidRDefault="00DE7DB1" w:rsidP="00DE7DB1">
      <w:pPr>
        <w:rPr>
          <w:lang w:val="en-GB"/>
        </w:rPr>
      </w:pPr>
      <w:r>
        <w:rPr>
          <w:lang w:val="en-GB"/>
        </w:rPr>
        <w:t>…</w:t>
      </w:r>
    </w:p>
    <w:p w14:paraId="24ABCD0D" w14:textId="77777777" w:rsidR="00DE7DB1" w:rsidRDefault="00DE7DB1" w:rsidP="00DE7DB1">
      <w:pPr>
        <w:rPr>
          <w:lang w:val="en-GB"/>
        </w:rPr>
      </w:pPr>
    </w:p>
    <w:p w14:paraId="34FF02E2" w14:textId="684FC005" w:rsidR="00DE7DB1" w:rsidRDefault="00DE7DB1" w:rsidP="00DE7DB1">
      <w:pPr>
        <w:rPr>
          <w:lang w:val="en-GB"/>
        </w:rPr>
      </w:pPr>
    </w:p>
    <w:p w14:paraId="40268D3E" w14:textId="77777777" w:rsidR="00DE7DB1" w:rsidRDefault="00DE7DB1" w:rsidP="00335E78">
      <w:pPr>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9462" w14:textId="77777777" w:rsidR="000224D9" w:rsidRDefault="000224D9">
      <w:r>
        <w:separator/>
      </w:r>
    </w:p>
  </w:endnote>
  <w:endnote w:type="continuationSeparator" w:id="0">
    <w:p w14:paraId="015B3C85" w14:textId="77777777" w:rsidR="000224D9" w:rsidRDefault="0002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7F29" w14:textId="77777777" w:rsidR="00005A61" w:rsidRDefault="00005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3A72FFD9" w:rsidR="00567F13" w:rsidRDefault="00785BB1">
    <w:pPr>
      <w:pStyle w:val="Footer"/>
      <w:rPr>
        <w:rStyle w:val="PageNumber"/>
      </w:rPr>
    </w:pPr>
    <w:fldSimple w:instr=" FILENAME   \* MERGEFORMAT ">
      <w:r w:rsidR="007E273D">
        <w:rPr>
          <w:noProof/>
        </w:rPr>
        <w:t>CR1314_Swift_Shareholder-Type-Conditional_seev.047_v1.docx</w:t>
      </w:r>
    </w:fldSimple>
    <w:r w:rsidR="00567F13">
      <w:tab/>
      <w:t xml:space="preserve">Produced by </w:t>
    </w:r>
    <w:r w:rsidR="007171CF">
      <w:t>Euroclear Sweden</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E9FD" w14:textId="77777777" w:rsidR="00005A61" w:rsidRDefault="0000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560D4" w14:textId="77777777" w:rsidR="000224D9" w:rsidRDefault="000224D9">
      <w:r>
        <w:separator/>
      </w:r>
    </w:p>
  </w:footnote>
  <w:footnote w:type="continuationSeparator" w:id="0">
    <w:p w14:paraId="167E7AE1" w14:textId="77777777" w:rsidR="000224D9" w:rsidRDefault="0002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5D2C" w14:textId="77777777" w:rsidR="00005A61" w:rsidRDefault="00005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622D72B2" w:rsidR="00E74C04" w:rsidRPr="00801493" w:rsidRDefault="00801493">
    <w:pPr>
      <w:pStyle w:val="Header"/>
      <w:rPr>
        <w:lang w:val="fr-BE"/>
      </w:rPr>
    </w:pPr>
    <w:r>
      <w:rPr>
        <w:lang w:val="fr-BE"/>
      </w:rPr>
      <w:t xml:space="preserve">RA ID : </w:t>
    </w:r>
    <w:r w:rsidR="00005A61">
      <w:rPr>
        <w:lang w:val="fr-BE"/>
      </w:rPr>
      <w:t>CR1314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5CA8" w14:textId="77777777" w:rsidR="00005A61" w:rsidRDefault="00005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8073921">
    <w:abstractNumId w:val="2"/>
  </w:num>
  <w:num w:numId="2" w16cid:durableId="1713535630">
    <w:abstractNumId w:val="0"/>
  </w:num>
  <w:num w:numId="3" w16cid:durableId="453913989">
    <w:abstractNumId w:val="1"/>
  </w:num>
  <w:num w:numId="4" w16cid:durableId="1125738640">
    <w:abstractNumId w:val="3"/>
  </w:num>
  <w:num w:numId="5" w16cid:durableId="12195546">
    <w:abstractNumId w:val="15"/>
  </w:num>
  <w:num w:numId="6" w16cid:durableId="919633369">
    <w:abstractNumId w:val="8"/>
  </w:num>
  <w:num w:numId="7" w16cid:durableId="747003576">
    <w:abstractNumId w:val="11"/>
  </w:num>
  <w:num w:numId="8" w16cid:durableId="648368164">
    <w:abstractNumId w:val="9"/>
  </w:num>
  <w:num w:numId="9" w16cid:durableId="1839299781">
    <w:abstractNumId w:val="14"/>
  </w:num>
  <w:num w:numId="10" w16cid:durableId="1807235865">
    <w:abstractNumId w:val="5"/>
  </w:num>
  <w:num w:numId="11" w16cid:durableId="2020740460">
    <w:abstractNumId w:val="7"/>
  </w:num>
  <w:num w:numId="12" w16cid:durableId="46076113">
    <w:abstractNumId w:val="10"/>
  </w:num>
  <w:num w:numId="13" w16cid:durableId="558631765">
    <w:abstractNumId w:val="4"/>
  </w:num>
  <w:num w:numId="14" w16cid:durableId="783772332">
    <w:abstractNumId w:val="6"/>
  </w:num>
  <w:num w:numId="15" w16cid:durableId="1936861636">
    <w:abstractNumId w:val="13"/>
  </w:num>
  <w:num w:numId="16" w16cid:durableId="1795557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5A61"/>
    <w:rsid w:val="000127ED"/>
    <w:rsid w:val="00021C86"/>
    <w:rsid w:val="000224D9"/>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C2AB1"/>
    <w:rsid w:val="000D5D39"/>
    <w:rsid w:val="000E2471"/>
    <w:rsid w:val="000E7941"/>
    <w:rsid w:val="000F3C8B"/>
    <w:rsid w:val="000F43E3"/>
    <w:rsid w:val="00101212"/>
    <w:rsid w:val="00101D5F"/>
    <w:rsid w:val="00103124"/>
    <w:rsid w:val="00105754"/>
    <w:rsid w:val="00130EB9"/>
    <w:rsid w:val="001378BE"/>
    <w:rsid w:val="0014379C"/>
    <w:rsid w:val="0015347D"/>
    <w:rsid w:val="00153ED1"/>
    <w:rsid w:val="00163DB3"/>
    <w:rsid w:val="001711D3"/>
    <w:rsid w:val="00185453"/>
    <w:rsid w:val="00185E8E"/>
    <w:rsid w:val="001B1858"/>
    <w:rsid w:val="001D0D1B"/>
    <w:rsid w:val="001D176B"/>
    <w:rsid w:val="001D20B3"/>
    <w:rsid w:val="001E287E"/>
    <w:rsid w:val="001E2B1C"/>
    <w:rsid w:val="001E3BCF"/>
    <w:rsid w:val="001F3081"/>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18A8"/>
    <w:rsid w:val="00316F04"/>
    <w:rsid w:val="0032057C"/>
    <w:rsid w:val="00320A89"/>
    <w:rsid w:val="00324C6F"/>
    <w:rsid w:val="00332E8F"/>
    <w:rsid w:val="003335FB"/>
    <w:rsid w:val="00335E78"/>
    <w:rsid w:val="00336209"/>
    <w:rsid w:val="00336ED6"/>
    <w:rsid w:val="003371C0"/>
    <w:rsid w:val="00360300"/>
    <w:rsid w:val="00380928"/>
    <w:rsid w:val="00386B78"/>
    <w:rsid w:val="003A1EBF"/>
    <w:rsid w:val="003A3D7D"/>
    <w:rsid w:val="003B261A"/>
    <w:rsid w:val="003C0213"/>
    <w:rsid w:val="003C0267"/>
    <w:rsid w:val="003C3840"/>
    <w:rsid w:val="003C467C"/>
    <w:rsid w:val="003D56E3"/>
    <w:rsid w:val="003E59BF"/>
    <w:rsid w:val="003E67E5"/>
    <w:rsid w:val="003F1C24"/>
    <w:rsid w:val="003F547E"/>
    <w:rsid w:val="003F57CE"/>
    <w:rsid w:val="003F6B05"/>
    <w:rsid w:val="00401998"/>
    <w:rsid w:val="00427966"/>
    <w:rsid w:val="00440B17"/>
    <w:rsid w:val="0044313F"/>
    <w:rsid w:val="00445D10"/>
    <w:rsid w:val="00446B25"/>
    <w:rsid w:val="004475F9"/>
    <w:rsid w:val="0045022C"/>
    <w:rsid w:val="00451986"/>
    <w:rsid w:val="00462051"/>
    <w:rsid w:val="00465900"/>
    <w:rsid w:val="00473145"/>
    <w:rsid w:val="004A02CE"/>
    <w:rsid w:val="004A168F"/>
    <w:rsid w:val="004A31AA"/>
    <w:rsid w:val="004A5216"/>
    <w:rsid w:val="004B5A22"/>
    <w:rsid w:val="004C055B"/>
    <w:rsid w:val="004D0B29"/>
    <w:rsid w:val="004E1F21"/>
    <w:rsid w:val="004F0578"/>
    <w:rsid w:val="004F0934"/>
    <w:rsid w:val="004F61D5"/>
    <w:rsid w:val="0050171A"/>
    <w:rsid w:val="0052302E"/>
    <w:rsid w:val="005246BE"/>
    <w:rsid w:val="00525160"/>
    <w:rsid w:val="0053571C"/>
    <w:rsid w:val="005411C7"/>
    <w:rsid w:val="00555709"/>
    <w:rsid w:val="005567BD"/>
    <w:rsid w:val="00563FFF"/>
    <w:rsid w:val="005677B8"/>
    <w:rsid w:val="00567F13"/>
    <w:rsid w:val="00573C83"/>
    <w:rsid w:val="005752B0"/>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14979"/>
    <w:rsid w:val="006316E5"/>
    <w:rsid w:val="00631A43"/>
    <w:rsid w:val="0063312E"/>
    <w:rsid w:val="00633B0A"/>
    <w:rsid w:val="006643DC"/>
    <w:rsid w:val="00664FBC"/>
    <w:rsid w:val="006A02BC"/>
    <w:rsid w:val="006A7B96"/>
    <w:rsid w:val="006B20DC"/>
    <w:rsid w:val="006B517D"/>
    <w:rsid w:val="006D4A37"/>
    <w:rsid w:val="006E2522"/>
    <w:rsid w:val="006E3DEC"/>
    <w:rsid w:val="00706604"/>
    <w:rsid w:val="007118C4"/>
    <w:rsid w:val="007171CF"/>
    <w:rsid w:val="00723DE0"/>
    <w:rsid w:val="00732595"/>
    <w:rsid w:val="0074349F"/>
    <w:rsid w:val="007479C1"/>
    <w:rsid w:val="0075466C"/>
    <w:rsid w:val="00774921"/>
    <w:rsid w:val="00780203"/>
    <w:rsid w:val="00780877"/>
    <w:rsid w:val="00783891"/>
    <w:rsid w:val="00783E6C"/>
    <w:rsid w:val="00785BB1"/>
    <w:rsid w:val="007949EA"/>
    <w:rsid w:val="007A4CCC"/>
    <w:rsid w:val="007A6E0D"/>
    <w:rsid w:val="007B3927"/>
    <w:rsid w:val="007C7AB4"/>
    <w:rsid w:val="007C7CD2"/>
    <w:rsid w:val="007D3EB0"/>
    <w:rsid w:val="007D670A"/>
    <w:rsid w:val="007D69B5"/>
    <w:rsid w:val="007D6A9F"/>
    <w:rsid w:val="007E273D"/>
    <w:rsid w:val="007E64D9"/>
    <w:rsid w:val="007F6A8C"/>
    <w:rsid w:val="00801493"/>
    <w:rsid w:val="008050F5"/>
    <w:rsid w:val="008064D4"/>
    <w:rsid w:val="0081068B"/>
    <w:rsid w:val="00811DCF"/>
    <w:rsid w:val="00812324"/>
    <w:rsid w:val="00812A20"/>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442"/>
    <w:rsid w:val="008869D6"/>
    <w:rsid w:val="008A7F65"/>
    <w:rsid w:val="008B040C"/>
    <w:rsid w:val="008F5C90"/>
    <w:rsid w:val="00902BB2"/>
    <w:rsid w:val="00906C6A"/>
    <w:rsid w:val="00914273"/>
    <w:rsid w:val="00916A80"/>
    <w:rsid w:val="009279BF"/>
    <w:rsid w:val="00937D26"/>
    <w:rsid w:val="00951C86"/>
    <w:rsid w:val="00956D7A"/>
    <w:rsid w:val="00965199"/>
    <w:rsid w:val="00966046"/>
    <w:rsid w:val="009770EE"/>
    <w:rsid w:val="009C1445"/>
    <w:rsid w:val="009E52FF"/>
    <w:rsid w:val="00A10221"/>
    <w:rsid w:val="00A21B8D"/>
    <w:rsid w:val="00A22F1A"/>
    <w:rsid w:val="00A25B84"/>
    <w:rsid w:val="00A32450"/>
    <w:rsid w:val="00A46877"/>
    <w:rsid w:val="00A47C6F"/>
    <w:rsid w:val="00A5492F"/>
    <w:rsid w:val="00A60DC3"/>
    <w:rsid w:val="00A60E56"/>
    <w:rsid w:val="00A71808"/>
    <w:rsid w:val="00A91F56"/>
    <w:rsid w:val="00AA5E76"/>
    <w:rsid w:val="00AD7CD5"/>
    <w:rsid w:val="00AE0A90"/>
    <w:rsid w:val="00AE4D14"/>
    <w:rsid w:val="00AF09E1"/>
    <w:rsid w:val="00AF2EBF"/>
    <w:rsid w:val="00B01132"/>
    <w:rsid w:val="00B034DD"/>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32A2"/>
    <w:rsid w:val="00BC4D68"/>
    <w:rsid w:val="00BD6786"/>
    <w:rsid w:val="00C06496"/>
    <w:rsid w:val="00C122AE"/>
    <w:rsid w:val="00C17665"/>
    <w:rsid w:val="00C32DF8"/>
    <w:rsid w:val="00C40729"/>
    <w:rsid w:val="00C41DDB"/>
    <w:rsid w:val="00C46C5A"/>
    <w:rsid w:val="00C52ABE"/>
    <w:rsid w:val="00C656B1"/>
    <w:rsid w:val="00C7056E"/>
    <w:rsid w:val="00C72980"/>
    <w:rsid w:val="00C807B7"/>
    <w:rsid w:val="00CB683A"/>
    <w:rsid w:val="00CB7C2C"/>
    <w:rsid w:val="00CC062F"/>
    <w:rsid w:val="00CC1768"/>
    <w:rsid w:val="00CC68E1"/>
    <w:rsid w:val="00CD0745"/>
    <w:rsid w:val="00CD363B"/>
    <w:rsid w:val="00CD3C90"/>
    <w:rsid w:val="00CD59B1"/>
    <w:rsid w:val="00CF098A"/>
    <w:rsid w:val="00CF3041"/>
    <w:rsid w:val="00D123C1"/>
    <w:rsid w:val="00D15879"/>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DE7DB1"/>
    <w:rsid w:val="00DF3153"/>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137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a.lewenhagen@euroclear.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7904B49D66A446B3ABFC1ECFB57B2E" ma:contentTypeVersion="4" ma:contentTypeDescription="Create a new document." ma:contentTypeScope="" ma:versionID="3777051a08cb97ef1102e94985b10c99">
  <xsd:schema xmlns:xsd="http://www.w3.org/2001/XMLSchema" xmlns:xs="http://www.w3.org/2001/XMLSchema" xmlns:p="http://schemas.microsoft.com/office/2006/metadata/properties" xmlns:ns2="bdc07b08-e76e-40be-b194-91f1213c307b" xmlns:ns3="8df6c601-140b-4954-81ca-8d4a3f55cd5b" targetNamespace="http://schemas.microsoft.com/office/2006/metadata/properties" ma:root="true" ma:fieldsID="a38c8ebb675a0fd9ed047db85c6195c2" ns2:_="" ns3:_="">
    <xsd:import namespace="bdc07b08-e76e-40be-b194-91f1213c307b"/>
    <xsd:import namespace="8df6c601-140b-4954-81ca-8d4a3f55cd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7b08-e76e-40be-b194-91f1213c3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6c601-140b-4954-81ca-8d4a3f55cd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A7C7C-3726-4D4E-A057-947361E3C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07b08-e76e-40be-b194-91f1213c307b"/>
    <ds:schemaRef ds:uri="8df6c601-140b-4954-81ca-8d4a3f55c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2C4A0-2DDA-443E-A0FA-DABE1679E5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BF25D-513E-4488-837E-7474E47E8B0A}">
  <ds:schemaRefs>
    <ds:schemaRef ds:uri="http://schemas.microsoft.com/sharepoint/v3/contenttype/forms"/>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 id="{64522a4d-f12f-4888-8028-d80fdde3b7d9}" enabled="1" method="Privileged" siteId="{9a8ff9e3-0e35-4620-a724-e9834dc50b51}"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570</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3868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5</cp:revision>
  <cp:lastPrinted>2009-03-10T11:18:00Z</cp:lastPrinted>
  <dcterms:created xsi:type="dcterms:W3CDTF">2023-06-01T07:33:00Z</dcterms:created>
  <dcterms:modified xsi:type="dcterms:W3CDTF">2023-06-01T08:02:00Z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e99e5f92-716e-44d1-9a65-82cabe9dd1e7_Enabled">
    <vt:lpwstr>true</vt:lpwstr>
  </property>
  <property fmtid="{D5CDD505-2E9C-101B-9397-08002B2CF9AE}" pid="10" name="MSIP_Label_e99e5f92-716e-44d1-9a65-82cabe9dd1e7_SetDate">
    <vt:lpwstr>2023-05-31T06:48:16Z</vt:lpwstr>
  </property>
  <property fmtid="{D5CDD505-2E9C-101B-9397-08002B2CF9AE}" pid="11" name="MSIP_Label_e99e5f92-716e-44d1-9a65-82cabe9dd1e7_Method">
    <vt:lpwstr>Standard</vt:lpwstr>
  </property>
  <property fmtid="{D5CDD505-2E9C-101B-9397-08002B2CF9AE}" pid="12" name="MSIP_Label_e99e5f92-716e-44d1-9a65-82cabe9dd1e7_Name">
    <vt:lpwstr>General</vt:lpwstr>
  </property>
  <property fmtid="{D5CDD505-2E9C-101B-9397-08002B2CF9AE}" pid="13" name="MSIP_Label_e99e5f92-716e-44d1-9a65-82cabe9dd1e7_SiteId">
    <vt:lpwstr>282ba4e6-052f-4fa7-bbaa-95b7e4404b3e</vt:lpwstr>
  </property>
  <property fmtid="{D5CDD505-2E9C-101B-9397-08002B2CF9AE}" pid="14" name="MSIP_Label_e99e5f92-716e-44d1-9a65-82cabe9dd1e7_ActionId">
    <vt:lpwstr>5d893a72-702c-45a0-ac7e-e83440fdc083</vt:lpwstr>
  </property>
  <property fmtid="{D5CDD505-2E9C-101B-9397-08002B2CF9AE}" pid="15" name="MSIP_Label_e99e5f92-716e-44d1-9a65-82cabe9dd1e7_ContentBits">
    <vt:lpwstr>0</vt:lpwstr>
  </property>
  <property fmtid="{D5CDD505-2E9C-101B-9397-08002B2CF9AE}" pid="16" name="ContentTypeId">
    <vt:lpwstr>0x010100847904B49D66A446B3ABFC1ECFB57B2E</vt:lpwstr>
  </property>
</Properties>
</file>