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AED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E62A63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98EFDE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DAF0E5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FC5D26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A92F130" w14:textId="77777777" w:rsidTr="00021E80">
        <w:tc>
          <w:tcPr>
            <w:tcW w:w="2500" w:type="pct"/>
          </w:tcPr>
          <w:p w14:paraId="5325BF7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A2F1058" w14:textId="77777777" w:rsidR="00021E80" w:rsidRPr="00021E80" w:rsidRDefault="002C013B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PSA </w:t>
            </w:r>
            <w:proofErr w:type="spellStart"/>
            <w:r>
              <w:rPr>
                <w:shd w:val="clear" w:color="auto" w:fill="E7E6E6"/>
              </w:rPr>
              <w:t>PaymentServicesAustria</w:t>
            </w:r>
            <w:proofErr w:type="spellEnd"/>
          </w:p>
        </w:tc>
      </w:tr>
    </w:tbl>
    <w:p w14:paraId="623B838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031714A" w14:textId="77777777" w:rsidR="00021E80" w:rsidRDefault="00021E80" w:rsidP="003A053F">
      <w:r w:rsidRPr="00021E80">
        <w:t>Person that can be contacted for additional information on the request</w:t>
      </w:r>
    </w:p>
    <w:p w14:paraId="23D3F3E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2F7ADA7" w14:textId="77777777" w:rsidTr="00021E80">
        <w:tc>
          <w:tcPr>
            <w:tcW w:w="1952" w:type="pct"/>
          </w:tcPr>
          <w:p w14:paraId="1540E4D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5972873" w14:textId="77777777" w:rsidR="00021E80" w:rsidRPr="00021E80" w:rsidRDefault="002C013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Hendrik Muus</w:t>
            </w:r>
          </w:p>
        </w:tc>
      </w:tr>
      <w:tr w:rsidR="00021E80" w:rsidRPr="00021E80" w14:paraId="197234F9" w14:textId="77777777" w:rsidTr="00021E80">
        <w:tc>
          <w:tcPr>
            <w:tcW w:w="1952" w:type="pct"/>
          </w:tcPr>
          <w:p w14:paraId="32CDAC7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75E5867" w14:textId="77777777" w:rsidR="00021E80" w:rsidRPr="00021E80" w:rsidRDefault="002C013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hendrik.muus@psa.at</w:t>
            </w:r>
          </w:p>
        </w:tc>
      </w:tr>
      <w:tr w:rsidR="00021E80" w:rsidRPr="00021E80" w14:paraId="5CE6B0A2" w14:textId="77777777" w:rsidTr="00021E80">
        <w:tc>
          <w:tcPr>
            <w:tcW w:w="1952" w:type="pct"/>
          </w:tcPr>
          <w:p w14:paraId="4D66E7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D9AD9F" w14:textId="77777777" w:rsidR="00021E80" w:rsidRPr="00021E80" w:rsidRDefault="002C013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2C013B">
              <w:rPr>
                <w:b w:val="0"/>
                <w:lang w:val="en-GB"/>
              </w:rPr>
              <w:t>+43 664 8865 3227</w:t>
            </w:r>
          </w:p>
        </w:tc>
      </w:tr>
    </w:tbl>
    <w:p w14:paraId="19132B1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F67FA7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2FFEE5D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644816" w14:textId="77777777" w:rsidTr="003A053F">
        <w:tc>
          <w:tcPr>
            <w:tcW w:w="8978" w:type="dxa"/>
          </w:tcPr>
          <w:p w14:paraId="4F681E6E" w14:textId="77777777" w:rsidR="003A053F" w:rsidRDefault="003A053F" w:rsidP="003A053F"/>
        </w:tc>
      </w:tr>
    </w:tbl>
    <w:p w14:paraId="6A2E63EF" w14:textId="77777777" w:rsidR="003A053F" w:rsidRDefault="003A053F" w:rsidP="003A053F"/>
    <w:p w14:paraId="10BCAFE7" w14:textId="77777777" w:rsidR="003A053F" w:rsidRDefault="003A053F" w:rsidP="003A053F">
      <w:r>
        <w:br w:type="page"/>
      </w:r>
    </w:p>
    <w:p w14:paraId="31B4EFD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5629495" w14:textId="77777777" w:rsidR="00622329" w:rsidRDefault="00622329" w:rsidP="003A053F">
      <w:r>
        <w:t>Specify the request type: creation of new code set, update of existing code set, deletion of existing code set.</w:t>
      </w:r>
    </w:p>
    <w:p w14:paraId="31EABA7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4FF889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3EF3DBE" w14:textId="77777777" w:rsidTr="00CE2FCC">
        <w:tc>
          <w:tcPr>
            <w:tcW w:w="4485" w:type="dxa"/>
          </w:tcPr>
          <w:p w14:paraId="2A281F9D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0518F31" w14:textId="77777777" w:rsidR="00622329" w:rsidRPr="00622329" w:rsidRDefault="002C013B" w:rsidP="00851BC7">
            <w:r>
              <w:t>Update</w:t>
            </w:r>
          </w:p>
        </w:tc>
      </w:tr>
    </w:tbl>
    <w:p w14:paraId="7C206DE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325F70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28206BA" w14:textId="77777777" w:rsidR="00CE2FCC" w:rsidRDefault="00CE2FCC" w:rsidP="00CE2FCC">
      <w:r w:rsidRPr="00CD0854">
        <w:t>A specific change request form must be completed for each code set to be updated.</w:t>
      </w:r>
    </w:p>
    <w:p w14:paraId="3149093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8C0C84D" w14:textId="77777777" w:rsidTr="00E46DB1">
        <w:tc>
          <w:tcPr>
            <w:tcW w:w="8978" w:type="dxa"/>
          </w:tcPr>
          <w:p w14:paraId="59F2F57E" w14:textId="77777777" w:rsidR="00CE2FCC" w:rsidRDefault="002C013B" w:rsidP="00E46DB1">
            <w:proofErr w:type="spellStart"/>
            <w:r w:rsidRPr="002C013B">
              <w:t>BankTransactionCode</w:t>
            </w:r>
            <w:proofErr w:type="spellEnd"/>
          </w:p>
        </w:tc>
      </w:tr>
    </w:tbl>
    <w:p w14:paraId="76D1108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D74141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933725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5B7934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676BE1" w14:textId="77777777" w:rsidTr="00423B72">
        <w:tc>
          <w:tcPr>
            <w:tcW w:w="8978" w:type="dxa"/>
          </w:tcPr>
          <w:p w14:paraId="2E9B0DA6" w14:textId="77777777" w:rsidR="003A053F" w:rsidRDefault="002C013B" w:rsidP="003A053F">
            <w:r>
              <w:t>D</w:t>
            </w:r>
            <w:r w:rsidRPr="002C013B">
              <w:t>iscrepancies</w:t>
            </w:r>
            <w:r>
              <w:t xml:space="preserve"> between document and spread sheet</w:t>
            </w:r>
          </w:p>
        </w:tc>
      </w:tr>
    </w:tbl>
    <w:p w14:paraId="53A250A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4FD268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EBBFFA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D4B981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3D787E1" w14:textId="77777777" w:rsidTr="00423B72">
        <w:tc>
          <w:tcPr>
            <w:tcW w:w="8978" w:type="dxa"/>
          </w:tcPr>
          <w:p w14:paraId="78176055" w14:textId="77777777" w:rsidR="003A053F" w:rsidRDefault="003A053F" w:rsidP="00423B72"/>
        </w:tc>
      </w:tr>
    </w:tbl>
    <w:p w14:paraId="6E8484E6" w14:textId="77777777" w:rsidR="00622329" w:rsidRDefault="00622329" w:rsidP="00622329">
      <w:pPr>
        <w:rPr>
          <w:lang w:val="en-GB"/>
        </w:rPr>
      </w:pPr>
    </w:p>
    <w:p w14:paraId="6CEB544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B0E0BC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4E6AA3D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01D8A9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AE6389A" w14:textId="77777777" w:rsidTr="00423B72">
        <w:tc>
          <w:tcPr>
            <w:tcW w:w="8978" w:type="dxa"/>
          </w:tcPr>
          <w:p w14:paraId="285A0DE2" w14:textId="77777777" w:rsidR="002C013B" w:rsidRDefault="002C013B" w:rsidP="002C013B">
            <w:r>
              <w:t>•</w:t>
            </w:r>
            <w:r>
              <w:tab/>
              <w:t>Chapter 3.4.1 lists 12 generic sub family codes and definitions. The according chapter 4.3.2 lists 13 codes, splitting Adjustment into Credit and Debit Adjustment. I think, this should be aligned to read Credit and Debit Adjustment within chapter 3.4.1 as well.</w:t>
            </w:r>
          </w:p>
          <w:p w14:paraId="21D360D5" w14:textId="77777777" w:rsidR="002C013B" w:rsidRDefault="002C013B" w:rsidP="002C013B">
            <w:r>
              <w:t>•</w:t>
            </w:r>
            <w:r>
              <w:tab/>
              <w:t xml:space="preserve">Chapter 4.3.1 denominates NTAV Not available as the only </w:t>
            </w:r>
            <w:proofErr w:type="spellStart"/>
            <w:r>
              <w:t>SubFamily</w:t>
            </w:r>
            <w:proofErr w:type="spellEnd"/>
            <w:r>
              <w:t xml:space="preserve"> for the generic Families NTAV Not available and OTHR Other. The .xlsx contains for all domains other than </w:t>
            </w:r>
            <w:proofErr w:type="spellStart"/>
            <w:proofErr w:type="gramStart"/>
            <w:r>
              <w:t>ExtendedDomain</w:t>
            </w:r>
            <w:proofErr w:type="spellEnd"/>
            <w:r>
              <w:t xml:space="preserve">  always</w:t>
            </w:r>
            <w:proofErr w:type="gramEnd"/>
            <w:r>
              <w:t xml:space="preserve"> Family OTHR with </w:t>
            </w:r>
            <w:proofErr w:type="spellStart"/>
            <w:r>
              <w:t>SubFamily</w:t>
            </w:r>
            <w:proofErr w:type="spellEnd"/>
            <w:r>
              <w:t xml:space="preserve"> OTHR instead of documented Family OTHR with </w:t>
            </w:r>
            <w:proofErr w:type="spellStart"/>
            <w:r>
              <w:t>SubFamily</w:t>
            </w:r>
            <w:proofErr w:type="spellEnd"/>
            <w:r>
              <w:t xml:space="preserve"> NTAV. I think there are two alignment possibilities to cover this misalignment, either replace </w:t>
            </w:r>
            <w:proofErr w:type="spellStart"/>
            <w:r>
              <w:t>SubFamily</w:t>
            </w:r>
            <w:proofErr w:type="spellEnd"/>
            <w:r>
              <w:t xml:space="preserve"> OTHR with NTAV for Family OTHR within </w:t>
            </w:r>
            <w:proofErr w:type="gramStart"/>
            <w:r>
              <w:t>the .</w:t>
            </w:r>
            <w:proofErr w:type="spellStart"/>
            <w:r>
              <w:t>xslx</w:t>
            </w:r>
            <w:proofErr w:type="spellEnd"/>
            <w:proofErr w:type="gramEnd"/>
            <w:r>
              <w:t xml:space="preserve"> or to denominate OTHR as the only </w:t>
            </w:r>
            <w:proofErr w:type="spellStart"/>
            <w:r>
              <w:t>SubFamily</w:t>
            </w:r>
            <w:proofErr w:type="spellEnd"/>
            <w:r>
              <w:t xml:space="preserve"> for generic Family OTHR in .docx.</w:t>
            </w:r>
          </w:p>
          <w:p w14:paraId="45369B07" w14:textId="77777777" w:rsidR="003A053F" w:rsidRDefault="002C013B" w:rsidP="002C013B">
            <w:r>
              <w:t>•</w:t>
            </w:r>
            <w:r>
              <w:tab/>
              <w:t xml:space="preserve">Chapter 4.3.9 denominates extended </w:t>
            </w:r>
            <w:proofErr w:type="spellStart"/>
            <w:r>
              <w:t>SubFamily</w:t>
            </w:r>
            <w:proofErr w:type="spellEnd"/>
            <w:r>
              <w:t xml:space="preserve"> codes for the Families Additional Miscellaneous Credit Operations and Additional Miscellaneous Debit Operations. These codes are mentioned in the .xlsx, but all </w:t>
            </w:r>
            <w:proofErr w:type="spellStart"/>
            <w:r>
              <w:t>SubFamily</w:t>
            </w:r>
            <w:proofErr w:type="spellEnd"/>
            <w:r>
              <w:t xml:space="preserve"> codes like Not available NTAV, Other OTHR and Fees, Commissions, Taxes, Charges and Interest Generic Codes are missing within </w:t>
            </w:r>
            <w:proofErr w:type="gramStart"/>
            <w:r>
              <w:t>the .</w:t>
            </w:r>
            <w:proofErr w:type="spellStart"/>
            <w:r>
              <w:t>xslx</w:t>
            </w:r>
            <w:proofErr w:type="spellEnd"/>
            <w:proofErr w:type="gramEnd"/>
            <w:r>
              <w:t>. I think, they need to be added to fulfil the documentation within .docx. By the way, for consistency reasons I would split Adjustment into Credit and Debit Adjustment for Additional Miscellaneous Credit Operations and Additional Miscellaneous Debit Operations too.</w:t>
            </w:r>
          </w:p>
        </w:tc>
      </w:tr>
    </w:tbl>
    <w:p w14:paraId="4D165CB6" w14:textId="77777777" w:rsidR="00622329" w:rsidRDefault="00622329" w:rsidP="003A053F">
      <w:pPr>
        <w:rPr>
          <w:lang w:val="en-GB"/>
        </w:rPr>
      </w:pPr>
    </w:p>
    <w:p w14:paraId="6DEF9A1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BF84F3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0047EA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77B759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54030E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65A8F5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B3A2857" w14:textId="4D02259C" w:rsidR="00706604" w:rsidRPr="00CD0854" w:rsidRDefault="002170DE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12A77B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388023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A9FE97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3CBC61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7ADD49" w14:textId="6669A8D0" w:rsidR="00916A80" w:rsidRPr="00CD0854" w:rsidRDefault="002170DE" w:rsidP="003A053F">
            <w:r>
              <w:t>X</w:t>
            </w:r>
          </w:p>
        </w:tc>
      </w:tr>
      <w:tr w:rsidR="003A053F" w:rsidRPr="00CD0854" w14:paraId="5DD5796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3C93FB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9DF325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85BDF7" w14:textId="77777777" w:rsidR="003A053F" w:rsidRPr="00CD0854" w:rsidRDefault="003A053F" w:rsidP="003A053F"/>
        </w:tc>
      </w:tr>
      <w:bookmarkEnd w:id="0"/>
    </w:tbl>
    <w:p w14:paraId="619E7778" w14:textId="77777777" w:rsidR="003A053F" w:rsidRDefault="003A053F" w:rsidP="003A053F"/>
    <w:p w14:paraId="175A32C1" w14:textId="77777777" w:rsidR="00C41DDB" w:rsidRPr="00CD0854" w:rsidRDefault="00C41DDB" w:rsidP="003A053F">
      <w:r w:rsidRPr="00CD0854">
        <w:t>Comments:</w:t>
      </w:r>
    </w:p>
    <w:p w14:paraId="7A59C8C3" w14:textId="77777777" w:rsidR="00C41DDB" w:rsidRDefault="00C41DDB" w:rsidP="003A053F"/>
    <w:p w14:paraId="6177D8F3" w14:textId="77777777" w:rsidR="003A053F" w:rsidRPr="00CD0854" w:rsidRDefault="003A053F" w:rsidP="003A053F"/>
    <w:p w14:paraId="4DCAC2B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50FEA1A" w14:textId="77777777" w:rsidTr="00F8432C">
        <w:tc>
          <w:tcPr>
            <w:tcW w:w="1242" w:type="dxa"/>
          </w:tcPr>
          <w:p w14:paraId="769C913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F7ACCCE" w14:textId="77777777" w:rsidR="00C41DDB" w:rsidRPr="00CD0854" w:rsidRDefault="00C41DDB" w:rsidP="003A053F"/>
        </w:tc>
      </w:tr>
    </w:tbl>
    <w:p w14:paraId="5E94DD9B" w14:textId="77777777" w:rsidR="003A053F" w:rsidRDefault="003A053F" w:rsidP="003A053F"/>
    <w:p w14:paraId="10066E4F" w14:textId="77777777" w:rsidR="002E221D" w:rsidRPr="00CD0854" w:rsidRDefault="00C41DDB" w:rsidP="003A053F">
      <w:r w:rsidRPr="00CD0854">
        <w:t>Reason for rejection:</w:t>
      </w:r>
    </w:p>
    <w:p w14:paraId="61C28EDC" w14:textId="77777777" w:rsidR="002E221D" w:rsidRDefault="002E221D" w:rsidP="003A053F"/>
    <w:p w14:paraId="7FEF76AB" w14:textId="77777777" w:rsidR="003A053F" w:rsidRDefault="003A053F" w:rsidP="003A053F"/>
    <w:p w14:paraId="20A87BC7" w14:textId="77777777" w:rsidR="00D843BF" w:rsidRDefault="00D843BF" w:rsidP="003A053F"/>
    <w:p w14:paraId="7AA14C4B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8F8D2A2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1CB54E3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7D9D9562" w14:textId="77777777" w:rsidTr="00C26092">
        <w:trPr>
          <w:trHeight w:val="300"/>
        </w:trPr>
        <w:tc>
          <w:tcPr>
            <w:tcW w:w="1068" w:type="dxa"/>
          </w:tcPr>
          <w:p w14:paraId="72868B1D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E93D06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AE8C14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E40CFD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772D050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AAE591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1823B8C" w14:textId="77777777" w:rsidTr="00C26092">
        <w:trPr>
          <w:trHeight w:val="300"/>
        </w:trPr>
        <w:tc>
          <w:tcPr>
            <w:tcW w:w="1068" w:type="dxa"/>
          </w:tcPr>
          <w:p w14:paraId="2178C75D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18510E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E55643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712B2FF7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0DBF897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1DC7506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0C1E016A" w14:textId="77777777" w:rsidTr="00C26092">
        <w:trPr>
          <w:trHeight w:val="300"/>
        </w:trPr>
        <w:tc>
          <w:tcPr>
            <w:tcW w:w="1068" w:type="dxa"/>
          </w:tcPr>
          <w:p w14:paraId="2C3357E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8C118D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2E369C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95D66B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F3B0EA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AE7D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CB0275A" w14:textId="77777777" w:rsidTr="00C26092">
        <w:trPr>
          <w:trHeight w:val="300"/>
        </w:trPr>
        <w:tc>
          <w:tcPr>
            <w:tcW w:w="1068" w:type="dxa"/>
          </w:tcPr>
          <w:p w14:paraId="7628F95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CF2D43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AC4898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0DC5BA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B3FE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43E7F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0DDD00" w14:textId="77777777" w:rsidTr="00C26092">
        <w:trPr>
          <w:trHeight w:val="300"/>
        </w:trPr>
        <w:tc>
          <w:tcPr>
            <w:tcW w:w="1068" w:type="dxa"/>
          </w:tcPr>
          <w:p w14:paraId="3CE28D7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A59420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D46EAC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4AA6F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7C929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B11B9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1F5CEEC" w14:textId="77777777" w:rsidTr="00C26092">
        <w:trPr>
          <w:trHeight w:val="300"/>
        </w:trPr>
        <w:tc>
          <w:tcPr>
            <w:tcW w:w="1068" w:type="dxa"/>
          </w:tcPr>
          <w:p w14:paraId="08E3FBE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42A70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10E8B8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60BF85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443C95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79032B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EBB5C4" w14:textId="77777777" w:rsidTr="00C26092">
        <w:trPr>
          <w:trHeight w:val="300"/>
        </w:trPr>
        <w:tc>
          <w:tcPr>
            <w:tcW w:w="1068" w:type="dxa"/>
          </w:tcPr>
          <w:p w14:paraId="5E10220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F64EC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338A87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FA2DED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4B347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E27D38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8B8FCF" w14:textId="77777777" w:rsidTr="00C26092">
        <w:trPr>
          <w:trHeight w:val="300"/>
        </w:trPr>
        <w:tc>
          <w:tcPr>
            <w:tcW w:w="1068" w:type="dxa"/>
          </w:tcPr>
          <w:p w14:paraId="65A90F9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C9246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C871F0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6BDF03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FB528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3F0CA3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100259" w14:textId="77777777" w:rsidTr="00C26092">
        <w:trPr>
          <w:trHeight w:val="300"/>
        </w:trPr>
        <w:tc>
          <w:tcPr>
            <w:tcW w:w="1068" w:type="dxa"/>
          </w:tcPr>
          <w:p w14:paraId="10189F2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9ED31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715FCF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966C1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BE935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4264A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798D3B6" w14:textId="77777777" w:rsidTr="00C26092">
        <w:trPr>
          <w:trHeight w:val="300"/>
        </w:trPr>
        <w:tc>
          <w:tcPr>
            <w:tcW w:w="1068" w:type="dxa"/>
          </w:tcPr>
          <w:p w14:paraId="5D36D77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F3CBF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E57CC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8EFDBC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4CEDE8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F3B78D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72928AB" w14:textId="77777777" w:rsidTr="00C26092">
        <w:trPr>
          <w:trHeight w:val="300"/>
        </w:trPr>
        <w:tc>
          <w:tcPr>
            <w:tcW w:w="1068" w:type="dxa"/>
          </w:tcPr>
          <w:p w14:paraId="4CFEB8A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2FE6F6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03A31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495AFA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D80A03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A9026B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864451C" w14:textId="77777777" w:rsidTr="00C26092">
        <w:trPr>
          <w:trHeight w:val="300"/>
        </w:trPr>
        <w:tc>
          <w:tcPr>
            <w:tcW w:w="1068" w:type="dxa"/>
          </w:tcPr>
          <w:p w14:paraId="010A163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B02293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CF3436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B6C819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B4047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1B890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BBF0C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D20F" w14:textId="77777777" w:rsidR="00135C02" w:rsidRDefault="00135C02" w:rsidP="003A053F">
      <w:r>
        <w:separator/>
      </w:r>
    </w:p>
  </w:endnote>
  <w:endnote w:type="continuationSeparator" w:id="0">
    <w:p w14:paraId="1FF85CEA" w14:textId="77777777" w:rsidR="00135C02" w:rsidRDefault="00135C0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DE05" w14:textId="20131B16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83CC4">
      <w:rPr>
        <w:noProof/>
      </w:rPr>
      <w:t>CR1100_PSA_BTC_v2.docx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8424E6">
      <w:rPr>
        <w:i/>
        <w:shd w:val="clear" w:color="auto" w:fill="E7E6E6"/>
      </w:rPr>
      <w:t>PSA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2C013B">
      <w:rPr>
        <w:rStyle w:val="PageNumber"/>
        <w:noProof/>
      </w:rPr>
      <w:t>1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DA11" w14:textId="77777777" w:rsidR="00135C02" w:rsidRDefault="00135C02" w:rsidP="003A053F">
      <w:r>
        <w:separator/>
      </w:r>
    </w:p>
  </w:footnote>
  <w:footnote w:type="continuationSeparator" w:id="0">
    <w:p w14:paraId="711C4D06" w14:textId="77777777" w:rsidR="00135C02" w:rsidRDefault="00135C0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C346" w14:textId="44091797" w:rsidR="00BB4626" w:rsidRPr="00BB4626" w:rsidRDefault="00BB4626">
    <w:pPr>
      <w:pStyle w:val="Header"/>
      <w:rPr>
        <w:lang w:val="en-GB"/>
      </w:rPr>
    </w:pPr>
    <w:r>
      <w:rPr>
        <w:lang w:val="en-GB"/>
      </w:rPr>
      <w:t>RA ID: CR1100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5C02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0DE"/>
    <w:rsid w:val="00217122"/>
    <w:rsid w:val="00217AE9"/>
    <w:rsid w:val="00225AA9"/>
    <w:rsid w:val="00230574"/>
    <w:rsid w:val="002419AB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C013B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24E6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4626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3CC4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74D314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A748-A970-431E-9826-76A66A6A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5537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2022-11-29T10:46:00Z</dcterms:created>
  <dcterms:modified xsi:type="dcterms:W3CDTF">2022-11-29T10:47:00Z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2022-05-17T14:07:58Z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640e7952-745c-4f62-9209-a49109444739</vt:lpwstr>
  </property>
  <property fmtid="{D5CDD505-2E9C-101B-9397-08002B2CF9AE}" pid="8" name="MSIP_Label_4868b825-edee-44ac-b7a2-e857f0213f31_ContentBits">
    <vt:lpwstr>0</vt:lpwstr>
  </property>
</Properties>
</file>