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AAEDA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3E62A634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8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698EFDE4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2DAF0E56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2FC5D268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2A92F130" w14:textId="77777777" w:rsidTr="00021E80">
        <w:tc>
          <w:tcPr>
            <w:tcW w:w="2500" w:type="pct"/>
          </w:tcPr>
          <w:p w14:paraId="5325BF77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6A2F1058" w14:textId="77777777" w:rsidR="00021E80" w:rsidRPr="00021E80" w:rsidRDefault="002C013B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 xml:space="preserve">PSA </w:t>
            </w:r>
            <w:proofErr w:type="spellStart"/>
            <w:r>
              <w:rPr>
                <w:shd w:val="clear" w:color="auto" w:fill="E7E6E6"/>
              </w:rPr>
              <w:t>PaymentServicesAustria</w:t>
            </w:r>
            <w:proofErr w:type="spellEnd"/>
          </w:p>
        </w:tc>
      </w:tr>
    </w:tbl>
    <w:p w14:paraId="623B8385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2031714A" w14:textId="77777777" w:rsidR="00021E80" w:rsidRDefault="00021E80" w:rsidP="003A053F">
      <w:r w:rsidRPr="00021E80">
        <w:t>Person that can be contacted for additional information on the request</w:t>
      </w:r>
    </w:p>
    <w:p w14:paraId="23D3F3E9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42F7ADA7" w14:textId="77777777" w:rsidTr="00021E80">
        <w:tc>
          <w:tcPr>
            <w:tcW w:w="1952" w:type="pct"/>
          </w:tcPr>
          <w:p w14:paraId="1540E4D3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75972873" w14:textId="77777777" w:rsidR="00021E80" w:rsidRPr="00021E80" w:rsidRDefault="002C013B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Hendrik Muus</w:t>
            </w:r>
          </w:p>
        </w:tc>
      </w:tr>
      <w:tr w:rsidR="00021E80" w:rsidRPr="00021E80" w14:paraId="197234F9" w14:textId="77777777" w:rsidTr="00021E80">
        <w:tc>
          <w:tcPr>
            <w:tcW w:w="1952" w:type="pct"/>
          </w:tcPr>
          <w:p w14:paraId="32CDAC78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175E5867" w14:textId="77777777" w:rsidR="00021E80" w:rsidRPr="00021E80" w:rsidRDefault="002C013B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hendrik.muus@psa.at</w:t>
            </w:r>
          </w:p>
        </w:tc>
      </w:tr>
      <w:tr w:rsidR="00021E80" w:rsidRPr="00021E80" w14:paraId="5CE6B0A2" w14:textId="77777777" w:rsidTr="00021E80">
        <w:tc>
          <w:tcPr>
            <w:tcW w:w="1952" w:type="pct"/>
          </w:tcPr>
          <w:p w14:paraId="4D66E7DB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7FD9AD9F" w14:textId="77777777" w:rsidR="00021E80" w:rsidRPr="00021E80" w:rsidRDefault="002C013B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2C013B">
              <w:rPr>
                <w:b w:val="0"/>
                <w:lang w:val="en-GB"/>
              </w:rPr>
              <w:t>+43 664 8865 3227</w:t>
            </w:r>
          </w:p>
        </w:tc>
      </w:tr>
    </w:tbl>
    <w:p w14:paraId="19132B11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0F67FA74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22FFEE5D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8644816" w14:textId="77777777" w:rsidTr="003A053F">
        <w:tc>
          <w:tcPr>
            <w:tcW w:w="8978" w:type="dxa"/>
          </w:tcPr>
          <w:p w14:paraId="4F681E6E" w14:textId="77777777" w:rsidR="003A053F" w:rsidRDefault="003A053F" w:rsidP="003A053F"/>
        </w:tc>
      </w:tr>
    </w:tbl>
    <w:p w14:paraId="6A2E63EF" w14:textId="77777777" w:rsidR="003A053F" w:rsidRDefault="003A053F" w:rsidP="003A053F"/>
    <w:p w14:paraId="10BCAFE7" w14:textId="77777777" w:rsidR="003A053F" w:rsidRDefault="003A053F" w:rsidP="003A053F">
      <w:r>
        <w:br w:type="page"/>
      </w:r>
    </w:p>
    <w:p w14:paraId="31B4EFDC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05629495" w14:textId="77777777" w:rsidR="00622329" w:rsidRDefault="00622329" w:rsidP="003A053F">
      <w:r>
        <w:t>Specify the request type: creation of new code set, update of existing code set, deletion of existing code set.</w:t>
      </w:r>
    </w:p>
    <w:p w14:paraId="31EABA72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14FF8899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33EF3DBE" w14:textId="77777777" w:rsidTr="00CE2FCC">
        <w:tc>
          <w:tcPr>
            <w:tcW w:w="4485" w:type="dxa"/>
          </w:tcPr>
          <w:p w14:paraId="2A281F9D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60518F31" w14:textId="77777777" w:rsidR="00622329" w:rsidRPr="00622329" w:rsidRDefault="002C013B" w:rsidP="00851BC7">
            <w:r>
              <w:t>Update</w:t>
            </w:r>
          </w:p>
        </w:tc>
      </w:tr>
    </w:tbl>
    <w:p w14:paraId="7C206DEC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0325F704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9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628206BA" w14:textId="77777777" w:rsidR="00CE2FCC" w:rsidRDefault="00CE2FCC" w:rsidP="00CE2FCC">
      <w:r w:rsidRPr="00CD0854">
        <w:t>A specific change request form must be completed for each code set to be updated.</w:t>
      </w:r>
    </w:p>
    <w:p w14:paraId="31490935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58C0C84D" w14:textId="77777777" w:rsidTr="00E46DB1">
        <w:tc>
          <w:tcPr>
            <w:tcW w:w="8978" w:type="dxa"/>
          </w:tcPr>
          <w:p w14:paraId="59F2F57E" w14:textId="77777777" w:rsidR="00CE2FCC" w:rsidRDefault="002C013B" w:rsidP="00E46DB1">
            <w:proofErr w:type="spellStart"/>
            <w:r w:rsidRPr="002C013B">
              <w:t>BankTransactionCode</w:t>
            </w:r>
            <w:proofErr w:type="spellEnd"/>
          </w:p>
        </w:tc>
      </w:tr>
    </w:tbl>
    <w:p w14:paraId="76D11087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4D741416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7933725F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45B7934F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D676BE1" w14:textId="77777777" w:rsidTr="00423B72">
        <w:tc>
          <w:tcPr>
            <w:tcW w:w="8978" w:type="dxa"/>
          </w:tcPr>
          <w:p w14:paraId="2E9B0DA6" w14:textId="77777777" w:rsidR="003A053F" w:rsidRDefault="002C013B" w:rsidP="003A053F">
            <w:r>
              <w:t>D</w:t>
            </w:r>
            <w:r w:rsidRPr="002C013B">
              <w:t>iscrepancies</w:t>
            </w:r>
            <w:r>
              <w:t xml:space="preserve"> between document and spread sheet</w:t>
            </w:r>
          </w:p>
        </w:tc>
      </w:tr>
    </w:tbl>
    <w:p w14:paraId="53A250A8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14FD2689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4EBBFFA7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1D4B981D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33D787E1" w14:textId="77777777" w:rsidTr="00423B72">
        <w:tc>
          <w:tcPr>
            <w:tcW w:w="8978" w:type="dxa"/>
          </w:tcPr>
          <w:p w14:paraId="78176055" w14:textId="77777777" w:rsidR="003A053F" w:rsidRDefault="003A053F" w:rsidP="00423B72"/>
        </w:tc>
      </w:tr>
    </w:tbl>
    <w:p w14:paraId="6E8484E6" w14:textId="77777777" w:rsidR="00622329" w:rsidRDefault="00622329" w:rsidP="00622329">
      <w:pPr>
        <w:rPr>
          <w:lang w:val="en-GB"/>
        </w:rPr>
      </w:pPr>
    </w:p>
    <w:p w14:paraId="6CEB544D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1B0E0BC8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04E6AA3D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201D8A94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AE6389A" w14:textId="77777777" w:rsidTr="00423B72">
        <w:tc>
          <w:tcPr>
            <w:tcW w:w="8978" w:type="dxa"/>
          </w:tcPr>
          <w:p w14:paraId="285A0DE2" w14:textId="77777777" w:rsidR="002C013B" w:rsidRDefault="002C013B" w:rsidP="002C013B">
            <w:r>
              <w:t>•</w:t>
            </w:r>
            <w:r>
              <w:tab/>
              <w:t>Chapter 3.4.1 lists 12 generic sub family codes and definitions. The according chapter 4.3.2 lists 13 codes, splitting Adjustment into Credit and Debit Adjustment. I think, this should be aligned to read Credit and Debit Adjustment within chapter 3.4.1 as well.</w:t>
            </w:r>
          </w:p>
          <w:p w14:paraId="21D360D5" w14:textId="77777777" w:rsidR="002C013B" w:rsidRDefault="002C013B" w:rsidP="002C013B">
            <w:r>
              <w:t>•</w:t>
            </w:r>
            <w:r>
              <w:tab/>
              <w:t xml:space="preserve">Chapter 4.3.1 denominates NTAV Not available as the only </w:t>
            </w:r>
            <w:proofErr w:type="spellStart"/>
            <w:r>
              <w:t>SubFamily</w:t>
            </w:r>
            <w:proofErr w:type="spellEnd"/>
            <w:r>
              <w:t xml:space="preserve"> for the generic Families NTAV Not available and OTHR Other. The .xlsx contains for all domains other than </w:t>
            </w:r>
            <w:proofErr w:type="spellStart"/>
            <w:proofErr w:type="gramStart"/>
            <w:r>
              <w:t>ExtendedDomain</w:t>
            </w:r>
            <w:proofErr w:type="spellEnd"/>
            <w:r>
              <w:t xml:space="preserve">  always</w:t>
            </w:r>
            <w:proofErr w:type="gramEnd"/>
            <w:r>
              <w:t xml:space="preserve"> Family OTHR with </w:t>
            </w:r>
            <w:proofErr w:type="spellStart"/>
            <w:r>
              <w:t>SubFamily</w:t>
            </w:r>
            <w:proofErr w:type="spellEnd"/>
            <w:r>
              <w:t xml:space="preserve"> OTHR instead of documented Family OTHR with </w:t>
            </w:r>
            <w:proofErr w:type="spellStart"/>
            <w:r>
              <w:t>SubFamily</w:t>
            </w:r>
            <w:proofErr w:type="spellEnd"/>
            <w:r>
              <w:t xml:space="preserve"> NTAV. I think there are two alignment possibilities to cover this misalignment, either replace </w:t>
            </w:r>
            <w:proofErr w:type="spellStart"/>
            <w:r>
              <w:t>SubFamily</w:t>
            </w:r>
            <w:proofErr w:type="spellEnd"/>
            <w:r>
              <w:t xml:space="preserve"> OTHR with NTAV for Family OTHR within </w:t>
            </w:r>
            <w:proofErr w:type="gramStart"/>
            <w:r>
              <w:t>the .</w:t>
            </w:r>
            <w:proofErr w:type="spellStart"/>
            <w:r>
              <w:t>xslx</w:t>
            </w:r>
            <w:proofErr w:type="spellEnd"/>
            <w:proofErr w:type="gramEnd"/>
            <w:r>
              <w:t xml:space="preserve"> or to denominate OTHR as the only </w:t>
            </w:r>
            <w:proofErr w:type="spellStart"/>
            <w:r>
              <w:t>SubFamily</w:t>
            </w:r>
            <w:proofErr w:type="spellEnd"/>
            <w:r>
              <w:t xml:space="preserve"> for generic Family OTHR in .docx.</w:t>
            </w:r>
          </w:p>
          <w:p w14:paraId="45369B07" w14:textId="77777777" w:rsidR="003A053F" w:rsidRDefault="002C013B" w:rsidP="002C013B">
            <w:r>
              <w:t>•</w:t>
            </w:r>
            <w:r>
              <w:tab/>
              <w:t xml:space="preserve">Chapter 4.3.9 denominates extended </w:t>
            </w:r>
            <w:proofErr w:type="spellStart"/>
            <w:r>
              <w:t>SubFamily</w:t>
            </w:r>
            <w:proofErr w:type="spellEnd"/>
            <w:r>
              <w:t xml:space="preserve"> codes for the Families Additional Miscellaneous Credit Operations and Additional Miscellaneous Debit Operations. These codes are mentioned in the .xlsx, but all </w:t>
            </w:r>
            <w:proofErr w:type="spellStart"/>
            <w:r>
              <w:t>SubFamily</w:t>
            </w:r>
            <w:proofErr w:type="spellEnd"/>
            <w:r>
              <w:t xml:space="preserve"> codes like Not available NTAV, Other OTHR and Fees, Commissions, Taxes, Charges and Interest Generic Codes are missing within </w:t>
            </w:r>
            <w:proofErr w:type="gramStart"/>
            <w:r>
              <w:t>the .</w:t>
            </w:r>
            <w:proofErr w:type="spellStart"/>
            <w:r>
              <w:t>xslx</w:t>
            </w:r>
            <w:proofErr w:type="spellEnd"/>
            <w:proofErr w:type="gramEnd"/>
            <w:r>
              <w:t>. I think, they need to be added to fulfil the documentation within .docx. By the way, for consistency reasons I would split Adjustment into Credit and Debit Adjustment for Additional Miscellaneous Credit Operations and Additional Miscellaneous Debit Operations too.</w:t>
            </w:r>
          </w:p>
        </w:tc>
      </w:tr>
    </w:tbl>
    <w:p w14:paraId="4D165CB6" w14:textId="77777777" w:rsidR="00622329" w:rsidRDefault="00622329" w:rsidP="003A053F">
      <w:pPr>
        <w:rPr>
          <w:lang w:val="en-GB"/>
        </w:rPr>
      </w:pPr>
    </w:p>
    <w:p w14:paraId="6DEF9A1D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1BF84F3C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20047EA6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677B7594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354030E1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065A8F5A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5B3A2857" w14:textId="4D02259C" w:rsidR="00706604" w:rsidRPr="00CD0854" w:rsidRDefault="002170DE" w:rsidP="003A053F">
            <w: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612A77BB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53880233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7A9FE972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63CBC614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B7ADD49" w14:textId="6669A8D0" w:rsidR="00916A80" w:rsidRPr="00CD0854" w:rsidRDefault="002170DE" w:rsidP="003A053F">
            <w:r>
              <w:t>X</w:t>
            </w:r>
          </w:p>
        </w:tc>
      </w:tr>
      <w:tr w:rsidR="003A053F" w:rsidRPr="00CD0854" w14:paraId="5DD57961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23C93FB6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7A9DF325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885BDF7" w14:textId="77777777" w:rsidR="003A053F" w:rsidRPr="00CD0854" w:rsidRDefault="003A053F" w:rsidP="003A053F"/>
        </w:tc>
      </w:tr>
      <w:bookmarkEnd w:id="0"/>
    </w:tbl>
    <w:p w14:paraId="619E7778" w14:textId="77777777" w:rsidR="003A053F" w:rsidRDefault="003A053F" w:rsidP="003A053F"/>
    <w:p w14:paraId="175A32C1" w14:textId="77777777" w:rsidR="00C41DDB" w:rsidRPr="00CD0854" w:rsidRDefault="00C41DDB" w:rsidP="003A053F">
      <w:r w:rsidRPr="00CD0854">
        <w:t>Comments:</w:t>
      </w:r>
    </w:p>
    <w:p w14:paraId="7A59C8C3" w14:textId="77777777" w:rsidR="00C41DDB" w:rsidRDefault="00C41DDB" w:rsidP="003A053F"/>
    <w:p w14:paraId="6177D8F3" w14:textId="77777777" w:rsidR="003A053F" w:rsidRPr="00CD0854" w:rsidRDefault="003A053F" w:rsidP="003A053F"/>
    <w:p w14:paraId="4DCAC2B6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550FEA1A" w14:textId="77777777" w:rsidTr="00F8432C">
        <w:tc>
          <w:tcPr>
            <w:tcW w:w="1242" w:type="dxa"/>
          </w:tcPr>
          <w:p w14:paraId="769C9130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6F7ACCCE" w14:textId="77777777" w:rsidR="00C41DDB" w:rsidRPr="00CD0854" w:rsidRDefault="00C41DDB" w:rsidP="003A053F"/>
        </w:tc>
      </w:tr>
    </w:tbl>
    <w:p w14:paraId="5E94DD9B" w14:textId="77777777" w:rsidR="003A053F" w:rsidRDefault="003A053F" w:rsidP="003A053F"/>
    <w:p w14:paraId="10066E4F" w14:textId="77777777" w:rsidR="002E221D" w:rsidRPr="00CD0854" w:rsidRDefault="00C41DDB" w:rsidP="003A053F">
      <w:r w:rsidRPr="00CD0854">
        <w:t>Reason for rejection:</w:t>
      </w:r>
    </w:p>
    <w:p w14:paraId="61C28EDC" w14:textId="77777777" w:rsidR="002E221D" w:rsidRDefault="002E221D" w:rsidP="003A053F"/>
    <w:p w14:paraId="7FEF76AB" w14:textId="77777777" w:rsidR="003A053F" w:rsidRDefault="003A053F" w:rsidP="003A053F"/>
    <w:p w14:paraId="20A87BC7" w14:textId="77777777" w:rsidR="00D843BF" w:rsidRDefault="00D843BF" w:rsidP="003A053F"/>
    <w:p w14:paraId="7AA14C4B" w14:textId="77777777" w:rsidR="00D843BF" w:rsidRPr="00CD0854" w:rsidRDefault="00D843BF" w:rsidP="003A053F">
      <w:pPr>
        <w:sectPr w:rsidR="00D843BF" w:rsidRPr="00CD0854" w:rsidSect="000A172E">
          <w:headerReference w:type="default" r:id="rId10"/>
          <w:footerReference w:type="default" r:id="rId11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18F8D2A2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t>DESCRIPTION OF THE CHANGE REQUEST</w:t>
      </w:r>
    </w:p>
    <w:p w14:paraId="1CB54E38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917"/>
        <w:gridCol w:w="1701"/>
        <w:gridCol w:w="4962"/>
        <w:gridCol w:w="1294"/>
        <w:gridCol w:w="5651"/>
      </w:tblGrid>
      <w:tr w:rsidR="00C26092" w:rsidRPr="00AF0DB5" w14:paraId="7D9D9562" w14:textId="77777777" w:rsidTr="00C26092">
        <w:trPr>
          <w:trHeight w:val="300"/>
        </w:trPr>
        <w:tc>
          <w:tcPr>
            <w:tcW w:w="1068" w:type="dxa"/>
          </w:tcPr>
          <w:p w14:paraId="72868B1D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2E93D065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7AE8C14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7E40CFDA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1772D050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2AAE591E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71823B8C" w14:textId="77777777" w:rsidTr="00C26092">
        <w:trPr>
          <w:trHeight w:val="300"/>
        </w:trPr>
        <w:tc>
          <w:tcPr>
            <w:tcW w:w="1068" w:type="dxa"/>
          </w:tcPr>
          <w:p w14:paraId="2178C75D" w14:textId="77777777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Addition</w:t>
            </w:r>
            <w:r>
              <w:rPr>
                <w:highlight w:val="lightGray"/>
              </w:rPr>
              <w:br/>
              <w:t>Update</w:t>
            </w:r>
            <w:r>
              <w:rPr>
                <w:highlight w:val="lightGray"/>
              </w:rPr>
              <w:br/>
              <w:t>Deletion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318510E1" w14:textId="77777777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4 char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8E55643" w14:textId="77777777" w:rsidR="00C26092" w:rsidRPr="003A053F" w:rsidRDefault="00C26092" w:rsidP="003A053F">
            <w:pPr>
              <w:rPr>
                <w:highlight w:val="lightGray"/>
              </w:rPr>
            </w:pPr>
          </w:p>
        </w:tc>
        <w:tc>
          <w:tcPr>
            <w:tcW w:w="4962" w:type="dxa"/>
            <w:shd w:val="clear" w:color="auto" w:fill="E7E6E6"/>
            <w:noWrap/>
            <w:hideMark/>
          </w:tcPr>
          <w:p w14:paraId="712B2FF7" w14:textId="77777777" w:rsidR="00C26092" w:rsidRPr="003A053F" w:rsidRDefault="00C26092" w:rsidP="003A053F">
            <w:pPr>
              <w:rPr>
                <w:highlight w:val="lightGray"/>
              </w:rPr>
            </w:pPr>
            <w:r w:rsidRPr="003A053F">
              <w:rPr>
                <w:highlight w:val="lightGray"/>
              </w:rPr>
              <w:t>Clear and concise definition. Repetition of the code name is not allowed.</w:t>
            </w:r>
          </w:p>
        </w:tc>
        <w:tc>
          <w:tcPr>
            <w:tcW w:w="1294" w:type="dxa"/>
            <w:shd w:val="clear" w:color="auto" w:fill="E7E6E6"/>
            <w:noWrap/>
            <w:hideMark/>
          </w:tcPr>
          <w:p w14:paraId="20DBF897" w14:textId="77777777" w:rsidR="00C26092" w:rsidRPr="003A053F" w:rsidRDefault="00C26092" w:rsidP="00C26092">
            <w:pPr>
              <w:rPr>
                <w:highlight w:val="lightGray"/>
              </w:rPr>
            </w:pPr>
            <w:r>
              <w:rPr>
                <w:highlight w:val="lightGray"/>
              </w:rPr>
              <w:t>Code value (if applicable)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31DC7506" w14:textId="77777777" w:rsidR="00C26092" w:rsidRPr="00981063" w:rsidRDefault="00C26092" w:rsidP="00C26092">
            <w:r>
              <w:rPr>
                <w:highlight w:val="lightGray"/>
                <w:shd w:val="clear" w:color="auto" w:fill="E7E6E6"/>
              </w:rPr>
              <w:t xml:space="preserve">Usage, use case(s) or any additional information useful for the </w:t>
            </w:r>
            <w:r w:rsidRPr="003A053F">
              <w:rPr>
                <w:highlight w:val="lightGray"/>
                <w:shd w:val="clear" w:color="auto" w:fill="E7E6E6"/>
              </w:rPr>
              <w:t>usage of the code.</w:t>
            </w:r>
          </w:p>
        </w:tc>
      </w:tr>
      <w:tr w:rsidR="00C26092" w:rsidRPr="00AF0DB5" w14:paraId="0C1E016A" w14:textId="77777777" w:rsidTr="00C26092">
        <w:trPr>
          <w:trHeight w:val="300"/>
        </w:trPr>
        <w:tc>
          <w:tcPr>
            <w:tcW w:w="1068" w:type="dxa"/>
          </w:tcPr>
          <w:p w14:paraId="2C3357EE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8C118DB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32E369C5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595D66BC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F3B0EAA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7AE7DD4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6CB0275A" w14:textId="77777777" w:rsidTr="00C26092">
        <w:trPr>
          <w:trHeight w:val="300"/>
        </w:trPr>
        <w:tc>
          <w:tcPr>
            <w:tcW w:w="1068" w:type="dxa"/>
          </w:tcPr>
          <w:p w14:paraId="7628F959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1CF2D43A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2AC48984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50DC5BA1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30B3FEB0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043E7F8E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20DDD00" w14:textId="77777777" w:rsidTr="00C26092">
        <w:trPr>
          <w:trHeight w:val="300"/>
        </w:trPr>
        <w:tc>
          <w:tcPr>
            <w:tcW w:w="1068" w:type="dxa"/>
          </w:tcPr>
          <w:p w14:paraId="3CE28D73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5A594207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2D46EACC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4AA6F4D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97C929E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B11B9B2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1F5CEEC" w14:textId="77777777" w:rsidTr="00C26092">
        <w:trPr>
          <w:trHeight w:val="300"/>
        </w:trPr>
        <w:tc>
          <w:tcPr>
            <w:tcW w:w="1068" w:type="dxa"/>
          </w:tcPr>
          <w:p w14:paraId="08E3FBE1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2D42A707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710E8B89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560BF85C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443C959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79032B3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8EBB5C4" w14:textId="77777777" w:rsidTr="00C26092">
        <w:trPr>
          <w:trHeight w:val="300"/>
        </w:trPr>
        <w:tc>
          <w:tcPr>
            <w:tcW w:w="1068" w:type="dxa"/>
          </w:tcPr>
          <w:p w14:paraId="5E102207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2BF64EC5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2338A872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FA2DED3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364B3472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E27D38D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78B8FCF" w14:textId="77777777" w:rsidTr="00C26092">
        <w:trPr>
          <w:trHeight w:val="300"/>
        </w:trPr>
        <w:tc>
          <w:tcPr>
            <w:tcW w:w="1068" w:type="dxa"/>
          </w:tcPr>
          <w:p w14:paraId="65A90F9F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21C9246D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3C871F06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26BDF037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5FB528F3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3F0CA3E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C100259" w14:textId="77777777" w:rsidTr="00C26092">
        <w:trPr>
          <w:trHeight w:val="300"/>
        </w:trPr>
        <w:tc>
          <w:tcPr>
            <w:tcW w:w="1068" w:type="dxa"/>
          </w:tcPr>
          <w:p w14:paraId="10189F2A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1B9ED31F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3715FCF7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61966C1E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2BE9350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4264ACA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798D3B6" w14:textId="77777777" w:rsidTr="00C26092">
        <w:trPr>
          <w:trHeight w:val="300"/>
        </w:trPr>
        <w:tc>
          <w:tcPr>
            <w:tcW w:w="1068" w:type="dxa"/>
          </w:tcPr>
          <w:p w14:paraId="5D36D770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1BF3CBFD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72E57CC1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68EFDBC4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54CEDE85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1F3B78DF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72928AB" w14:textId="77777777" w:rsidTr="00C26092">
        <w:trPr>
          <w:trHeight w:val="300"/>
        </w:trPr>
        <w:tc>
          <w:tcPr>
            <w:tcW w:w="1068" w:type="dxa"/>
          </w:tcPr>
          <w:p w14:paraId="4CFEB8A5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62FE6F60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5603A31F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6495AFA8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5D80A03D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2A9026B1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864451C" w14:textId="77777777" w:rsidTr="00C26092">
        <w:trPr>
          <w:trHeight w:val="300"/>
        </w:trPr>
        <w:tc>
          <w:tcPr>
            <w:tcW w:w="1068" w:type="dxa"/>
          </w:tcPr>
          <w:p w14:paraId="010A1632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7B022931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1CF34360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3B6C8195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CB40473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11B8905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09BBF0CF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CD20F" w14:textId="77777777" w:rsidR="00135C02" w:rsidRDefault="00135C02" w:rsidP="003A053F">
      <w:r>
        <w:separator/>
      </w:r>
    </w:p>
  </w:endnote>
  <w:endnote w:type="continuationSeparator" w:id="0">
    <w:p w14:paraId="1FF85CEA" w14:textId="77777777" w:rsidR="00135C02" w:rsidRDefault="00135C02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2DE05" w14:textId="20131B16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E83CC4">
      <w:rPr>
        <w:noProof/>
      </w:rPr>
      <w:t>CR1100_PSA_BTC_v2.docx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8424E6">
      <w:rPr>
        <w:i/>
        <w:shd w:val="clear" w:color="auto" w:fill="E7E6E6"/>
      </w:rPr>
      <w:t>PSA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2C013B">
      <w:rPr>
        <w:rStyle w:val="PageNumber"/>
        <w:noProof/>
      </w:rPr>
      <w:t>1</w:t>
    </w:r>
    <w:r w:rsidR="00CC5C74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1DA11" w14:textId="77777777" w:rsidR="00135C02" w:rsidRDefault="00135C02" w:rsidP="003A053F">
      <w:r>
        <w:separator/>
      </w:r>
    </w:p>
  </w:footnote>
  <w:footnote w:type="continuationSeparator" w:id="0">
    <w:p w14:paraId="711C4D06" w14:textId="77777777" w:rsidR="00135C02" w:rsidRDefault="00135C02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9C346" w14:textId="44091797" w:rsidR="00BB4626" w:rsidRPr="00BB4626" w:rsidRDefault="00BB4626">
    <w:pPr>
      <w:pStyle w:val="Header"/>
      <w:rPr>
        <w:lang w:val="en-GB"/>
      </w:rPr>
    </w:pPr>
    <w:r>
      <w:rPr>
        <w:lang w:val="en-GB"/>
      </w:rPr>
      <w:t>RA ID: CR1100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24"/>
  </w:num>
  <w:num w:numId="6">
    <w:abstractNumId w:val="13"/>
  </w:num>
  <w:num w:numId="7">
    <w:abstractNumId w:val="17"/>
  </w:num>
  <w:num w:numId="8">
    <w:abstractNumId w:val="14"/>
  </w:num>
  <w:num w:numId="9">
    <w:abstractNumId w:val="23"/>
  </w:num>
  <w:num w:numId="10">
    <w:abstractNumId w:val="5"/>
  </w:num>
  <w:num w:numId="11">
    <w:abstractNumId w:val="10"/>
  </w:num>
  <w:num w:numId="12">
    <w:abstractNumId w:val="15"/>
  </w:num>
  <w:num w:numId="13">
    <w:abstractNumId w:val="4"/>
  </w:num>
  <w:num w:numId="14">
    <w:abstractNumId w:val="9"/>
  </w:num>
  <w:num w:numId="15">
    <w:abstractNumId w:val="19"/>
  </w:num>
  <w:num w:numId="16">
    <w:abstractNumId w:val="18"/>
  </w:num>
  <w:num w:numId="17">
    <w:abstractNumId w:val="7"/>
  </w:num>
  <w:num w:numId="18">
    <w:abstractNumId w:val="25"/>
  </w:num>
  <w:num w:numId="19">
    <w:abstractNumId w:val="6"/>
  </w:num>
  <w:num w:numId="20">
    <w:abstractNumId w:val="21"/>
  </w:num>
  <w:num w:numId="21">
    <w:abstractNumId w:val="27"/>
  </w:num>
  <w:num w:numId="22">
    <w:abstractNumId w:val="26"/>
  </w:num>
  <w:num w:numId="23">
    <w:abstractNumId w:val="12"/>
  </w:num>
  <w:num w:numId="24">
    <w:abstractNumId w:val="22"/>
  </w:num>
  <w:num w:numId="25">
    <w:abstractNumId w:val="11"/>
  </w:num>
  <w:num w:numId="26">
    <w:abstractNumId w:val="8"/>
  </w:num>
  <w:num w:numId="27">
    <w:abstractNumId w:val="16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35C02"/>
    <w:rsid w:val="00142F00"/>
    <w:rsid w:val="0014379C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2170DE"/>
    <w:rsid w:val="00217122"/>
    <w:rsid w:val="00217AE9"/>
    <w:rsid w:val="00225AA9"/>
    <w:rsid w:val="00230574"/>
    <w:rsid w:val="002419AB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C013B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643DC"/>
    <w:rsid w:val="006935EA"/>
    <w:rsid w:val="006A02BC"/>
    <w:rsid w:val="006A7B96"/>
    <w:rsid w:val="006B20DC"/>
    <w:rsid w:val="006D4A37"/>
    <w:rsid w:val="006F2DBB"/>
    <w:rsid w:val="00706604"/>
    <w:rsid w:val="007118C4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24E6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F54DE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81063"/>
    <w:rsid w:val="009C1445"/>
    <w:rsid w:val="00A21B8D"/>
    <w:rsid w:val="00A25B84"/>
    <w:rsid w:val="00A46877"/>
    <w:rsid w:val="00A47C6F"/>
    <w:rsid w:val="00A5492F"/>
    <w:rsid w:val="00A60DC3"/>
    <w:rsid w:val="00A60E56"/>
    <w:rsid w:val="00A91F56"/>
    <w:rsid w:val="00AA5E76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4626"/>
    <w:rsid w:val="00BB7F97"/>
    <w:rsid w:val="00BC4D68"/>
    <w:rsid w:val="00BD6786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5111B"/>
    <w:rsid w:val="00E67D1B"/>
    <w:rsid w:val="00E7537D"/>
    <w:rsid w:val="00E83CC4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5F74D314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20022.org/external_code_list.pa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so20022.org/external_code_list.p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9A748-A970-431E-9826-76A66A6A5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845</Words>
  <Characters>4703</Characters>
  <Application>Microsoft Office Word</Application>
  <DocSecurity>0</DocSecurity>
  <Lines>39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EXTERNAL CODE SETS CHANGE REQUEST</vt:lpstr>
      <vt:lpstr>EXTERNAL CODE SETS CHANGE REQUEST</vt:lpstr>
    </vt:vector>
  </TitlesOfParts>
  <Company>S.W.I.F.T. sc</Company>
  <LinksUpToDate>false</LinksUpToDate>
  <CharactersWithSpaces>5537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3</cp:revision>
  <cp:lastPrinted>2009-03-10T11:18:00Z</cp:lastPrinted>
  <dcterms:created xsi:type="dcterms:W3CDTF">2022-11-29T10:46:00Z</dcterms:created>
  <dcterms:modified xsi:type="dcterms:W3CDTF">2022-11-29T10:47:00Z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68b825-edee-44ac-b7a2-e857f0213f31_Enabled">
    <vt:lpwstr>true</vt:lpwstr>
  </property>
  <property fmtid="{D5CDD505-2E9C-101B-9397-08002B2CF9AE}" pid="3" name="MSIP_Label_4868b825-edee-44ac-b7a2-e857f0213f31_SetDate">
    <vt:lpwstr>2022-05-17T14:07:58Z</vt:lpwstr>
  </property>
  <property fmtid="{D5CDD505-2E9C-101B-9397-08002B2CF9AE}" pid="4" name="MSIP_Label_4868b825-edee-44ac-b7a2-e857f0213f31_Method">
    <vt:lpwstr>Standard</vt:lpwstr>
  </property>
  <property fmtid="{D5CDD505-2E9C-101B-9397-08002B2CF9AE}" pid="5" name="MSIP_Label_4868b825-edee-44ac-b7a2-e857f0213f31_Name">
    <vt:lpwstr>Restricted - External</vt:lpwstr>
  </property>
  <property fmtid="{D5CDD505-2E9C-101B-9397-08002B2CF9AE}" pid="6" name="MSIP_Label_4868b825-edee-44ac-b7a2-e857f0213f31_SiteId">
    <vt:lpwstr>45b55e44-3503-4284-bbe1-0e6bf9fa1d0a</vt:lpwstr>
  </property>
  <property fmtid="{D5CDD505-2E9C-101B-9397-08002B2CF9AE}" pid="7" name="MSIP_Label_4868b825-edee-44ac-b7a2-e857f0213f31_ActionId">
    <vt:lpwstr>640e7952-745c-4f62-9209-a49109444739</vt:lpwstr>
  </property>
  <property fmtid="{D5CDD505-2E9C-101B-9397-08002B2CF9AE}" pid="8" name="MSIP_Label_4868b825-edee-44ac-b7a2-e857f0213f31_ContentBits">
    <vt:lpwstr>0</vt:lpwstr>
  </property>
</Properties>
</file>