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CBEB" w14:textId="77777777" w:rsidR="00865C2F" w:rsidRPr="00865C2F" w:rsidRDefault="00DD37B4" w:rsidP="00865C2F">
      <w:pPr>
        <w:jc w:val="center"/>
        <w:rPr>
          <w:b/>
          <w:smallCaps/>
          <w:szCs w:val="24"/>
          <w:lang w:val="en-GB"/>
        </w:rPr>
      </w:pPr>
      <w:r>
        <w:rPr>
          <w:b/>
          <w:smallCaps/>
          <w:szCs w:val="24"/>
          <w:lang w:val="en-GB"/>
        </w:rPr>
        <w:t>Change Request</w:t>
      </w:r>
    </w:p>
    <w:p w14:paraId="27CEF97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A46522E"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6CB8EC6" w14:textId="77777777" w:rsidR="000408BA" w:rsidRDefault="008438AF" w:rsidP="008438AF">
      <w:pPr>
        <w:rPr>
          <w:szCs w:val="24"/>
          <w:lang w:val="en-GB"/>
        </w:rPr>
      </w:pPr>
      <w:r w:rsidRPr="008438AF">
        <w:rPr>
          <w:i/>
          <w:szCs w:val="24"/>
          <w:lang w:val="en-GB"/>
        </w:rPr>
        <w:t>A.1 Submitter</w:t>
      </w:r>
      <w:r>
        <w:rPr>
          <w:szCs w:val="24"/>
          <w:lang w:val="en-GB"/>
        </w:rPr>
        <w:t xml:space="preserve">: </w:t>
      </w:r>
      <w:r w:rsidR="00BA4B4F">
        <w:rPr>
          <w:szCs w:val="24"/>
          <w:lang w:val="en-GB"/>
        </w:rPr>
        <w:t>German CA NMPG (DESSUG CA)</w:t>
      </w:r>
      <w:r>
        <w:rPr>
          <w:szCs w:val="24"/>
          <w:lang w:val="en-GB"/>
        </w:rPr>
        <w:t xml:space="preserve"> </w:t>
      </w:r>
    </w:p>
    <w:p w14:paraId="4A30F029" w14:textId="77777777" w:rsidR="00521A7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527A3181" w14:textId="77777777" w:rsidR="008438AF" w:rsidRDefault="00BA4B4F" w:rsidP="00F74EE8">
      <w:pPr>
        <w:ind w:left="720"/>
        <w:rPr>
          <w:szCs w:val="24"/>
          <w:lang w:val="de-DE"/>
        </w:rPr>
      </w:pPr>
      <w:r w:rsidRPr="00521A70">
        <w:rPr>
          <w:szCs w:val="24"/>
          <w:lang w:val="de-DE"/>
        </w:rPr>
        <w:t xml:space="preserve">Daniel Schaefer, </w:t>
      </w:r>
      <w:hyperlink r:id="rId8" w:history="1">
        <w:r w:rsidRPr="00521A70">
          <w:rPr>
            <w:rStyle w:val="Hyperlink"/>
            <w:szCs w:val="24"/>
            <w:lang w:val="de-DE"/>
          </w:rPr>
          <w:t>Daniel.Schaefer@hsbc.de</w:t>
        </w:r>
      </w:hyperlink>
      <w:r w:rsidRPr="00521A70">
        <w:rPr>
          <w:szCs w:val="24"/>
          <w:lang w:val="de-DE"/>
        </w:rPr>
        <w:t>, +492119102362</w:t>
      </w:r>
    </w:p>
    <w:p w14:paraId="34CA0F2F" w14:textId="77777777" w:rsidR="00521A70" w:rsidRPr="00521A70" w:rsidRDefault="00521A70" w:rsidP="00F74EE8">
      <w:pPr>
        <w:ind w:left="720"/>
        <w:rPr>
          <w:szCs w:val="24"/>
          <w:lang w:val="de-DE"/>
        </w:rPr>
      </w:pPr>
      <w:r>
        <w:rPr>
          <w:szCs w:val="24"/>
          <w:lang w:val="de-DE"/>
        </w:rPr>
        <w:t xml:space="preserve">Hendrik Melchior, </w:t>
      </w:r>
      <w:hyperlink r:id="rId9" w:history="1">
        <w:r w:rsidRPr="004C733F">
          <w:rPr>
            <w:rStyle w:val="Hyperlink"/>
            <w:szCs w:val="24"/>
            <w:lang w:val="de-DE"/>
          </w:rPr>
          <w:t>hendrik.melchior@clearstream.com</w:t>
        </w:r>
      </w:hyperlink>
      <w:r>
        <w:rPr>
          <w:szCs w:val="24"/>
          <w:lang w:val="de-DE"/>
        </w:rPr>
        <w:t>, +4969211</w:t>
      </w:r>
      <w:r w:rsidRPr="00521A70">
        <w:rPr>
          <w:szCs w:val="24"/>
          <w:lang w:val="de-DE"/>
        </w:rPr>
        <w:t>13263</w:t>
      </w:r>
    </w:p>
    <w:p w14:paraId="46B55870" w14:textId="77777777" w:rsidR="00577BCC" w:rsidRDefault="008438AF" w:rsidP="008438AF">
      <w:pPr>
        <w:rPr>
          <w:szCs w:val="24"/>
          <w:lang w:val="en-GB"/>
        </w:rPr>
      </w:pPr>
      <w:r w:rsidRPr="00521A70">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A4B4F">
        <w:rPr>
          <w:szCs w:val="24"/>
          <w:lang w:val="en-GB"/>
        </w:rPr>
        <w:t>German NMPG</w:t>
      </w:r>
    </w:p>
    <w:p w14:paraId="360E9CC6" w14:textId="77777777" w:rsidR="00854FA6" w:rsidRDefault="00854FA6" w:rsidP="00854FA6">
      <w:pPr>
        <w:numPr>
          <w:ilvl w:val="0"/>
          <w:numId w:val="6"/>
        </w:numPr>
        <w:rPr>
          <w:b/>
          <w:lang w:val="en-GB"/>
        </w:rPr>
      </w:pPr>
      <w:r>
        <w:rPr>
          <w:b/>
          <w:lang w:val="en-GB"/>
        </w:rPr>
        <w:t>Related m</w:t>
      </w:r>
      <w:r w:rsidRPr="00451986">
        <w:rPr>
          <w:b/>
          <w:lang w:val="en-GB"/>
        </w:rPr>
        <w:t>essages:</w:t>
      </w:r>
    </w:p>
    <w:p w14:paraId="69A13AD5" w14:textId="77777777" w:rsidR="00071AF0" w:rsidRDefault="00071AF0" w:rsidP="00BA4B4F">
      <w:pPr>
        <w:spacing w:before="0"/>
        <w:rPr>
          <w:lang w:val="en-GB"/>
        </w:rPr>
      </w:pPr>
      <w:r>
        <w:rPr>
          <w:lang w:val="en-GB"/>
        </w:rPr>
        <w:t>All Agent CA messages:</w:t>
      </w:r>
    </w:p>
    <w:p w14:paraId="695AF496" w14:textId="77777777" w:rsidR="00BA4B4F" w:rsidRPr="00BA4B4F" w:rsidRDefault="00BA4B4F" w:rsidP="00071AF0">
      <w:pPr>
        <w:spacing w:before="0"/>
        <w:ind w:left="720"/>
        <w:rPr>
          <w:lang w:val="en-GB"/>
        </w:rPr>
      </w:pPr>
      <w:r w:rsidRPr="00BA4B4F">
        <w:rPr>
          <w:lang w:val="en-GB"/>
        </w:rPr>
        <w:t>Agent CA Notification Advice (seev.009.001.</w:t>
      </w:r>
      <w:r w:rsidR="00071AF0">
        <w:rPr>
          <w:lang w:val="en-GB"/>
        </w:rPr>
        <w:t>01</w:t>
      </w:r>
      <w:r w:rsidRPr="00BA4B4F">
        <w:rPr>
          <w:lang w:val="en-GB"/>
        </w:rPr>
        <w:t>)</w:t>
      </w:r>
    </w:p>
    <w:p w14:paraId="61661E51" w14:textId="77777777" w:rsidR="00BA4B4F" w:rsidRPr="00BA4B4F" w:rsidRDefault="00BA4B4F" w:rsidP="00071AF0">
      <w:pPr>
        <w:spacing w:before="0"/>
        <w:ind w:left="720"/>
        <w:rPr>
          <w:lang w:val="en-GB"/>
        </w:rPr>
      </w:pPr>
      <w:r w:rsidRPr="00BA4B4F">
        <w:rPr>
          <w:lang w:val="en-GB"/>
        </w:rPr>
        <w:t>Agent CA Notification Cancellation Request (seev.010.001.</w:t>
      </w:r>
      <w:r w:rsidR="00071AF0">
        <w:rPr>
          <w:lang w:val="en-GB"/>
        </w:rPr>
        <w:t>01</w:t>
      </w:r>
      <w:r w:rsidRPr="00BA4B4F">
        <w:rPr>
          <w:lang w:val="en-GB"/>
        </w:rPr>
        <w:t>)</w:t>
      </w:r>
    </w:p>
    <w:p w14:paraId="25A604FC" w14:textId="77777777" w:rsidR="00BA4B4F" w:rsidRPr="00BA4B4F" w:rsidRDefault="00BA4B4F" w:rsidP="00071AF0">
      <w:pPr>
        <w:spacing w:before="0"/>
        <w:ind w:left="720"/>
        <w:rPr>
          <w:lang w:val="en-GB"/>
        </w:rPr>
      </w:pPr>
      <w:r w:rsidRPr="00BA4B4F">
        <w:rPr>
          <w:lang w:val="en-GB"/>
        </w:rPr>
        <w:t>Agent CA Notification Status Advice (seev.011.001.</w:t>
      </w:r>
      <w:r w:rsidR="00071AF0">
        <w:rPr>
          <w:lang w:val="en-GB"/>
        </w:rPr>
        <w:t>01</w:t>
      </w:r>
      <w:r w:rsidRPr="00BA4B4F">
        <w:rPr>
          <w:lang w:val="en-GB"/>
        </w:rPr>
        <w:t>)</w:t>
      </w:r>
    </w:p>
    <w:p w14:paraId="6D19FF2D" w14:textId="77777777" w:rsidR="00BA4B4F" w:rsidRPr="00BA4B4F" w:rsidRDefault="00BA4B4F" w:rsidP="00071AF0">
      <w:pPr>
        <w:spacing w:before="0"/>
        <w:ind w:left="720"/>
        <w:rPr>
          <w:lang w:val="en-GB"/>
        </w:rPr>
      </w:pPr>
      <w:r w:rsidRPr="00BA4B4F">
        <w:rPr>
          <w:lang w:val="en-GB"/>
        </w:rPr>
        <w:t>Agent CA Election Advice (seev.012.001.</w:t>
      </w:r>
      <w:r w:rsidR="00071AF0">
        <w:rPr>
          <w:lang w:val="en-GB"/>
        </w:rPr>
        <w:t>01</w:t>
      </w:r>
      <w:r w:rsidRPr="00BA4B4F">
        <w:rPr>
          <w:lang w:val="en-GB"/>
        </w:rPr>
        <w:t>)</w:t>
      </w:r>
    </w:p>
    <w:p w14:paraId="195F5411" w14:textId="77777777" w:rsidR="00BA4B4F" w:rsidRPr="00BA4B4F" w:rsidRDefault="00BA4B4F" w:rsidP="00071AF0">
      <w:pPr>
        <w:spacing w:before="0"/>
        <w:ind w:left="720"/>
        <w:rPr>
          <w:lang w:val="en-GB"/>
        </w:rPr>
      </w:pPr>
      <w:r w:rsidRPr="00BA4B4F">
        <w:rPr>
          <w:lang w:val="en-GB"/>
        </w:rPr>
        <w:t>Agent CA Election Amendment Request (seev.013.001.</w:t>
      </w:r>
      <w:r w:rsidR="00071AF0">
        <w:rPr>
          <w:lang w:val="en-GB"/>
        </w:rPr>
        <w:t>01</w:t>
      </w:r>
      <w:r w:rsidRPr="00BA4B4F">
        <w:rPr>
          <w:lang w:val="en-GB"/>
        </w:rPr>
        <w:t>)</w:t>
      </w:r>
    </w:p>
    <w:p w14:paraId="7928C73F" w14:textId="77777777" w:rsidR="00BA4B4F" w:rsidRPr="00BA4B4F" w:rsidRDefault="00BA4B4F" w:rsidP="00071AF0">
      <w:pPr>
        <w:spacing w:before="0"/>
        <w:ind w:left="720"/>
        <w:rPr>
          <w:lang w:val="en-GB"/>
        </w:rPr>
      </w:pPr>
      <w:r w:rsidRPr="00BA4B4F">
        <w:rPr>
          <w:lang w:val="en-GB"/>
        </w:rPr>
        <w:t>Agent CA Election Cancellation Request (seev.014.001.</w:t>
      </w:r>
      <w:r w:rsidR="00071AF0">
        <w:rPr>
          <w:lang w:val="en-GB"/>
        </w:rPr>
        <w:t>01</w:t>
      </w:r>
      <w:r w:rsidRPr="00BA4B4F">
        <w:rPr>
          <w:lang w:val="en-GB"/>
        </w:rPr>
        <w:t>)</w:t>
      </w:r>
    </w:p>
    <w:p w14:paraId="2C70A922" w14:textId="77777777" w:rsidR="00BA4B4F" w:rsidRPr="00BA4B4F" w:rsidRDefault="00BA4B4F" w:rsidP="00071AF0">
      <w:pPr>
        <w:spacing w:before="0"/>
        <w:ind w:left="720"/>
        <w:rPr>
          <w:lang w:val="en-GB"/>
        </w:rPr>
      </w:pPr>
      <w:r w:rsidRPr="00BA4B4F">
        <w:rPr>
          <w:lang w:val="en-GB"/>
        </w:rPr>
        <w:t>Agent CA Election Status Advice (seev.015.001.</w:t>
      </w:r>
      <w:r w:rsidR="00071AF0">
        <w:rPr>
          <w:lang w:val="en-GB"/>
        </w:rPr>
        <w:t>01</w:t>
      </w:r>
      <w:r w:rsidRPr="00BA4B4F">
        <w:rPr>
          <w:lang w:val="en-GB"/>
        </w:rPr>
        <w:t>)</w:t>
      </w:r>
    </w:p>
    <w:p w14:paraId="791550E5" w14:textId="77777777" w:rsidR="00BA4B4F" w:rsidRPr="00BA4B4F" w:rsidRDefault="00BA4B4F" w:rsidP="00071AF0">
      <w:pPr>
        <w:spacing w:before="0"/>
        <w:ind w:left="720"/>
        <w:rPr>
          <w:lang w:val="en-GB"/>
        </w:rPr>
      </w:pPr>
      <w:r w:rsidRPr="00BA4B4F">
        <w:rPr>
          <w:lang w:val="en-GB"/>
        </w:rPr>
        <w:t>Agent CA Distribution Breakdown Advice (seev.016.001.</w:t>
      </w:r>
      <w:r w:rsidR="00071AF0">
        <w:rPr>
          <w:lang w:val="en-GB"/>
        </w:rPr>
        <w:t>01</w:t>
      </w:r>
      <w:r w:rsidRPr="00BA4B4F">
        <w:rPr>
          <w:lang w:val="en-GB"/>
        </w:rPr>
        <w:t>)</w:t>
      </w:r>
    </w:p>
    <w:p w14:paraId="41CD4F56" w14:textId="77777777" w:rsidR="00BA4B4F" w:rsidRPr="00BA4B4F" w:rsidRDefault="00BA4B4F" w:rsidP="00071AF0">
      <w:pPr>
        <w:spacing w:before="0"/>
        <w:ind w:left="720"/>
        <w:rPr>
          <w:lang w:val="en-GB"/>
        </w:rPr>
      </w:pPr>
      <w:r w:rsidRPr="00BA4B4F">
        <w:rPr>
          <w:lang w:val="en-GB"/>
        </w:rPr>
        <w:t>Agent CA Global Distribution Authorisation Request (seev.017.001.</w:t>
      </w:r>
      <w:r w:rsidR="00071AF0">
        <w:rPr>
          <w:lang w:val="en-GB"/>
        </w:rPr>
        <w:t>01</w:t>
      </w:r>
      <w:r w:rsidRPr="00BA4B4F">
        <w:rPr>
          <w:lang w:val="en-GB"/>
        </w:rPr>
        <w:t>)</w:t>
      </w:r>
    </w:p>
    <w:p w14:paraId="7C6970AD" w14:textId="77777777" w:rsidR="00BA4B4F" w:rsidRPr="00BA4B4F" w:rsidRDefault="00BA4B4F" w:rsidP="00071AF0">
      <w:pPr>
        <w:spacing w:before="0"/>
        <w:ind w:left="720"/>
        <w:rPr>
          <w:lang w:val="en-GB"/>
        </w:rPr>
      </w:pPr>
      <w:r w:rsidRPr="00BA4B4F">
        <w:rPr>
          <w:lang w:val="en-GB"/>
        </w:rPr>
        <w:t>Agent CA Global Distribution Status Advice (seev.018.001.</w:t>
      </w:r>
      <w:r w:rsidR="00071AF0">
        <w:rPr>
          <w:lang w:val="en-GB"/>
        </w:rPr>
        <w:t>01</w:t>
      </w:r>
      <w:r w:rsidRPr="00BA4B4F">
        <w:rPr>
          <w:lang w:val="en-GB"/>
        </w:rPr>
        <w:t>)</w:t>
      </w:r>
    </w:p>
    <w:p w14:paraId="7414A643" w14:textId="77777777" w:rsidR="00BA4B4F" w:rsidRPr="00BA4B4F" w:rsidRDefault="00BA4B4F" w:rsidP="00071AF0">
      <w:pPr>
        <w:spacing w:before="0"/>
        <w:ind w:left="720"/>
        <w:rPr>
          <w:lang w:val="en-GB"/>
        </w:rPr>
      </w:pPr>
      <w:r w:rsidRPr="00BA4B4F">
        <w:rPr>
          <w:lang w:val="en-GB"/>
        </w:rPr>
        <w:t>Agent CA Movement Instruction (seev.019.001.</w:t>
      </w:r>
      <w:r w:rsidR="00071AF0">
        <w:rPr>
          <w:lang w:val="en-GB"/>
        </w:rPr>
        <w:t>01</w:t>
      </w:r>
      <w:r w:rsidRPr="00BA4B4F">
        <w:rPr>
          <w:lang w:val="en-GB"/>
        </w:rPr>
        <w:t>)</w:t>
      </w:r>
    </w:p>
    <w:p w14:paraId="573B5DA3" w14:textId="77777777" w:rsidR="00BA4B4F" w:rsidRPr="00BA4B4F" w:rsidRDefault="00BA4B4F" w:rsidP="00071AF0">
      <w:pPr>
        <w:spacing w:before="0"/>
        <w:ind w:left="720"/>
        <w:rPr>
          <w:lang w:val="en-GB"/>
        </w:rPr>
      </w:pPr>
      <w:r w:rsidRPr="00BA4B4F">
        <w:rPr>
          <w:lang w:val="en-GB"/>
        </w:rPr>
        <w:t>Agent CA Movement Cancellation Request (seev.020.001.</w:t>
      </w:r>
      <w:r w:rsidR="00071AF0">
        <w:rPr>
          <w:lang w:val="en-GB"/>
        </w:rPr>
        <w:t>01</w:t>
      </w:r>
      <w:r w:rsidRPr="00BA4B4F">
        <w:rPr>
          <w:lang w:val="en-GB"/>
        </w:rPr>
        <w:t>)</w:t>
      </w:r>
    </w:p>
    <w:p w14:paraId="1B841574" w14:textId="77777777" w:rsidR="00BA4B4F" w:rsidRPr="00BA4B4F" w:rsidRDefault="00BA4B4F" w:rsidP="00071AF0">
      <w:pPr>
        <w:spacing w:before="0"/>
        <w:ind w:left="720"/>
        <w:rPr>
          <w:lang w:val="en-GB"/>
        </w:rPr>
      </w:pPr>
      <w:r w:rsidRPr="00BA4B4F">
        <w:rPr>
          <w:lang w:val="en-GB"/>
        </w:rPr>
        <w:t>Agent CA Movement Confirmation (seev.021.001.</w:t>
      </w:r>
      <w:r w:rsidR="00071AF0">
        <w:rPr>
          <w:lang w:val="en-GB"/>
        </w:rPr>
        <w:t>01</w:t>
      </w:r>
      <w:r w:rsidRPr="00BA4B4F">
        <w:rPr>
          <w:lang w:val="en-GB"/>
        </w:rPr>
        <w:t>)</w:t>
      </w:r>
    </w:p>
    <w:p w14:paraId="3537B173" w14:textId="77777777" w:rsidR="00BA4B4F" w:rsidRPr="00BA4B4F" w:rsidRDefault="00BA4B4F" w:rsidP="00071AF0">
      <w:pPr>
        <w:spacing w:before="0"/>
        <w:ind w:left="720"/>
        <w:rPr>
          <w:lang w:val="en-GB"/>
        </w:rPr>
      </w:pPr>
      <w:r w:rsidRPr="00BA4B4F">
        <w:rPr>
          <w:lang w:val="en-GB"/>
        </w:rPr>
        <w:t>Agent CA Movement Status Advice (seev.022.001.</w:t>
      </w:r>
      <w:r w:rsidR="00071AF0">
        <w:rPr>
          <w:lang w:val="en-GB"/>
        </w:rPr>
        <w:t>01</w:t>
      </w:r>
      <w:r w:rsidRPr="00BA4B4F">
        <w:rPr>
          <w:lang w:val="en-GB"/>
        </w:rPr>
        <w:t>)</w:t>
      </w:r>
    </w:p>
    <w:p w14:paraId="349F45FF" w14:textId="77777777" w:rsidR="00BA4B4F" w:rsidRPr="00BA4B4F" w:rsidRDefault="00BA4B4F" w:rsidP="00071AF0">
      <w:pPr>
        <w:spacing w:before="0"/>
        <w:ind w:left="720"/>
        <w:rPr>
          <w:lang w:val="en-GB"/>
        </w:rPr>
      </w:pPr>
      <w:r w:rsidRPr="00BA4B4F">
        <w:rPr>
          <w:lang w:val="en-GB"/>
        </w:rPr>
        <w:t>Agent CA Information Advice (seev.023.001.</w:t>
      </w:r>
      <w:r w:rsidR="00071AF0">
        <w:rPr>
          <w:lang w:val="en-GB"/>
        </w:rPr>
        <w:t>01</w:t>
      </w:r>
      <w:r w:rsidRPr="00BA4B4F">
        <w:rPr>
          <w:lang w:val="en-GB"/>
        </w:rPr>
        <w:t>)</w:t>
      </w:r>
    </w:p>
    <w:p w14:paraId="5D4D0A79" w14:textId="77777777" w:rsidR="00BA4B4F" w:rsidRPr="00BA4B4F" w:rsidRDefault="00BA4B4F" w:rsidP="00071AF0">
      <w:pPr>
        <w:spacing w:before="0"/>
        <w:ind w:left="720"/>
        <w:rPr>
          <w:lang w:val="en-GB"/>
        </w:rPr>
      </w:pPr>
      <w:r w:rsidRPr="00BA4B4F">
        <w:rPr>
          <w:lang w:val="en-GB"/>
        </w:rPr>
        <w:t>Agent CA Information Status Advice (seev.024.001.</w:t>
      </w:r>
      <w:r w:rsidR="00071AF0">
        <w:rPr>
          <w:lang w:val="en-GB"/>
        </w:rPr>
        <w:t>01</w:t>
      </w:r>
      <w:r w:rsidRPr="00BA4B4F">
        <w:rPr>
          <w:lang w:val="en-GB"/>
        </w:rPr>
        <w:t>)</w:t>
      </w:r>
    </w:p>
    <w:p w14:paraId="6F979EB1" w14:textId="77777777" w:rsidR="00BA4B4F" w:rsidRPr="00BA4B4F" w:rsidRDefault="00BA4B4F" w:rsidP="00071AF0">
      <w:pPr>
        <w:spacing w:before="0"/>
        <w:ind w:left="720"/>
        <w:rPr>
          <w:lang w:val="en-GB"/>
        </w:rPr>
      </w:pPr>
      <w:r w:rsidRPr="00BA4B4F">
        <w:rPr>
          <w:lang w:val="en-GB"/>
        </w:rPr>
        <w:t>Agent CA Standing Instruction Request (seev.025.001.</w:t>
      </w:r>
      <w:r w:rsidR="00071AF0">
        <w:rPr>
          <w:lang w:val="en-GB"/>
        </w:rPr>
        <w:t>01</w:t>
      </w:r>
      <w:r w:rsidRPr="00BA4B4F">
        <w:rPr>
          <w:lang w:val="en-GB"/>
        </w:rPr>
        <w:t>)</w:t>
      </w:r>
    </w:p>
    <w:p w14:paraId="26AFEB3B" w14:textId="77777777" w:rsidR="00BA4B4F" w:rsidRPr="00BA4B4F" w:rsidRDefault="00BA4B4F" w:rsidP="00071AF0">
      <w:pPr>
        <w:spacing w:before="0"/>
        <w:ind w:left="720"/>
        <w:rPr>
          <w:lang w:val="en-GB"/>
        </w:rPr>
      </w:pPr>
      <w:r w:rsidRPr="00BA4B4F">
        <w:rPr>
          <w:lang w:val="en-GB"/>
        </w:rPr>
        <w:t>Agent CA Standing Instruction Cancellation Request (seev.026.001.</w:t>
      </w:r>
      <w:r w:rsidR="00071AF0">
        <w:rPr>
          <w:lang w:val="en-GB"/>
        </w:rPr>
        <w:t>01</w:t>
      </w:r>
      <w:r w:rsidRPr="00BA4B4F">
        <w:rPr>
          <w:lang w:val="en-GB"/>
        </w:rPr>
        <w:t>)</w:t>
      </w:r>
    </w:p>
    <w:p w14:paraId="45E004E2" w14:textId="77777777" w:rsidR="00BA4B4F" w:rsidRPr="00BA4B4F" w:rsidRDefault="00BA4B4F" w:rsidP="00071AF0">
      <w:pPr>
        <w:spacing w:before="0"/>
        <w:ind w:left="720"/>
        <w:rPr>
          <w:lang w:val="en-GB"/>
        </w:rPr>
      </w:pPr>
      <w:r w:rsidRPr="00BA4B4F">
        <w:rPr>
          <w:lang w:val="en-GB"/>
        </w:rPr>
        <w:t>Agent CA Standing Instruction Status Advice (seev.027.001.</w:t>
      </w:r>
      <w:r w:rsidR="00071AF0">
        <w:rPr>
          <w:lang w:val="en-GB"/>
        </w:rPr>
        <w:t>01</w:t>
      </w:r>
      <w:r w:rsidRPr="00BA4B4F">
        <w:rPr>
          <w:lang w:val="en-GB"/>
        </w:rPr>
        <w:t>)</w:t>
      </w:r>
    </w:p>
    <w:p w14:paraId="3E2832C2" w14:textId="77777777" w:rsidR="00BA4B4F" w:rsidRPr="00BA4B4F" w:rsidRDefault="00BA4B4F" w:rsidP="00071AF0">
      <w:pPr>
        <w:spacing w:before="0"/>
        <w:ind w:left="720"/>
        <w:rPr>
          <w:lang w:val="en-GB"/>
        </w:rPr>
      </w:pPr>
      <w:r w:rsidRPr="00BA4B4F">
        <w:rPr>
          <w:lang w:val="en-GB"/>
        </w:rPr>
        <w:t>Agent CA Deactivation Instruction (seev.028.001.</w:t>
      </w:r>
      <w:r w:rsidR="00071AF0">
        <w:rPr>
          <w:lang w:val="en-GB"/>
        </w:rPr>
        <w:t>01</w:t>
      </w:r>
      <w:r w:rsidRPr="00BA4B4F">
        <w:rPr>
          <w:lang w:val="en-GB"/>
        </w:rPr>
        <w:t>)</w:t>
      </w:r>
    </w:p>
    <w:p w14:paraId="27302275" w14:textId="77777777" w:rsidR="00BA4B4F" w:rsidRPr="00BA4B4F" w:rsidRDefault="00BA4B4F" w:rsidP="00071AF0">
      <w:pPr>
        <w:spacing w:before="0"/>
        <w:ind w:left="720"/>
        <w:rPr>
          <w:lang w:val="en-GB"/>
        </w:rPr>
      </w:pPr>
      <w:r w:rsidRPr="00BA4B4F">
        <w:rPr>
          <w:lang w:val="en-GB"/>
        </w:rPr>
        <w:t>Agent CA Deactivation Cancellation Request (seev.029.001.</w:t>
      </w:r>
      <w:r w:rsidR="00071AF0">
        <w:rPr>
          <w:lang w:val="en-GB"/>
        </w:rPr>
        <w:t>01</w:t>
      </w:r>
      <w:r w:rsidRPr="00BA4B4F">
        <w:rPr>
          <w:lang w:val="en-GB"/>
        </w:rPr>
        <w:t>)</w:t>
      </w:r>
    </w:p>
    <w:p w14:paraId="7CA69E25" w14:textId="77777777" w:rsidR="00BA4B4F" w:rsidRDefault="00BA4B4F" w:rsidP="00071AF0">
      <w:pPr>
        <w:spacing w:before="0"/>
        <w:ind w:left="720"/>
        <w:rPr>
          <w:lang w:val="en-GB"/>
        </w:rPr>
      </w:pPr>
      <w:r w:rsidRPr="00BA4B4F">
        <w:rPr>
          <w:lang w:val="en-GB"/>
        </w:rPr>
        <w:t>Agent CA Deactivation Status Advice (seev.030.001.</w:t>
      </w:r>
      <w:r w:rsidR="00071AF0">
        <w:rPr>
          <w:lang w:val="en-GB"/>
        </w:rPr>
        <w:t>01</w:t>
      </w:r>
      <w:r w:rsidRPr="00BA4B4F">
        <w:rPr>
          <w:lang w:val="en-GB"/>
        </w:rPr>
        <w:t>)</w:t>
      </w:r>
    </w:p>
    <w:p w14:paraId="1F0DE1C3" w14:textId="77777777" w:rsidR="00854FA6" w:rsidRDefault="006D4A37" w:rsidP="00854FA6">
      <w:pPr>
        <w:numPr>
          <w:ilvl w:val="0"/>
          <w:numId w:val="6"/>
        </w:numPr>
        <w:rPr>
          <w:lang w:val="en-GB"/>
        </w:rPr>
      </w:pPr>
      <w:r>
        <w:rPr>
          <w:b/>
          <w:lang w:val="en-GB"/>
        </w:rPr>
        <w:t>Description of the change request:</w:t>
      </w:r>
    </w:p>
    <w:p w14:paraId="729AB41A" w14:textId="77777777" w:rsidR="0030642D" w:rsidRDefault="003C02F8" w:rsidP="003C02F8">
      <w:pPr>
        <w:jc w:val="both"/>
        <w:rPr>
          <w:lang w:val="en-GB"/>
        </w:rPr>
      </w:pPr>
      <w:r>
        <w:rPr>
          <w:lang w:val="en-GB"/>
        </w:rPr>
        <w:t>Since the Agent CA Messages</w:t>
      </w:r>
      <w:r w:rsidR="00707E90">
        <w:rPr>
          <w:lang w:val="en-GB"/>
        </w:rPr>
        <w:t xml:space="preserve"> (seev.009-seev.030) have n</w:t>
      </w:r>
      <w:r>
        <w:rPr>
          <w:lang w:val="en-GB"/>
        </w:rPr>
        <w:t>ever</w:t>
      </w:r>
      <w:r w:rsidR="00707E90">
        <w:rPr>
          <w:lang w:val="en-GB"/>
        </w:rPr>
        <w:t xml:space="preserve"> been used</w:t>
      </w:r>
      <w:r>
        <w:rPr>
          <w:lang w:val="en-GB"/>
        </w:rPr>
        <w:t>, have not been maintained and are outdated, they should be deleted to avoid confusion with the Corporate Action messages seev.031-seev.044.</w:t>
      </w:r>
    </w:p>
    <w:p w14:paraId="33FC477A" w14:textId="77777777" w:rsidR="00DC4951" w:rsidRPr="00071AF0" w:rsidRDefault="00DC4951" w:rsidP="003C02F8">
      <w:pPr>
        <w:jc w:val="both"/>
        <w:rPr>
          <w:lang w:val="en-GB"/>
        </w:rPr>
      </w:pPr>
    </w:p>
    <w:p w14:paraId="704EDAE0" w14:textId="77777777" w:rsidR="005246BE" w:rsidRDefault="005246BE" w:rsidP="00071AF0">
      <w:pPr>
        <w:rPr>
          <w:b/>
          <w:szCs w:val="24"/>
          <w:lang w:val="en-GB"/>
        </w:rPr>
      </w:pPr>
      <w:r>
        <w:rPr>
          <w:b/>
          <w:szCs w:val="24"/>
          <w:lang w:val="en-GB"/>
        </w:rPr>
        <w:t xml:space="preserve">Purpose of the </w:t>
      </w:r>
      <w:r w:rsidR="00577861">
        <w:rPr>
          <w:b/>
          <w:szCs w:val="24"/>
          <w:lang w:val="en-GB"/>
        </w:rPr>
        <w:t>change</w:t>
      </w:r>
      <w:r>
        <w:rPr>
          <w:b/>
          <w:szCs w:val="24"/>
          <w:lang w:val="en-GB"/>
        </w:rPr>
        <w:t>:</w:t>
      </w:r>
    </w:p>
    <w:p w14:paraId="1C2FAF20" w14:textId="77777777" w:rsidR="003C02F8" w:rsidRDefault="003C02F8" w:rsidP="003C02F8">
      <w:pPr>
        <w:jc w:val="both"/>
        <w:rPr>
          <w:lang w:val="en-GB"/>
        </w:rPr>
      </w:pPr>
      <w:r>
        <w:rPr>
          <w:lang w:val="en-GB"/>
        </w:rPr>
        <w:t>The</w:t>
      </w:r>
      <w:r w:rsidRPr="00071AF0">
        <w:rPr>
          <w:lang w:val="en-GB"/>
        </w:rPr>
        <w:t xml:space="preserve"> </w:t>
      </w:r>
      <w:r>
        <w:rPr>
          <w:lang w:val="en-GB"/>
        </w:rPr>
        <w:t>Agent CA M</w:t>
      </w:r>
      <w:r w:rsidRPr="00071AF0">
        <w:rPr>
          <w:lang w:val="en-GB"/>
        </w:rPr>
        <w:t>essage</w:t>
      </w:r>
      <w:r>
        <w:rPr>
          <w:lang w:val="en-GB"/>
        </w:rPr>
        <w:t xml:space="preserve">s </w:t>
      </w:r>
      <w:r w:rsidR="00707E90">
        <w:rPr>
          <w:lang w:val="en-GB"/>
        </w:rPr>
        <w:t xml:space="preserve">(seev.009-seev.030) </w:t>
      </w:r>
      <w:r>
        <w:rPr>
          <w:lang w:val="en-GB"/>
        </w:rPr>
        <w:t xml:space="preserve">were designed with the intent to facilitate communication specifically between </w:t>
      </w:r>
      <w:r w:rsidRPr="00071AF0">
        <w:rPr>
          <w:lang w:val="en-GB"/>
        </w:rPr>
        <w:t xml:space="preserve">an issuer (or its agent) </w:t>
      </w:r>
      <w:r>
        <w:rPr>
          <w:lang w:val="en-GB"/>
        </w:rPr>
        <w:t>and its CSD.</w:t>
      </w:r>
    </w:p>
    <w:p w14:paraId="6C5E19E4" w14:textId="77777777" w:rsidR="003C02F8" w:rsidRPr="00071AF0" w:rsidRDefault="003C02F8" w:rsidP="003C02F8">
      <w:pPr>
        <w:jc w:val="both"/>
        <w:rPr>
          <w:lang w:val="en-GB"/>
        </w:rPr>
      </w:pPr>
      <w:r>
        <w:rPr>
          <w:lang w:val="en-GB"/>
        </w:rPr>
        <w:lastRenderedPageBreak/>
        <w:t>The CSD is supposed to communicate with its participants using the Corporate Action Messages (seev.031-seev.044).</w:t>
      </w:r>
    </w:p>
    <w:p w14:paraId="711433AA" w14:textId="77777777" w:rsidR="003C02F8" w:rsidRDefault="003C02F8" w:rsidP="003C02F8">
      <w:pPr>
        <w:jc w:val="both"/>
        <w:rPr>
          <w:lang w:val="en-GB"/>
        </w:rPr>
      </w:pPr>
      <w:r>
        <w:rPr>
          <w:lang w:val="en-GB"/>
        </w:rPr>
        <w:t xml:space="preserve">The </w:t>
      </w:r>
      <w:r w:rsidR="00707E90">
        <w:rPr>
          <w:lang w:val="en-GB"/>
        </w:rPr>
        <w:t>Agent CA M</w:t>
      </w:r>
      <w:r>
        <w:rPr>
          <w:lang w:val="en-GB"/>
        </w:rPr>
        <w:t>essages have been developed many years ago, but have so far not been implemented by any actors and have never been in use, while the Corporate Action Messages have continuously evolved (</w:t>
      </w:r>
      <w:r w:rsidR="00707E90">
        <w:rPr>
          <w:lang w:val="en-GB"/>
        </w:rPr>
        <w:t xml:space="preserve">for example, </w:t>
      </w:r>
      <w:r>
        <w:rPr>
          <w:lang w:val="en-GB"/>
        </w:rPr>
        <w:t>the SR2022 version of seev.031 is 12</w:t>
      </w:r>
      <w:r w:rsidR="00707E90">
        <w:rPr>
          <w:lang w:val="en-GB"/>
        </w:rPr>
        <w:t>!</w:t>
      </w:r>
      <w:r>
        <w:rPr>
          <w:lang w:val="en-GB"/>
        </w:rPr>
        <w:t>).</w:t>
      </w:r>
    </w:p>
    <w:p w14:paraId="2F0EFA11" w14:textId="77777777" w:rsidR="003C02F8" w:rsidRDefault="003C02F8" w:rsidP="003C02F8">
      <w:pPr>
        <w:jc w:val="both"/>
        <w:rPr>
          <w:lang w:val="en-GB"/>
        </w:rPr>
      </w:pPr>
      <w:r>
        <w:rPr>
          <w:lang w:val="en-GB"/>
        </w:rPr>
        <w:t>Since the Agent CA Messages have not been maintained, they are not fit for purpose anymore</w:t>
      </w:r>
      <w:r w:rsidR="00707E90">
        <w:rPr>
          <w:lang w:val="en-GB"/>
        </w:rPr>
        <w:t>.</w:t>
      </w:r>
      <w:r>
        <w:rPr>
          <w:lang w:val="en-GB"/>
        </w:rPr>
        <w:t xml:space="preserve"> </w:t>
      </w:r>
      <w:r w:rsidR="00707E90">
        <w:rPr>
          <w:lang w:val="en-GB"/>
        </w:rPr>
        <w:t>T</w:t>
      </w:r>
      <w:r>
        <w:rPr>
          <w:lang w:val="en-GB"/>
        </w:rPr>
        <w:t>here are more/other codes, qualifiers, options and sections available in the Corporate Action messages (seev.031-seev.044)</w:t>
      </w:r>
      <w:r w:rsidR="00707E90">
        <w:rPr>
          <w:lang w:val="en-GB"/>
        </w:rPr>
        <w:t xml:space="preserve">, rendering a 1:1 translation between the messages impossible. </w:t>
      </w:r>
      <w:r>
        <w:rPr>
          <w:lang w:val="en-GB"/>
        </w:rPr>
        <w:t xml:space="preserve">The contents of the </w:t>
      </w:r>
      <w:r w:rsidR="00707E90">
        <w:rPr>
          <w:lang w:val="en-GB"/>
        </w:rPr>
        <w:t xml:space="preserve">Agent </w:t>
      </w:r>
      <w:r>
        <w:rPr>
          <w:lang w:val="en-GB"/>
        </w:rPr>
        <w:t>CA Messages cannot be easily translated into ISO20022 seev.031-seev.044 or ISO15022 MT564-MT568 messages (</w:t>
      </w:r>
      <w:r w:rsidR="00707E90">
        <w:rPr>
          <w:lang w:val="en-GB"/>
        </w:rPr>
        <w:t>or</w:t>
      </w:r>
      <w:r>
        <w:rPr>
          <w:lang w:val="en-GB"/>
        </w:rPr>
        <w:t xml:space="preserve"> vice versa).</w:t>
      </w:r>
      <w:r w:rsidR="00707E90">
        <w:rPr>
          <w:lang w:val="en-GB"/>
        </w:rPr>
        <w:t xml:space="preserve"> The Agent CA Messages do not comply with newer Market Practice Standards or legislations (such as SRD II).</w:t>
      </w:r>
    </w:p>
    <w:p w14:paraId="6C9C3B02" w14:textId="77777777" w:rsidR="003C02F8" w:rsidRDefault="003C02F8" w:rsidP="003C02F8">
      <w:pPr>
        <w:jc w:val="both"/>
        <w:rPr>
          <w:lang w:val="en-GB"/>
        </w:rPr>
      </w:pPr>
      <w:r>
        <w:rPr>
          <w:lang w:val="en-GB"/>
        </w:rPr>
        <w:t>Also, according to market standards and certain legal requirements (such as SRD II), the issuer / issuer agent should communicate with the CSD in the same format that the CSD uses to communicate with its participants. The</w:t>
      </w:r>
      <w:r w:rsidR="00707E90">
        <w:rPr>
          <w:lang w:val="en-GB"/>
        </w:rPr>
        <w:t>r</w:t>
      </w:r>
      <w:r>
        <w:rPr>
          <w:lang w:val="en-GB"/>
        </w:rPr>
        <w:t xml:space="preserve">e should not be a requirement for the CSD to translate information received </w:t>
      </w:r>
      <w:r w:rsidR="00707E90">
        <w:rPr>
          <w:lang w:val="en-GB"/>
        </w:rPr>
        <w:t xml:space="preserve">in one format </w:t>
      </w:r>
      <w:r>
        <w:rPr>
          <w:lang w:val="en-GB"/>
        </w:rPr>
        <w:t xml:space="preserve">into other message formats, as this would </w:t>
      </w:r>
      <w:r w:rsidR="00707E90">
        <w:rPr>
          <w:lang w:val="en-GB"/>
        </w:rPr>
        <w:t xml:space="preserve">prone of </w:t>
      </w:r>
      <w:r>
        <w:rPr>
          <w:lang w:val="en-GB"/>
        </w:rPr>
        <w:t>erro</w:t>
      </w:r>
      <w:r w:rsidR="00707E90">
        <w:rPr>
          <w:lang w:val="en-GB"/>
        </w:rPr>
        <w:t xml:space="preserve">rs, resulting in </w:t>
      </w:r>
      <w:r>
        <w:rPr>
          <w:lang w:val="en-GB"/>
        </w:rPr>
        <w:t xml:space="preserve">incorrect communication </w:t>
      </w:r>
      <w:r w:rsidR="00707E90">
        <w:rPr>
          <w:lang w:val="en-GB"/>
        </w:rPr>
        <w:t>in the chain of intermediaries down to the beneficial owners.</w:t>
      </w:r>
    </w:p>
    <w:p w14:paraId="4090BDF4" w14:textId="77777777" w:rsidR="003C02F8" w:rsidRDefault="003C02F8" w:rsidP="003C02F8">
      <w:pPr>
        <w:jc w:val="both"/>
        <w:rPr>
          <w:lang w:val="en-GB"/>
        </w:rPr>
      </w:pPr>
      <w:r>
        <w:rPr>
          <w:lang w:val="en-GB"/>
        </w:rPr>
        <w:t>Since the Agent CA Messages have not been used and cannot be used anymore, they should be entirely deleted.</w:t>
      </w:r>
    </w:p>
    <w:p w14:paraId="0BD407CB" w14:textId="77777777" w:rsidR="003C02F8" w:rsidRDefault="00707E90" w:rsidP="003C02F8">
      <w:pPr>
        <w:jc w:val="both"/>
        <w:rPr>
          <w:lang w:val="en-GB"/>
        </w:rPr>
      </w:pPr>
      <w:r>
        <w:rPr>
          <w:lang w:val="en-GB"/>
        </w:rPr>
        <w:t>There is no</w:t>
      </w:r>
      <w:r w:rsidR="003C02F8">
        <w:rPr>
          <w:lang w:val="en-GB"/>
        </w:rPr>
        <w:t xml:space="preserve"> business requirement and no business case to </w:t>
      </w:r>
      <w:r>
        <w:rPr>
          <w:lang w:val="en-GB"/>
        </w:rPr>
        <w:t xml:space="preserve">maintain </w:t>
      </w:r>
      <w:r w:rsidR="003C02F8">
        <w:rPr>
          <w:lang w:val="en-GB"/>
        </w:rPr>
        <w:t xml:space="preserve">specific messages to facilitate communication between </w:t>
      </w:r>
      <w:r w:rsidR="003C02F8" w:rsidRPr="00071AF0">
        <w:rPr>
          <w:lang w:val="en-GB"/>
        </w:rPr>
        <w:t xml:space="preserve">an issuer (or its agent) </w:t>
      </w:r>
      <w:r w:rsidR="003C02F8">
        <w:rPr>
          <w:lang w:val="en-GB"/>
        </w:rPr>
        <w:t>and its CSD, since Standard Corporate Action Messages must be used for that purpose.</w:t>
      </w:r>
    </w:p>
    <w:p w14:paraId="603BBB87" w14:textId="77777777" w:rsidR="00DC4951" w:rsidRPr="00071AF0" w:rsidRDefault="00DC4951" w:rsidP="00DC4951">
      <w:pPr>
        <w:jc w:val="both"/>
        <w:rPr>
          <w:lang w:val="en-GB"/>
        </w:rPr>
      </w:pPr>
      <w:r>
        <w:rPr>
          <w:lang w:val="en-GB"/>
        </w:rPr>
        <w:t>If they are not deleted, the 22 Agent CA Messages (seev.009-seev.030) should urgently be maintained in order to facilitate a 1:1 translation between them and the 14 Corporate Action messages (seev.031-seev.044). It would also be incumbent to ensure that no differences between the message contents will evolve anymore.</w:t>
      </w:r>
    </w:p>
    <w:p w14:paraId="6E962081" w14:textId="77777777" w:rsidR="006D4A37" w:rsidRDefault="006D4A37" w:rsidP="00865C2F"/>
    <w:p w14:paraId="1069D560"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72B758D" w14:textId="77777777" w:rsidR="0030642D" w:rsidRDefault="0030642D" w:rsidP="003C02F8">
      <w:pPr>
        <w:jc w:val="both"/>
        <w:rPr>
          <w:szCs w:val="24"/>
          <w:lang w:val="en-GB"/>
        </w:rPr>
      </w:pPr>
      <w:r>
        <w:rPr>
          <w:szCs w:val="24"/>
          <w:lang w:val="en-GB"/>
        </w:rPr>
        <w:t>Many markets across the globe are currently developing ISO20022 messages or will initiate projects in the short term.</w:t>
      </w:r>
    </w:p>
    <w:p w14:paraId="69498C78" w14:textId="77777777" w:rsidR="003C02F8" w:rsidRDefault="003C02F8" w:rsidP="003C02F8">
      <w:pPr>
        <w:jc w:val="both"/>
        <w:rPr>
          <w:szCs w:val="24"/>
          <w:lang w:val="en-GB"/>
        </w:rPr>
      </w:pPr>
      <w:r>
        <w:rPr>
          <w:szCs w:val="24"/>
          <w:lang w:val="en-GB"/>
        </w:rPr>
        <w:t>This is being driven by a number of initiatives in many markets.</w:t>
      </w:r>
    </w:p>
    <w:p w14:paraId="459EC729" w14:textId="77777777" w:rsidR="003C02F8" w:rsidRDefault="003C02F8" w:rsidP="003C02F8">
      <w:pPr>
        <w:jc w:val="both"/>
        <w:rPr>
          <w:szCs w:val="24"/>
          <w:lang w:val="en-GB"/>
        </w:rPr>
      </w:pPr>
      <w:r>
        <w:rPr>
          <w:szCs w:val="24"/>
          <w:lang w:val="en-GB"/>
        </w:rPr>
        <w:t>In the funds industry, ISO20022 messages have been in use for several years and volumes are going up every year, with more and more market participants using the new messages.</w:t>
      </w:r>
    </w:p>
    <w:p w14:paraId="774B5B7D" w14:textId="77777777" w:rsidR="003C02F8" w:rsidRDefault="003C02F8" w:rsidP="003C02F8">
      <w:pPr>
        <w:jc w:val="both"/>
        <w:rPr>
          <w:szCs w:val="24"/>
          <w:lang w:val="en-GB"/>
        </w:rPr>
      </w:pPr>
      <w:r>
        <w:rPr>
          <w:szCs w:val="24"/>
          <w:lang w:val="en-GB"/>
        </w:rPr>
        <w:t>In Europe, T2S has led to a certain degree of adoption of ISO20022 settlement messages.</w:t>
      </w:r>
    </w:p>
    <w:p w14:paraId="2101C452" w14:textId="77777777" w:rsidR="003C02F8" w:rsidRDefault="003C02F8" w:rsidP="003C02F8">
      <w:pPr>
        <w:jc w:val="both"/>
        <w:rPr>
          <w:szCs w:val="24"/>
          <w:lang w:val="en-GB"/>
        </w:rPr>
      </w:pPr>
      <w:r>
        <w:rPr>
          <w:szCs w:val="24"/>
          <w:lang w:val="en-GB"/>
        </w:rPr>
        <w:t>Also, SRD II lead to widespread adoption of ISO20022 messages for Shareholders Disclosure and General Meetings and an unbroken trend to adopt General Meetings messages even further.</w:t>
      </w:r>
    </w:p>
    <w:p w14:paraId="5BD545A5" w14:textId="77777777" w:rsidR="003C02F8" w:rsidRDefault="003C02F8" w:rsidP="003C02F8">
      <w:pPr>
        <w:jc w:val="both"/>
        <w:rPr>
          <w:szCs w:val="24"/>
          <w:lang w:val="en-GB"/>
        </w:rPr>
      </w:pPr>
      <w:r>
        <w:rPr>
          <w:szCs w:val="24"/>
          <w:lang w:val="en-GB"/>
        </w:rPr>
        <w:t>The demise of the old payments messages will be a major leap forward for the adoption of ISO20022 messaging across the industry.</w:t>
      </w:r>
    </w:p>
    <w:p w14:paraId="1FDDAC33" w14:textId="77777777" w:rsidR="003C02F8" w:rsidRDefault="003C02F8" w:rsidP="003C02F8">
      <w:pPr>
        <w:jc w:val="both"/>
        <w:rPr>
          <w:szCs w:val="24"/>
          <w:lang w:val="en-GB"/>
        </w:rPr>
      </w:pPr>
      <w:r>
        <w:rPr>
          <w:szCs w:val="24"/>
          <w:lang w:val="en-GB"/>
        </w:rPr>
        <w:lastRenderedPageBreak/>
        <w:t>The European ECMS/CMH SCoRE standards require the adoption of ISO20022 messages for Corporate Actions across the industry.</w:t>
      </w:r>
    </w:p>
    <w:p w14:paraId="1623F187" w14:textId="77777777" w:rsidR="003C02F8" w:rsidRDefault="003C02F8" w:rsidP="003C02F8">
      <w:pPr>
        <w:jc w:val="both"/>
        <w:rPr>
          <w:szCs w:val="24"/>
          <w:lang w:val="en-GB"/>
        </w:rPr>
      </w:pPr>
      <w:r>
        <w:rPr>
          <w:szCs w:val="24"/>
          <w:lang w:val="en-GB"/>
        </w:rPr>
        <w:t>Since there are so many initiatives that will lead to market participants developing the messages, good housekeeping should take place now to ensure that there will not be any confusion as to which messages should be used by which actors for which purpose.</w:t>
      </w:r>
    </w:p>
    <w:p w14:paraId="7BF58914" w14:textId="77777777" w:rsidR="003C02F8" w:rsidRPr="0085530C" w:rsidRDefault="0030642D" w:rsidP="003C02F8">
      <w:pPr>
        <w:jc w:val="both"/>
        <w:rPr>
          <w:i/>
          <w:szCs w:val="24"/>
          <w:lang w:val="en-GB"/>
        </w:rPr>
      </w:pPr>
      <w:r w:rsidRPr="0030642D">
        <w:rPr>
          <w:szCs w:val="24"/>
          <w:lang w:val="en-GB"/>
        </w:rPr>
        <w:t xml:space="preserve">The messages should be removed </w:t>
      </w:r>
      <w:r w:rsidR="003C02F8">
        <w:rPr>
          <w:szCs w:val="24"/>
          <w:lang w:val="en-GB"/>
        </w:rPr>
        <w:t>with SWIFT SR2023.</w:t>
      </w:r>
    </w:p>
    <w:p w14:paraId="1598B795" w14:textId="77777777" w:rsidR="00CB683A" w:rsidRPr="0085530C" w:rsidRDefault="00CB683A" w:rsidP="00F34C66">
      <w:pPr>
        <w:rPr>
          <w:i/>
          <w:szCs w:val="24"/>
          <w:lang w:val="en-GB"/>
        </w:rPr>
      </w:pPr>
      <w:r w:rsidRPr="0085530C">
        <w:rPr>
          <w:i/>
          <w:szCs w:val="24"/>
          <w:lang w:val="en-GB"/>
        </w:rPr>
        <w:t xml:space="preserve"> </w:t>
      </w:r>
    </w:p>
    <w:p w14:paraId="1EC79796"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A0F21C4" w14:textId="77777777" w:rsidR="00783891" w:rsidRDefault="00707E90" w:rsidP="00783891">
      <w:pPr>
        <w:rPr>
          <w:lang w:val="en-GB"/>
        </w:rPr>
      </w:pPr>
      <w:r>
        <w:rPr>
          <w:lang w:val="en-GB"/>
        </w:rPr>
        <w:t>N/A</w:t>
      </w:r>
    </w:p>
    <w:p w14:paraId="618F58F5"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53549967"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F8DDB8F"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EC1DB14" w14:textId="77777777" w:rsidTr="00130EB9">
        <w:trPr>
          <w:gridAfter w:val="3"/>
          <w:wAfter w:w="5623" w:type="dxa"/>
        </w:trPr>
        <w:tc>
          <w:tcPr>
            <w:tcW w:w="1242" w:type="dxa"/>
            <w:gridSpan w:val="2"/>
          </w:tcPr>
          <w:p w14:paraId="302CE04E" w14:textId="77777777" w:rsidR="00C40729" w:rsidRPr="00E3221E" w:rsidRDefault="00C40729" w:rsidP="0025138E">
            <w:pPr>
              <w:rPr>
                <w:b/>
                <w:szCs w:val="24"/>
                <w:lang w:val="en-GB"/>
              </w:rPr>
            </w:pPr>
            <w:r w:rsidRPr="00E3221E">
              <w:rPr>
                <w:b/>
                <w:szCs w:val="24"/>
                <w:lang w:val="en-GB"/>
              </w:rPr>
              <w:t>Consider</w:t>
            </w:r>
          </w:p>
        </w:tc>
        <w:tc>
          <w:tcPr>
            <w:tcW w:w="567" w:type="dxa"/>
          </w:tcPr>
          <w:p w14:paraId="44A5E4C8"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B469B55" w14:textId="77777777" w:rsidR="00C40729" w:rsidRPr="00E3221E" w:rsidRDefault="00C40729" w:rsidP="0025138E">
            <w:pPr>
              <w:rPr>
                <w:b/>
                <w:szCs w:val="24"/>
                <w:lang w:val="en-GB"/>
              </w:rPr>
            </w:pPr>
            <w:r w:rsidRPr="00E3221E">
              <w:rPr>
                <w:b/>
                <w:szCs w:val="24"/>
                <w:lang w:val="en-GB"/>
              </w:rPr>
              <w:t>Timing</w:t>
            </w:r>
          </w:p>
        </w:tc>
      </w:tr>
      <w:tr w:rsidR="00130EB9" w:rsidRPr="006D7FF8" w14:paraId="4C2E0DAD" w14:textId="77777777" w:rsidTr="00130EB9">
        <w:trPr>
          <w:gridBefore w:val="1"/>
          <w:gridAfter w:val="1"/>
          <w:wBefore w:w="1059" w:type="dxa"/>
          <w:wAfter w:w="945" w:type="dxa"/>
          <w:trHeight w:val="501"/>
        </w:trPr>
        <w:tc>
          <w:tcPr>
            <w:tcW w:w="750" w:type="dxa"/>
            <w:gridSpan w:val="2"/>
            <w:tcBorders>
              <w:left w:val="nil"/>
              <w:bottom w:val="nil"/>
            </w:tcBorders>
          </w:tcPr>
          <w:p w14:paraId="7DFE67E0" w14:textId="77777777" w:rsidR="00130EB9" w:rsidRDefault="00130EB9" w:rsidP="0025138E">
            <w:pPr>
              <w:rPr>
                <w:szCs w:val="24"/>
                <w:lang w:val="en-GB"/>
              </w:rPr>
            </w:pPr>
          </w:p>
        </w:tc>
        <w:tc>
          <w:tcPr>
            <w:tcW w:w="5954" w:type="dxa"/>
            <w:gridSpan w:val="2"/>
          </w:tcPr>
          <w:p w14:paraId="23E405DF"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7DC1FB79"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15D94B65" w14:textId="6F8871CF" w:rsidR="00130EB9" w:rsidRPr="00AD7CD5" w:rsidRDefault="00755B7F" w:rsidP="0025138E">
            <w:pPr>
              <w:spacing w:before="0"/>
              <w:jc w:val="both"/>
              <w:rPr>
                <w:color w:val="FF0000"/>
                <w:szCs w:val="24"/>
                <w:lang w:val="en-GB"/>
              </w:rPr>
            </w:pPr>
            <w:r>
              <w:rPr>
                <w:color w:val="FF0000"/>
                <w:szCs w:val="24"/>
                <w:lang w:val="en-GB"/>
              </w:rPr>
              <w:t>X</w:t>
            </w:r>
          </w:p>
        </w:tc>
      </w:tr>
      <w:tr w:rsidR="00C40729" w:rsidRPr="006D7FF8" w14:paraId="41D8FF2C" w14:textId="77777777" w:rsidTr="00130EB9">
        <w:trPr>
          <w:gridBefore w:val="1"/>
          <w:gridAfter w:val="1"/>
          <w:wBefore w:w="1059" w:type="dxa"/>
          <w:wAfter w:w="945" w:type="dxa"/>
          <w:trHeight w:val="501"/>
        </w:trPr>
        <w:tc>
          <w:tcPr>
            <w:tcW w:w="750" w:type="dxa"/>
            <w:gridSpan w:val="2"/>
            <w:tcBorders>
              <w:top w:val="nil"/>
              <w:left w:val="nil"/>
              <w:bottom w:val="nil"/>
            </w:tcBorders>
          </w:tcPr>
          <w:p w14:paraId="1DCF713A" w14:textId="77777777" w:rsidR="00C40729" w:rsidRDefault="00C40729" w:rsidP="0025138E">
            <w:pPr>
              <w:spacing w:before="0"/>
              <w:rPr>
                <w:szCs w:val="24"/>
                <w:lang w:val="en-GB"/>
              </w:rPr>
            </w:pPr>
          </w:p>
        </w:tc>
        <w:tc>
          <w:tcPr>
            <w:tcW w:w="5954" w:type="dxa"/>
            <w:gridSpan w:val="2"/>
          </w:tcPr>
          <w:p w14:paraId="3A378D92"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03EE92B"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883C2E8" w14:textId="77777777" w:rsidR="00C40729" w:rsidRPr="00AD7CD5" w:rsidRDefault="00C40729" w:rsidP="0025138E">
            <w:pPr>
              <w:spacing w:before="0"/>
              <w:jc w:val="center"/>
              <w:rPr>
                <w:color w:val="FF0000"/>
                <w:szCs w:val="24"/>
                <w:lang w:val="en-GB"/>
              </w:rPr>
            </w:pPr>
          </w:p>
        </w:tc>
      </w:tr>
      <w:tr w:rsidR="00C40729" w:rsidRPr="006D7FF8" w14:paraId="0F2EFE83" w14:textId="77777777" w:rsidTr="00130EB9">
        <w:trPr>
          <w:gridBefore w:val="1"/>
          <w:wBefore w:w="1059" w:type="dxa"/>
          <w:trHeight w:val="511"/>
        </w:trPr>
        <w:tc>
          <w:tcPr>
            <w:tcW w:w="750" w:type="dxa"/>
            <w:gridSpan w:val="2"/>
            <w:tcBorders>
              <w:top w:val="nil"/>
              <w:left w:val="nil"/>
              <w:bottom w:val="nil"/>
            </w:tcBorders>
          </w:tcPr>
          <w:p w14:paraId="3CC20860" w14:textId="77777777" w:rsidR="00C40729" w:rsidRDefault="00C40729" w:rsidP="0025138E">
            <w:pPr>
              <w:spacing w:before="0"/>
              <w:rPr>
                <w:szCs w:val="24"/>
                <w:lang w:val="en-GB"/>
              </w:rPr>
            </w:pPr>
          </w:p>
        </w:tc>
        <w:tc>
          <w:tcPr>
            <w:tcW w:w="5954" w:type="dxa"/>
            <w:gridSpan w:val="2"/>
          </w:tcPr>
          <w:p w14:paraId="7AC82DC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6C912280"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6E5886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EAEB3A7" w14:textId="77777777" w:rsidR="00C40729" w:rsidRDefault="00C40729" w:rsidP="0025138E">
            <w:pPr>
              <w:ind w:left="360"/>
              <w:jc w:val="both"/>
              <w:rPr>
                <w:szCs w:val="24"/>
                <w:lang w:val="en-GB"/>
              </w:rPr>
            </w:pPr>
          </w:p>
        </w:tc>
      </w:tr>
      <w:tr w:rsidR="00C40729" w:rsidRPr="006D7FF8" w14:paraId="1A0BAB60" w14:textId="77777777" w:rsidTr="00130EB9">
        <w:trPr>
          <w:gridBefore w:val="1"/>
          <w:wBefore w:w="1059" w:type="dxa"/>
          <w:trHeight w:val="511"/>
        </w:trPr>
        <w:tc>
          <w:tcPr>
            <w:tcW w:w="750" w:type="dxa"/>
            <w:gridSpan w:val="2"/>
            <w:tcBorders>
              <w:top w:val="nil"/>
              <w:left w:val="nil"/>
              <w:bottom w:val="nil"/>
            </w:tcBorders>
          </w:tcPr>
          <w:p w14:paraId="18E6B059" w14:textId="77777777" w:rsidR="00C40729" w:rsidRDefault="00C40729" w:rsidP="0025138E">
            <w:pPr>
              <w:spacing w:before="0"/>
              <w:rPr>
                <w:szCs w:val="24"/>
                <w:lang w:val="en-GB"/>
              </w:rPr>
            </w:pPr>
          </w:p>
        </w:tc>
        <w:tc>
          <w:tcPr>
            <w:tcW w:w="6379" w:type="dxa"/>
            <w:gridSpan w:val="3"/>
          </w:tcPr>
          <w:p w14:paraId="6508081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2C532D" w14:textId="77777777" w:rsidR="00C40729" w:rsidRDefault="00C40729" w:rsidP="0025138E">
            <w:pPr>
              <w:ind w:left="360"/>
              <w:jc w:val="both"/>
              <w:rPr>
                <w:szCs w:val="24"/>
                <w:lang w:val="en-GB"/>
              </w:rPr>
            </w:pPr>
          </w:p>
          <w:p w14:paraId="3F7F8485" w14:textId="77777777" w:rsidR="00C40729" w:rsidRDefault="00C40729" w:rsidP="0025138E">
            <w:pPr>
              <w:ind w:left="360"/>
              <w:jc w:val="both"/>
              <w:rPr>
                <w:szCs w:val="24"/>
                <w:lang w:val="en-GB"/>
              </w:rPr>
            </w:pPr>
          </w:p>
        </w:tc>
      </w:tr>
    </w:tbl>
    <w:p w14:paraId="4CBA478F" w14:textId="77777777" w:rsidR="00C41DDB" w:rsidRDefault="00C41DDB" w:rsidP="00567F13">
      <w:pPr>
        <w:rPr>
          <w:szCs w:val="24"/>
          <w:lang w:val="en-GB"/>
        </w:rPr>
      </w:pPr>
      <w:r>
        <w:rPr>
          <w:szCs w:val="24"/>
          <w:lang w:val="en-GB"/>
        </w:rPr>
        <w:t>Comments:</w:t>
      </w:r>
    </w:p>
    <w:p w14:paraId="21580FF1" w14:textId="77777777" w:rsidR="00C41DDB" w:rsidRDefault="00C41DDB" w:rsidP="00C41DDB">
      <w:pPr>
        <w:rPr>
          <w:szCs w:val="24"/>
          <w:lang w:val="en-GB"/>
        </w:rPr>
      </w:pPr>
    </w:p>
    <w:p w14:paraId="4A6865F8"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B2AF396" w14:textId="77777777" w:rsidTr="00C40729">
        <w:tc>
          <w:tcPr>
            <w:tcW w:w="1242" w:type="dxa"/>
          </w:tcPr>
          <w:p w14:paraId="221CB7A2" w14:textId="77777777" w:rsidR="00C41DDB" w:rsidRPr="00E3221E" w:rsidRDefault="00C41DDB" w:rsidP="00C41DDB">
            <w:pPr>
              <w:rPr>
                <w:b/>
                <w:szCs w:val="24"/>
                <w:lang w:val="en-GB"/>
              </w:rPr>
            </w:pPr>
            <w:r w:rsidRPr="00E3221E">
              <w:rPr>
                <w:b/>
                <w:szCs w:val="24"/>
                <w:lang w:val="en-GB"/>
              </w:rPr>
              <w:t>Reject</w:t>
            </w:r>
          </w:p>
        </w:tc>
        <w:tc>
          <w:tcPr>
            <w:tcW w:w="567" w:type="dxa"/>
          </w:tcPr>
          <w:p w14:paraId="42BD81D7" w14:textId="77777777" w:rsidR="00C41DDB" w:rsidRPr="00AD7CD5" w:rsidRDefault="00C41DDB" w:rsidP="00C41DDB">
            <w:pPr>
              <w:rPr>
                <w:color w:val="FF0000"/>
                <w:szCs w:val="24"/>
                <w:lang w:val="en-GB"/>
              </w:rPr>
            </w:pPr>
          </w:p>
        </w:tc>
      </w:tr>
    </w:tbl>
    <w:p w14:paraId="39CFC392"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5B3D" w14:textId="77777777" w:rsidR="004D0B29" w:rsidRDefault="004D0B29">
      <w:r>
        <w:separator/>
      </w:r>
    </w:p>
  </w:endnote>
  <w:endnote w:type="continuationSeparator" w:id="0">
    <w:p w14:paraId="718A90D2"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42CB" w14:textId="77777777" w:rsidR="00DC4951" w:rsidRDefault="00DC4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7085" w14:textId="42FFEF34" w:rsidR="00567F13" w:rsidRDefault="00755B7F">
    <w:pPr>
      <w:pStyle w:val="Footer"/>
      <w:rPr>
        <w:rStyle w:val="PageNumber"/>
      </w:rPr>
    </w:pPr>
    <w:r>
      <w:fldChar w:fldCharType="begin"/>
    </w:r>
    <w:r>
      <w:instrText xml:space="preserve"> FILENAME   \* MERGEFORMAT </w:instrText>
    </w:r>
    <w:r>
      <w:fldChar w:fldCharType="separate"/>
    </w:r>
    <w:r>
      <w:rPr>
        <w:noProof/>
      </w:rPr>
      <w:t>CR1130_DESSUG-CA_deletion-of-Agent-CA-messages-seev.009-seev.030_v2.docx</w:t>
    </w:r>
    <w:r>
      <w:rPr>
        <w:noProof/>
      </w:rPr>
      <w:fldChar w:fldCharType="end"/>
    </w:r>
    <w:r w:rsidR="00567F13">
      <w:tab/>
      <w:t xml:space="preserve">Produced by </w:t>
    </w:r>
    <w:r w:rsidR="00707E90">
      <w:t xml:space="preserve">German CA NMPG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F74EE8">
      <w:rPr>
        <w:rStyle w:val="PageNumber"/>
        <w:noProof/>
      </w:rPr>
      <w:t>1</w:t>
    </w:r>
    <w:r w:rsidR="00567F13">
      <w:rPr>
        <w:rStyle w:val="PageNumber"/>
      </w:rPr>
      <w:fldChar w:fldCharType="end"/>
    </w:r>
  </w:p>
  <w:p w14:paraId="016F3FBD" w14:textId="77777777" w:rsidR="00567F13" w:rsidRDefault="00567F13">
    <w:pPr>
      <w:pStyle w:val="Footer"/>
      <w:rPr>
        <w:rStyle w:val="PageNumber"/>
      </w:rPr>
    </w:pPr>
  </w:p>
  <w:p w14:paraId="23ECE996"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B3A4" w14:textId="77777777" w:rsidR="00DC4951" w:rsidRDefault="00DC4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781A" w14:textId="77777777" w:rsidR="004D0B29" w:rsidRDefault="004D0B29">
      <w:r>
        <w:separator/>
      </w:r>
    </w:p>
  </w:footnote>
  <w:footnote w:type="continuationSeparator" w:id="0">
    <w:p w14:paraId="16B8E94C"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10EE" w14:textId="77777777" w:rsidR="00DC4951" w:rsidRDefault="00DC4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9856" w14:textId="7732B659" w:rsidR="00E74C04" w:rsidRPr="00801493" w:rsidRDefault="00801493">
    <w:pPr>
      <w:pStyle w:val="Header"/>
      <w:rPr>
        <w:lang w:val="fr-BE"/>
      </w:rPr>
    </w:pPr>
    <w:r>
      <w:rPr>
        <w:lang w:val="fr-BE"/>
      </w:rPr>
      <w:t xml:space="preserve">RA ID : </w:t>
    </w:r>
    <w:r w:rsidR="009037D3">
      <w:rPr>
        <w:lang w:val="fr-BE"/>
      </w:rPr>
      <w:t>1130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F734" w14:textId="77777777" w:rsidR="00DC4951" w:rsidRDefault="00DC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1AF0"/>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642D"/>
    <w:rsid w:val="00316F04"/>
    <w:rsid w:val="00320A89"/>
    <w:rsid w:val="00324C6F"/>
    <w:rsid w:val="00332E8F"/>
    <w:rsid w:val="00336209"/>
    <w:rsid w:val="00336ED6"/>
    <w:rsid w:val="00360300"/>
    <w:rsid w:val="00380928"/>
    <w:rsid w:val="00386B78"/>
    <w:rsid w:val="003A1EBF"/>
    <w:rsid w:val="003A3D7D"/>
    <w:rsid w:val="003A7764"/>
    <w:rsid w:val="003B261A"/>
    <w:rsid w:val="003C0213"/>
    <w:rsid w:val="003C0267"/>
    <w:rsid w:val="003C02F8"/>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1A70"/>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07E90"/>
    <w:rsid w:val="007118C4"/>
    <w:rsid w:val="00723DE0"/>
    <w:rsid w:val="00732595"/>
    <w:rsid w:val="0074349F"/>
    <w:rsid w:val="0075466C"/>
    <w:rsid w:val="00755B7F"/>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37D3"/>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4B4F"/>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4A64"/>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4951"/>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0EDC"/>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74EE8"/>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7742590"/>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Schaefer@hsbc.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drik.melchior@clearstre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0651-CB61-4C9F-9578-D0E018E1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5360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6252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NOT-APPL -</cp:keywords>
  <dc:description>NOT-APPL -</dc:description>
  <cp:lastModifiedBy>VANDAELE Benoit</cp:lastModifiedBy>
  <cp:revision>3</cp:revision>
  <cp:lastPrinted>2009-03-10T11:18:00Z</cp:lastPrinted>
  <dcterms:created xsi:type="dcterms:W3CDTF">2022-07-12T14:12:00Z</dcterms:created>
  <dcterms:modified xsi:type="dcterms:W3CDTF">2022-07-12T14:13:00Z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y fmtid="{D5CDD505-2E9C-101B-9397-08002B2CF9AE}" pid="6" name="MSIP_Label_4868b825-edee-44ac-b7a2-e857f0213f31_Enabled">
    <vt:lpwstr>true</vt:lpwstr>
  </property>
  <property fmtid="{D5CDD505-2E9C-101B-9397-08002B2CF9AE}" pid="7" name="MSIP_Label_4868b825-edee-44ac-b7a2-e857f0213f31_SetDate">
    <vt:lpwstr>2022-06-02T09:01:46Z</vt:lpwstr>
  </property>
  <property fmtid="{D5CDD505-2E9C-101B-9397-08002B2CF9AE}" pid="8" name="MSIP_Label_4868b825-edee-44ac-b7a2-e857f0213f31_Method">
    <vt:lpwstr>Standard</vt:lpwstr>
  </property>
  <property fmtid="{D5CDD505-2E9C-101B-9397-08002B2CF9AE}" pid="9" name="MSIP_Label_4868b825-edee-44ac-b7a2-e857f0213f31_Name">
    <vt:lpwstr>Restricted - External</vt:lpwstr>
  </property>
  <property fmtid="{D5CDD505-2E9C-101B-9397-08002B2CF9AE}" pid="10" name="MSIP_Label_4868b825-edee-44ac-b7a2-e857f0213f31_SiteId">
    <vt:lpwstr>45b55e44-3503-4284-bbe1-0e6bf9fa1d0a</vt:lpwstr>
  </property>
  <property fmtid="{D5CDD505-2E9C-101B-9397-08002B2CF9AE}" pid="11" name="MSIP_Label_4868b825-edee-44ac-b7a2-e857f0213f31_ActionId">
    <vt:lpwstr>d32b0c7b-f508-472a-ace7-dfb382d4417c</vt:lpwstr>
  </property>
  <property fmtid="{D5CDD505-2E9C-101B-9397-08002B2CF9AE}" pid="12" name="MSIP_Label_4868b825-edee-44ac-b7a2-e857f0213f31_ContentBits">
    <vt:lpwstr>0</vt:lpwstr>
  </property>
</Properties>
</file>