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746EF51" w14:textId="436E6D03" w:rsidR="0011386D" w:rsidRDefault="0011386D" w:rsidP="008438AF">
      <w:pPr>
        <w:rPr>
          <w:szCs w:val="24"/>
          <w:lang w:val="en-GB"/>
        </w:rPr>
      </w:pPr>
      <w:r w:rsidRPr="00795191">
        <w:rPr>
          <w:szCs w:val="24"/>
          <w:lang w:val="en-GB"/>
        </w:rPr>
        <w:t>SMPG</w:t>
      </w:r>
    </w:p>
    <w:p w14:paraId="32EFB357" w14:textId="77777777" w:rsidR="00F961C5" w:rsidRDefault="00F961C5" w:rsidP="00F961C5">
      <w:pPr>
        <w:rPr>
          <w:color w:val="000000"/>
          <w:lang w:val="fr-FR"/>
        </w:rPr>
      </w:pPr>
      <w:r w:rsidRPr="00C2721A">
        <w:rPr>
          <w:szCs w:val="24"/>
          <w:lang w:val="fr-FR"/>
        </w:rPr>
        <w:t xml:space="preserve">Jacques </w:t>
      </w:r>
      <w:proofErr w:type="spellStart"/>
      <w:r w:rsidRPr="00C2721A">
        <w:rPr>
          <w:szCs w:val="24"/>
          <w:lang w:val="fr-FR"/>
        </w:rPr>
        <w:t>Littre</w:t>
      </w:r>
      <w:proofErr w:type="spellEnd"/>
      <w:r w:rsidRPr="00C2721A">
        <w:rPr>
          <w:szCs w:val="24"/>
          <w:lang w:val="fr-FR"/>
        </w:rPr>
        <w:t xml:space="preserve">, </w:t>
      </w:r>
      <w:hyperlink r:id="rId8" w:history="1">
        <w:r w:rsidRPr="003D7BF0">
          <w:rPr>
            <w:rStyle w:val="Hyperlink"/>
            <w:szCs w:val="24"/>
            <w:lang w:val="fr-FR"/>
          </w:rPr>
          <w:t>Jacques.LITTRE@swift.com</w:t>
        </w:r>
      </w:hyperlink>
      <w:r>
        <w:rPr>
          <w:szCs w:val="24"/>
          <w:lang w:val="fr-FR"/>
        </w:rPr>
        <w:t xml:space="preserve">, </w:t>
      </w:r>
      <w:proofErr w:type="gramStart"/>
      <w:r w:rsidRPr="002326B9">
        <w:rPr>
          <w:color w:val="000000"/>
          <w:lang w:val="fr-FR"/>
        </w:rPr>
        <w:t>Tel:</w:t>
      </w:r>
      <w:proofErr w:type="gramEnd"/>
      <w:r w:rsidRPr="002326B9">
        <w:rPr>
          <w:color w:val="000000"/>
          <w:lang w:val="fr-FR"/>
        </w:rPr>
        <w:t xml:space="preserve"> +32 2 655 43 35</w:t>
      </w:r>
    </w:p>
    <w:p w14:paraId="30BFF024" w14:textId="52EB5511" w:rsidR="00F961C5" w:rsidRPr="008C581E" w:rsidRDefault="007F28B8" w:rsidP="00F961C5">
      <w:pPr>
        <w:rPr>
          <w:szCs w:val="24"/>
          <w:lang w:val="fr-FR"/>
        </w:rPr>
      </w:pPr>
      <w:r w:rsidRPr="008C581E">
        <w:rPr>
          <w:szCs w:val="24"/>
          <w:lang w:val="fr-FR"/>
        </w:rPr>
        <w:t xml:space="preserve">Mariangela </w:t>
      </w:r>
      <w:r w:rsidR="00F961C5" w:rsidRPr="008C581E">
        <w:rPr>
          <w:szCs w:val="24"/>
          <w:lang w:val="fr-FR"/>
        </w:rPr>
        <w:t>FUMAGALLI</w:t>
      </w:r>
      <w:r w:rsidR="00F961C5">
        <w:rPr>
          <w:szCs w:val="24"/>
          <w:lang w:val="fr-FR"/>
        </w:rPr>
        <w:t>,</w:t>
      </w:r>
      <w:r w:rsidR="00F961C5" w:rsidRPr="008C581E">
        <w:rPr>
          <w:szCs w:val="24"/>
          <w:lang w:val="fr-FR"/>
        </w:rPr>
        <w:t xml:space="preserve"> </w:t>
      </w:r>
      <w:hyperlink r:id="rId9" w:history="1">
        <w:r w:rsidR="00F961C5" w:rsidRPr="008C581E">
          <w:rPr>
            <w:rStyle w:val="Hyperlink"/>
            <w:szCs w:val="24"/>
            <w:lang w:val="fr-FR"/>
          </w:rPr>
          <w:t>mariangela.fumagalli@bnpparibas.com</w:t>
        </w:r>
      </w:hyperlink>
    </w:p>
    <w:p w14:paraId="4E6C5F42" w14:textId="77777777" w:rsidR="00F961C5" w:rsidRPr="00C2721A" w:rsidRDefault="00F961C5" w:rsidP="00F961C5">
      <w:pPr>
        <w:rPr>
          <w:szCs w:val="24"/>
          <w:lang w:val="de-DE"/>
        </w:rPr>
      </w:pPr>
      <w:r w:rsidRPr="00C2721A">
        <w:rPr>
          <w:szCs w:val="24"/>
          <w:lang w:val="de-DE"/>
        </w:rPr>
        <w:t xml:space="preserve">Christine Strandberg, </w:t>
      </w:r>
      <w:hyperlink r:id="rId10" w:history="1">
        <w:r w:rsidRPr="003D7BF0">
          <w:rPr>
            <w:rStyle w:val="Hyperlink"/>
            <w:szCs w:val="24"/>
            <w:lang w:val="de-DE"/>
          </w:rPr>
          <w:t>christine.strandberg@seb.se</w:t>
        </w:r>
      </w:hyperlink>
      <w:r w:rsidRPr="00C2721A">
        <w:rPr>
          <w:szCs w:val="24"/>
          <w:lang w:val="de-DE"/>
        </w:rPr>
        <w:t xml:space="preserve"> </w:t>
      </w:r>
    </w:p>
    <w:p w14:paraId="2E8F3A13" w14:textId="77777777" w:rsidR="00F961C5" w:rsidRDefault="00F961C5" w:rsidP="00F961C5">
      <w:pPr>
        <w:rPr>
          <w:szCs w:val="24"/>
          <w:lang w:val="en-GB"/>
        </w:rPr>
      </w:pPr>
      <w:r>
        <w:rPr>
          <w:szCs w:val="24"/>
          <w:lang w:val="en-GB"/>
        </w:rPr>
        <w:t xml:space="preserve">(Submitted by </w:t>
      </w:r>
      <w:r w:rsidRPr="008C581E">
        <w:rPr>
          <w:szCs w:val="24"/>
          <w:lang w:val="en-GB"/>
        </w:rPr>
        <w:t xml:space="preserve">Hendrik Melchior </w:t>
      </w:r>
      <w:hyperlink r:id="rId11" w:history="1">
        <w:r w:rsidRPr="003D7BF0">
          <w:rPr>
            <w:rStyle w:val="Hyperlink"/>
            <w:szCs w:val="24"/>
            <w:lang w:val="en-GB"/>
          </w:rPr>
          <w:t>hendrik.melchior@clearstream.com</w:t>
        </w:r>
      </w:hyperlink>
      <w:r>
        <w:rPr>
          <w:szCs w:val="24"/>
          <w:lang w:val="en-GB"/>
        </w:rPr>
        <w:t xml:space="preserve">, </w:t>
      </w:r>
      <w:r w:rsidRPr="005B48CC">
        <w:rPr>
          <w:szCs w:val="24"/>
          <w:lang w:val="en-GB"/>
        </w:rPr>
        <w:t>P +49 69 211-13263 as per SMPG meeting held on 27.04.2022</w:t>
      </w:r>
      <w:r>
        <w:rPr>
          <w:szCs w:val="24"/>
          <w:lang w:val="en-GB"/>
        </w:rPr>
        <w:t>)</w:t>
      </w:r>
    </w:p>
    <w:p w14:paraId="7E58E254" w14:textId="77777777" w:rsidR="00F961C5" w:rsidRPr="00795191" w:rsidRDefault="00F961C5" w:rsidP="008438AF">
      <w:pPr>
        <w:rPr>
          <w:szCs w:val="24"/>
          <w:lang w:val="en-GB"/>
        </w:rPr>
      </w:pPr>
    </w:p>
    <w:p w14:paraId="2A175478" w14:textId="77777777" w:rsidR="00854FA6" w:rsidRDefault="00854FA6" w:rsidP="00854FA6">
      <w:pPr>
        <w:numPr>
          <w:ilvl w:val="0"/>
          <w:numId w:val="6"/>
        </w:numPr>
        <w:rPr>
          <w:b/>
          <w:lang w:val="en-GB"/>
        </w:rPr>
      </w:pPr>
      <w:r>
        <w:rPr>
          <w:b/>
          <w:lang w:val="en-GB"/>
        </w:rPr>
        <w:t>Related m</w:t>
      </w:r>
      <w:r w:rsidRPr="00451986">
        <w:rPr>
          <w:b/>
          <w:lang w:val="en-GB"/>
        </w:rPr>
        <w:t>essages:</w:t>
      </w:r>
    </w:p>
    <w:p w14:paraId="7AE5705D" w14:textId="1AE2EB56" w:rsidR="0011386D" w:rsidRPr="00795191" w:rsidRDefault="0011386D" w:rsidP="00854FA6">
      <w:pPr>
        <w:rPr>
          <w:szCs w:val="24"/>
          <w:lang w:val="en-GB"/>
        </w:rPr>
      </w:pPr>
      <w:r w:rsidRPr="00795191">
        <w:rPr>
          <w:szCs w:val="24"/>
          <w:lang w:val="en-GB"/>
        </w:rPr>
        <w:t>Seev.004 (General Meeting instruction)</w:t>
      </w:r>
    </w:p>
    <w:p w14:paraId="64C9248D" w14:textId="77777777" w:rsidR="0011386D" w:rsidRPr="00451986" w:rsidRDefault="0011386D" w:rsidP="00854FA6">
      <w:pPr>
        <w:rPr>
          <w:b/>
          <w:lang w:val="en-GB"/>
        </w:rPr>
      </w:pPr>
    </w:p>
    <w:p w14:paraId="3B3A1FA1" w14:textId="77777777" w:rsidR="00854FA6" w:rsidRDefault="006D4A37" w:rsidP="00854FA6">
      <w:pPr>
        <w:numPr>
          <w:ilvl w:val="0"/>
          <w:numId w:val="6"/>
        </w:numPr>
        <w:rPr>
          <w:lang w:val="en-GB"/>
        </w:rPr>
      </w:pPr>
      <w:r>
        <w:rPr>
          <w:b/>
          <w:lang w:val="en-GB"/>
        </w:rPr>
        <w:t>Description of the change request:</w:t>
      </w:r>
    </w:p>
    <w:p w14:paraId="2C2C1F89" w14:textId="77777777" w:rsidR="0011386D" w:rsidRPr="00795191" w:rsidRDefault="0011386D" w:rsidP="0011386D">
      <w:pPr>
        <w:rPr>
          <w:color w:val="000000" w:themeColor="text1"/>
        </w:rPr>
      </w:pPr>
      <w:r w:rsidRPr="00795191">
        <w:rPr>
          <w:color w:val="000000" w:themeColor="text1"/>
        </w:rPr>
        <w:t>seev.004 Meeting instruction - there is no dedicated tag for Instructed Quantity</w:t>
      </w:r>
    </w:p>
    <w:p w14:paraId="494F3317" w14:textId="53F2A4FD" w:rsidR="0011386D" w:rsidRPr="00795191" w:rsidRDefault="0011386D" w:rsidP="0011386D">
      <w:pPr>
        <w:rPr>
          <w:color w:val="000000" w:themeColor="text1"/>
        </w:rPr>
      </w:pPr>
      <w:r w:rsidRPr="00795191">
        <w:rPr>
          <w:color w:val="000000" w:themeColor="text1"/>
        </w:rPr>
        <w:t>The seev.004 General Meeting instruction message does not have a clear structure for an instruction message.</w:t>
      </w:r>
      <w:r w:rsidR="006E0448">
        <w:rPr>
          <w:color w:val="000000" w:themeColor="text1"/>
        </w:rPr>
        <w:t xml:space="preserve"> </w:t>
      </w:r>
      <w:r w:rsidRPr="00795191">
        <w:rPr>
          <w:color w:val="000000" w:themeColor="text1"/>
        </w:rPr>
        <w:t>To avoid huge changes for parties already using the meeting instruction messages, SMPG recommends amending</w:t>
      </w:r>
      <w:r w:rsidR="006E0448">
        <w:rPr>
          <w:color w:val="000000" w:themeColor="text1"/>
        </w:rPr>
        <w:t xml:space="preserve"> only</w:t>
      </w:r>
      <w:r w:rsidRPr="00795191">
        <w:rPr>
          <w:color w:val="000000" w:themeColor="text1"/>
        </w:rPr>
        <w:t xml:space="preserve"> the description of </w:t>
      </w:r>
      <w:r w:rsidRPr="00795191">
        <w:rPr>
          <w:b/>
          <w:bCs/>
          <w:color w:val="000000" w:themeColor="text1"/>
        </w:rPr>
        <w:t>Instructed Balance</w:t>
      </w:r>
      <w:r w:rsidR="00940077">
        <w:rPr>
          <w:b/>
          <w:bCs/>
          <w:color w:val="000000" w:themeColor="text1"/>
        </w:rPr>
        <w:t>.</w:t>
      </w:r>
      <w:r w:rsidRPr="00795191">
        <w:rPr>
          <w:color w:val="000000" w:themeColor="text1"/>
        </w:rPr>
        <w:t xml:space="preserve"> </w:t>
      </w:r>
      <w:r w:rsidR="006C2FF7">
        <w:rPr>
          <w:color w:val="000000" w:themeColor="text1"/>
        </w:rPr>
        <w:t xml:space="preserve">The balance type </w:t>
      </w:r>
      <w:r w:rsidR="008C1A82">
        <w:rPr>
          <w:color w:val="000000" w:themeColor="text1"/>
        </w:rPr>
        <w:t>should</w:t>
      </w:r>
      <w:r w:rsidR="00C12245">
        <w:rPr>
          <w:color w:val="000000" w:themeColor="text1"/>
        </w:rPr>
        <w:t xml:space="preserve"> not be removed for now</w:t>
      </w:r>
      <w:r w:rsidR="008C1A82">
        <w:rPr>
          <w:color w:val="000000" w:themeColor="text1"/>
        </w:rPr>
        <w:t xml:space="preserve">. </w:t>
      </w:r>
    </w:p>
    <w:p w14:paraId="7A57CFE3" w14:textId="77777777" w:rsidR="0011386D" w:rsidRPr="00795191" w:rsidRDefault="0011386D" w:rsidP="0011386D">
      <w:pPr>
        <w:rPr>
          <w:color w:val="4472C4"/>
        </w:rPr>
      </w:pPr>
    </w:p>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9AE9263" w14:textId="0D6200A1" w:rsidR="0011386D" w:rsidRPr="00795191" w:rsidRDefault="006E0448" w:rsidP="0011386D">
      <w:pPr>
        <w:rPr>
          <w:color w:val="000000" w:themeColor="text1"/>
        </w:rPr>
      </w:pPr>
      <w:bookmarkStart w:id="0" w:name="_Hlk100072315"/>
      <w:r>
        <w:rPr>
          <w:color w:val="000000" w:themeColor="text1"/>
        </w:rPr>
        <w:t>A</w:t>
      </w:r>
      <w:r w:rsidR="0011386D" w:rsidRPr="00795191">
        <w:rPr>
          <w:color w:val="000000" w:themeColor="text1"/>
        </w:rPr>
        <w:t xml:space="preserve">mending the description of </w:t>
      </w:r>
      <w:r w:rsidR="0011386D" w:rsidRPr="00795191">
        <w:rPr>
          <w:b/>
          <w:bCs/>
          <w:color w:val="000000" w:themeColor="text1"/>
        </w:rPr>
        <w:t>Instructed Balance</w:t>
      </w:r>
      <w:r w:rsidR="0011386D" w:rsidRPr="00795191">
        <w:rPr>
          <w:color w:val="000000" w:themeColor="text1"/>
        </w:rPr>
        <w:t xml:space="preserve"> </w:t>
      </w:r>
    </w:p>
    <w:p w14:paraId="093293AB" w14:textId="77777777" w:rsidR="0011386D" w:rsidRPr="00795191" w:rsidRDefault="0011386D" w:rsidP="0011386D">
      <w:pPr>
        <w:rPr>
          <w:color w:val="000000" w:themeColor="text1"/>
        </w:rPr>
      </w:pPr>
      <w:r w:rsidRPr="00795191">
        <w:rPr>
          <w:color w:val="000000" w:themeColor="text1"/>
        </w:rPr>
        <w:t>From: Quantity of securities in the sub-balance.</w:t>
      </w:r>
    </w:p>
    <w:p w14:paraId="7457C755" w14:textId="77777777" w:rsidR="0011386D" w:rsidRPr="00795191" w:rsidRDefault="0011386D" w:rsidP="0011386D">
      <w:pPr>
        <w:rPr>
          <w:color w:val="000000" w:themeColor="text1"/>
        </w:rPr>
      </w:pPr>
      <w:r w:rsidRPr="00795191">
        <w:rPr>
          <w:color w:val="000000" w:themeColor="text1"/>
        </w:rPr>
        <w:t>To: Quantity of securities to which this instruction applies.</w:t>
      </w:r>
    </w:p>
    <w:p w14:paraId="6686FB44" w14:textId="77777777" w:rsidR="0011386D" w:rsidRPr="00795191" w:rsidRDefault="0011386D" w:rsidP="0011386D">
      <w:pPr>
        <w:rPr>
          <w:color w:val="000000" w:themeColor="text1"/>
          <w:szCs w:val="24"/>
        </w:rPr>
      </w:pPr>
    </w:p>
    <w:p w14:paraId="4E73AB0F" w14:textId="0835F495" w:rsidR="0011386D" w:rsidRDefault="0011386D" w:rsidP="0011386D">
      <w:pPr>
        <w:rPr>
          <w:szCs w:val="24"/>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795191">
        <w:rPr>
          <w:i/>
          <w:szCs w:val="24"/>
          <w:lang w:val="en-GB"/>
        </w:rPr>
        <w:t>SR2023</w:t>
      </w:r>
    </w:p>
    <w:p w14:paraId="046857B6" w14:textId="77777777" w:rsidR="0011386D" w:rsidRPr="0085530C" w:rsidRDefault="0011386D"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1FA82BB" w14:textId="766DE997" w:rsidR="0011386D" w:rsidRDefault="0011386D" w:rsidP="0011386D">
      <w:pPr>
        <w:rPr>
          <w:color w:val="000000" w:themeColor="text1"/>
          <w:szCs w:val="24"/>
          <w:highlight w:val="yellow"/>
          <w:lang w:val="en-GB"/>
        </w:rPr>
      </w:pPr>
    </w:p>
    <w:p w14:paraId="44D909D9" w14:textId="77777777" w:rsidR="0011386D" w:rsidRPr="00795191" w:rsidRDefault="0011386D" w:rsidP="0011386D">
      <w:pPr>
        <w:rPr>
          <w:color w:val="000000" w:themeColor="text1"/>
          <w:szCs w:val="24"/>
          <w:lang w:val="en-GB"/>
        </w:rPr>
      </w:pPr>
    </w:p>
    <w:p w14:paraId="7E20DA4A" w14:textId="77777777" w:rsidR="0011386D" w:rsidRDefault="0011386D" w:rsidP="00783891">
      <w:pPr>
        <w:rPr>
          <w:lang w:val="en-GB"/>
        </w:rPr>
      </w:pPr>
    </w:p>
    <w:p w14:paraId="67F85C19" w14:textId="56A28FE8"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2436ED14" w:rsidR="00130EB9" w:rsidRPr="00AD7CD5" w:rsidRDefault="00135015" w:rsidP="0025138E">
            <w:pPr>
              <w:spacing w:before="0"/>
              <w:jc w:val="both"/>
              <w:rPr>
                <w:color w:val="FF0000"/>
                <w:szCs w:val="24"/>
                <w:lang w:val="en-GB"/>
              </w:rPr>
            </w:pPr>
            <w:r>
              <w:rPr>
                <w:color w:val="FF0000"/>
                <w:szCs w:val="24"/>
                <w:lang w:val="en-GB"/>
              </w:rPr>
              <w:t>X</w:t>
            </w: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687493C2" w14:textId="77777777" w:rsidR="00C41DDB" w:rsidRDefault="00C41DDB" w:rsidP="00C41DDB">
      <w:pPr>
        <w:rPr>
          <w:szCs w:val="24"/>
          <w:lang w:val="en-GB"/>
        </w:rPr>
      </w:pP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BE1FD87"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EF1C" w14:textId="77777777" w:rsidR="007406A8" w:rsidRDefault="007406A8">
      <w:r>
        <w:separator/>
      </w:r>
    </w:p>
  </w:endnote>
  <w:endnote w:type="continuationSeparator" w:id="0">
    <w:p w14:paraId="58700975" w14:textId="77777777" w:rsidR="007406A8" w:rsidRDefault="0074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EE7A" w14:textId="77777777" w:rsidR="006E1CC6" w:rsidRDefault="006E1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13B1B9F0" w:rsidR="00567F13" w:rsidRDefault="00200F19">
    <w:pPr>
      <w:pStyle w:val="Footer"/>
      <w:rPr>
        <w:rStyle w:val="PageNumber"/>
      </w:rPr>
    </w:pPr>
    <w:r w:rsidRPr="00200F19">
      <w:rPr>
        <w:highlight w:val="yellow"/>
      </w:rPr>
      <w:fldChar w:fldCharType="begin"/>
    </w:r>
    <w:r w:rsidRPr="00200F19">
      <w:rPr>
        <w:highlight w:val="yellow"/>
      </w:rPr>
      <w:instrText xml:space="preserve"> FILENAME   \* MERGEFORMAT </w:instrText>
    </w:r>
    <w:r w:rsidRPr="00200F19">
      <w:rPr>
        <w:highlight w:val="yellow"/>
      </w:rPr>
      <w:fldChar w:fldCharType="separate"/>
    </w:r>
    <w:r w:rsidR="00135015">
      <w:rPr>
        <w:noProof/>
        <w:highlight w:val="yellow"/>
      </w:rPr>
      <w:t>CR1097_SMPG_InstructedQuantity_seev.004_v2.docx</w:t>
    </w:r>
    <w:r w:rsidRPr="00200F19">
      <w:rPr>
        <w:noProof/>
        <w:highlight w:val="yellow"/>
      </w:rPr>
      <w:fldChar w:fldCharType="end"/>
    </w:r>
    <w:r>
      <w:rPr>
        <w:noProof/>
      </w:rPr>
      <w:t xml:space="preserve"> </w:t>
    </w:r>
    <w:r w:rsidR="00567F13">
      <w:tab/>
      <w:t xml:space="preserve">Produced by </w:t>
    </w:r>
    <w:r w:rsidRPr="00200F19">
      <w:rPr>
        <w:highlight w:val="yellow"/>
      </w:rPr>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C7AE" w14:textId="77777777" w:rsidR="006E1CC6" w:rsidRDefault="006E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E2C8" w14:textId="77777777" w:rsidR="007406A8" w:rsidRDefault="007406A8">
      <w:r>
        <w:separator/>
      </w:r>
    </w:p>
  </w:footnote>
  <w:footnote w:type="continuationSeparator" w:id="0">
    <w:p w14:paraId="7DB720DB" w14:textId="77777777" w:rsidR="007406A8" w:rsidRDefault="0074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F95F" w14:textId="77777777" w:rsidR="006E1CC6" w:rsidRDefault="006E1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04BD8D29" w:rsidR="00E74C04" w:rsidRPr="00801493" w:rsidRDefault="00801493">
    <w:pPr>
      <w:pStyle w:val="Header"/>
      <w:rPr>
        <w:lang w:val="fr-BE"/>
      </w:rPr>
    </w:pPr>
    <w:r>
      <w:rPr>
        <w:lang w:val="fr-BE"/>
      </w:rPr>
      <w:t xml:space="preserve">RA ID : </w:t>
    </w:r>
    <w:r w:rsidR="006E1CC6">
      <w:rPr>
        <w:lang w:val="fr-BE"/>
      </w:rPr>
      <w:t>CR1097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D032" w14:textId="77777777" w:rsidR="006E1CC6" w:rsidRDefault="006E1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3BDB"/>
    <w:rsid w:val="0003395A"/>
    <w:rsid w:val="000408BA"/>
    <w:rsid w:val="00041661"/>
    <w:rsid w:val="000558EF"/>
    <w:rsid w:val="00057F37"/>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386D"/>
    <w:rsid w:val="00130EB9"/>
    <w:rsid w:val="00135015"/>
    <w:rsid w:val="0014379C"/>
    <w:rsid w:val="00153ED1"/>
    <w:rsid w:val="00163DB3"/>
    <w:rsid w:val="001711D3"/>
    <w:rsid w:val="00185453"/>
    <w:rsid w:val="00185E8E"/>
    <w:rsid w:val="001B1858"/>
    <w:rsid w:val="001D0D1B"/>
    <w:rsid w:val="001D176B"/>
    <w:rsid w:val="001D20B3"/>
    <w:rsid w:val="001E287E"/>
    <w:rsid w:val="001E2B1C"/>
    <w:rsid w:val="001E3BCF"/>
    <w:rsid w:val="00200F19"/>
    <w:rsid w:val="00217122"/>
    <w:rsid w:val="00217AE9"/>
    <w:rsid w:val="00225AA9"/>
    <w:rsid w:val="00230574"/>
    <w:rsid w:val="00231CFF"/>
    <w:rsid w:val="00235AEC"/>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16"/>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2FF7"/>
    <w:rsid w:val="006D4A37"/>
    <w:rsid w:val="006E0448"/>
    <w:rsid w:val="006E1CC6"/>
    <w:rsid w:val="006E2522"/>
    <w:rsid w:val="006E3DEC"/>
    <w:rsid w:val="00706604"/>
    <w:rsid w:val="007118C4"/>
    <w:rsid w:val="00723DE0"/>
    <w:rsid w:val="00732595"/>
    <w:rsid w:val="007406A8"/>
    <w:rsid w:val="0074349F"/>
    <w:rsid w:val="0075466C"/>
    <w:rsid w:val="00774921"/>
    <w:rsid w:val="00780877"/>
    <w:rsid w:val="00783891"/>
    <w:rsid w:val="00783E6C"/>
    <w:rsid w:val="007949EA"/>
    <w:rsid w:val="00795191"/>
    <w:rsid w:val="007A4CCC"/>
    <w:rsid w:val="007A6442"/>
    <w:rsid w:val="007A6E0D"/>
    <w:rsid w:val="007B3927"/>
    <w:rsid w:val="007C7AB4"/>
    <w:rsid w:val="007C7CD2"/>
    <w:rsid w:val="007D3EB0"/>
    <w:rsid w:val="007D69B5"/>
    <w:rsid w:val="007D6A9F"/>
    <w:rsid w:val="007E64D9"/>
    <w:rsid w:val="007F28B8"/>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1A82"/>
    <w:rsid w:val="008F5C90"/>
    <w:rsid w:val="00906C6A"/>
    <w:rsid w:val="00914273"/>
    <w:rsid w:val="00916A80"/>
    <w:rsid w:val="009279BF"/>
    <w:rsid w:val="00937D26"/>
    <w:rsid w:val="00940077"/>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64DD2"/>
    <w:rsid w:val="00A8774E"/>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0EAA"/>
    <w:rsid w:val="00B8336E"/>
    <w:rsid w:val="00B865DB"/>
    <w:rsid w:val="00B921E0"/>
    <w:rsid w:val="00BA1600"/>
    <w:rsid w:val="00BA611B"/>
    <w:rsid w:val="00BB7F97"/>
    <w:rsid w:val="00BC4D68"/>
    <w:rsid w:val="00BD6786"/>
    <w:rsid w:val="00C06496"/>
    <w:rsid w:val="00C12245"/>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0771"/>
    <w:rsid w:val="00D74F66"/>
    <w:rsid w:val="00D82FBD"/>
    <w:rsid w:val="00D9338F"/>
    <w:rsid w:val="00D9582C"/>
    <w:rsid w:val="00DA043A"/>
    <w:rsid w:val="00DA116C"/>
    <w:rsid w:val="00DA22C9"/>
    <w:rsid w:val="00DB2017"/>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EF7AC0"/>
    <w:rsid w:val="00F25441"/>
    <w:rsid w:val="00F260BE"/>
    <w:rsid w:val="00F27FDB"/>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1C5"/>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LITTRE@swif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drik.melchior@clearstrea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ristine.strandberg@seb.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2239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2022-07-12T12:11:00Z</dcterms:created>
  <dcterms:modified xsi:type="dcterms:W3CDTF">2022-07-12T12:12:00Z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2022-04-27T11:42:29Z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2022-05-03T13:52:11Z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64a59e26-f9c8-4cb4-86db-2ea81723f175</vt:lpwstr>
  </property>
  <property fmtid="{D5CDD505-2E9C-101B-9397-08002B2CF9AE}" pid="15" name="MSIP_Label_4868b825-edee-44ac-b7a2-e857f0213f31_ContentBits">
    <vt:lpwstr>0</vt:lpwstr>
  </property>
</Properties>
</file>