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91A3" w14:textId="77777777" w:rsidR="00865C2F" w:rsidRPr="00865C2F" w:rsidRDefault="00DD37B4" w:rsidP="00865C2F">
      <w:pPr>
        <w:jc w:val="center"/>
        <w:rPr>
          <w:b/>
          <w:smallCaps/>
          <w:szCs w:val="24"/>
          <w:lang w:val="en-GB"/>
        </w:rPr>
      </w:pPr>
      <w:r>
        <w:rPr>
          <w:b/>
          <w:smallCaps/>
          <w:szCs w:val="24"/>
          <w:lang w:val="en-GB"/>
        </w:rPr>
        <w:t>Change Request</w:t>
      </w:r>
    </w:p>
    <w:p w14:paraId="4722E345"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2075ABBB"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D49DA5B" w14:textId="77777777" w:rsidR="000408BA" w:rsidRDefault="008438AF" w:rsidP="008438AF">
      <w:pPr>
        <w:rPr>
          <w:szCs w:val="24"/>
          <w:lang w:val="en-GB"/>
        </w:rPr>
      </w:pPr>
      <w:r w:rsidRPr="008438AF">
        <w:rPr>
          <w:i/>
          <w:szCs w:val="24"/>
          <w:lang w:val="en-GB"/>
        </w:rPr>
        <w:t>A.1 Submitter</w:t>
      </w:r>
      <w:r>
        <w:rPr>
          <w:szCs w:val="24"/>
          <w:lang w:val="en-GB"/>
        </w:rPr>
        <w:t>:</w:t>
      </w:r>
      <w:r w:rsidR="007C67E1">
        <w:rPr>
          <w:szCs w:val="24"/>
          <w:lang w:val="en-GB"/>
        </w:rPr>
        <w:tab/>
      </w:r>
      <w:r w:rsidR="007C67E1">
        <w:rPr>
          <w:szCs w:val="24"/>
          <w:lang w:val="en-GB"/>
        </w:rPr>
        <w:tab/>
        <w:t>ISO TC68 / SC9 / TG1</w:t>
      </w:r>
      <w:r>
        <w:rPr>
          <w:szCs w:val="24"/>
          <w:lang w:val="en-GB"/>
        </w:rPr>
        <w:t xml:space="preserve"> </w:t>
      </w:r>
    </w:p>
    <w:p w14:paraId="754AC273"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7C67E1">
        <w:rPr>
          <w:szCs w:val="24"/>
          <w:lang w:val="en-GB"/>
        </w:rPr>
        <w:tab/>
        <w:t>Douglas Frantz</w:t>
      </w:r>
      <w:r w:rsidR="007C67E1">
        <w:rPr>
          <w:szCs w:val="24"/>
          <w:lang w:val="en-GB"/>
        </w:rPr>
        <w:br/>
      </w:r>
      <w:r w:rsidR="007C67E1">
        <w:rPr>
          <w:szCs w:val="24"/>
          <w:lang w:val="en-GB"/>
        </w:rPr>
        <w:tab/>
      </w:r>
      <w:r w:rsidR="007C67E1">
        <w:rPr>
          <w:szCs w:val="24"/>
          <w:lang w:val="en-GB"/>
        </w:rPr>
        <w:tab/>
      </w:r>
      <w:r w:rsidR="007C67E1">
        <w:rPr>
          <w:szCs w:val="24"/>
          <w:lang w:val="en-GB"/>
        </w:rPr>
        <w:tab/>
      </w:r>
      <w:hyperlink r:id="rId11" w:history="1">
        <w:r w:rsidR="007C67E1" w:rsidRPr="00E67C70">
          <w:rPr>
            <w:rStyle w:val="Hyperlink"/>
            <w:szCs w:val="24"/>
            <w:lang w:val="en-GB"/>
          </w:rPr>
          <w:t>DFrantz@visa.com</w:t>
        </w:r>
      </w:hyperlink>
      <w:r w:rsidR="007C67E1">
        <w:rPr>
          <w:szCs w:val="24"/>
          <w:lang w:val="en-GB"/>
        </w:rPr>
        <w:br/>
      </w:r>
      <w:r w:rsidR="007C67E1">
        <w:rPr>
          <w:szCs w:val="24"/>
          <w:lang w:val="en-GB"/>
        </w:rPr>
        <w:tab/>
      </w:r>
      <w:r w:rsidR="007C67E1">
        <w:rPr>
          <w:szCs w:val="24"/>
          <w:lang w:val="en-GB"/>
        </w:rPr>
        <w:tab/>
      </w:r>
      <w:r w:rsidR="007C67E1">
        <w:rPr>
          <w:szCs w:val="24"/>
          <w:lang w:val="en-GB"/>
        </w:rPr>
        <w:tab/>
      </w:r>
      <w:r w:rsidR="007C67E1" w:rsidRPr="00847BD0">
        <w:rPr>
          <w:szCs w:val="24"/>
          <w:lang w:val="en-GB"/>
        </w:rPr>
        <w:t>+1 (650) 432-4591</w:t>
      </w:r>
    </w:p>
    <w:p w14:paraId="5012BD79" w14:textId="10FA498F"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C67E1">
        <w:rPr>
          <w:szCs w:val="24"/>
          <w:lang w:val="en-GB"/>
        </w:rPr>
        <w:tab/>
        <w:t>ISO TC68 / SC9 / TG1</w:t>
      </w:r>
    </w:p>
    <w:p w14:paraId="79FBA2FF" w14:textId="77777777" w:rsidR="00854FA6" w:rsidRDefault="00854FA6" w:rsidP="00854FA6">
      <w:pPr>
        <w:numPr>
          <w:ilvl w:val="0"/>
          <w:numId w:val="6"/>
        </w:numPr>
        <w:rPr>
          <w:b/>
          <w:lang w:val="en-GB"/>
        </w:rPr>
      </w:pPr>
      <w:r>
        <w:rPr>
          <w:b/>
          <w:lang w:val="en-GB"/>
        </w:rPr>
        <w:t>Related m</w:t>
      </w:r>
      <w:r w:rsidRPr="00451986">
        <w:rPr>
          <w:b/>
          <w:lang w:val="en-GB"/>
        </w:rPr>
        <w:t>essages:</w:t>
      </w:r>
    </w:p>
    <w:p w14:paraId="45A8FAE3" w14:textId="77777777" w:rsidR="007C67E1" w:rsidRDefault="007C67E1" w:rsidP="007C67E1">
      <w:r>
        <w:t>caad.001.001.01</w:t>
      </w:r>
      <w:r>
        <w:tab/>
        <w:t>BatchManagementInitiationV01</w:t>
      </w:r>
    </w:p>
    <w:p w14:paraId="7EAD9FD1" w14:textId="77777777" w:rsidR="007C67E1" w:rsidRDefault="007C67E1" w:rsidP="007C67E1">
      <w:pPr>
        <w:spacing w:before="0"/>
      </w:pPr>
      <w:r w:rsidRPr="006F2F91">
        <w:t>caad.002.001.01</w:t>
      </w:r>
      <w:r>
        <w:tab/>
      </w:r>
      <w:r w:rsidRPr="006F2F91">
        <w:t>BatchManagementResponseV01</w:t>
      </w:r>
    </w:p>
    <w:p w14:paraId="65D90E75" w14:textId="77777777" w:rsidR="007C67E1" w:rsidRDefault="007C67E1" w:rsidP="007C67E1">
      <w:pPr>
        <w:spacing w:before="0"/>
      </w:pPr>
      <w:r w:rsidRPr="006F2F91">
        <w:t>caad.003.001.01</w:t>
      </w:r>
      <w:r>
        <w:tab/>
      </w:r>
      <w:r w:rsidRPr="006F2F91">
        <w:t>BatchTransferInitiationV01</w:t>
      </w:r>
    </w:p>
    <w:p w14:paraId="530C9052" w14:textId="77777777" w:rsidR="007C67E1" w:rsidRDefault="007C67E1" w:rsidP="007C67E1">
      <w:pPr>
        <w:spacing w:before="0"/>
      </w:pPr>
      <w:r w:rsidRPr="006F2F91">
        <w:t>caad.004.001.01</w:t>
      </w:r>
      <w:r>
        <w:tab/>
      </w:r>
      <w:r w:rsidRPr="006F2F91">
        <w:t>BatchTransferResponseV01</w:t>
      </w:r>
    </w:p>
    <w:p w14:paraId="24097042" w14:textId="77777777" w:rsidR="007C67E1" w:rsidRDefault="007C67E1" w:rsidP="007C67E1">
      <w:pPr>
        <w:spacing w:before="0"/>
      </w:pPr>
      <w:r w:rsidRPr="006F2F91">
        <w:t>caad.005.001.02</w:t>
      </w:r>
      <w:r>
        <w:tab/>
      </w:r>
      <w:r w:rsidRPr="006F2F91">
        <w:t>ReconciliationInitiationV02</w:t>
      </w:r>
    </w:p>
    <w:p w14:paraId="19245EFC" w14:textId="77777777" w:rsidR="007C67E1" w:rsidRDefault="007C67E1" w:rsidP="007C67E1">
      <w:pPr>
        <w:spacing w:before="0"/>
      </w:pPr>
      <w:r w:rsidRPr="006F2F91">
        <w:t>caad.006.001.02</w:t>
      </w:r>
      <w:r>
        <w:tab/>
      </w:r>
      <w:r w:rsidRPr="006F2F91">
        <w:t>ReconciliationResponseV02</w:t>
      </w:r>
    </w:p>
    <w:p w14:paraId="235C9635" w14:textId="77777777" w:rsidR="007C67E1" w:rsidRDefault="007C67E1" w:rsidP="007C67E1">
      <w:pPr>
        <w:spacing w:before="0"/>
      </w:pPr>
      <w:r w:rsidRPr="006F2F91">
        <w:t>caad.007.001.02</w:t>
      </w:r>
      <w:r>
        <w:tab/>
      </w:r>
      <w:r w:rsidRPr="006F2F91">
        <w:t>ErrorV02</w:t>
      </w:r>
    </w:p>
    <w:p w14:paraId="31FB2C9F" w14:textId="77777777" w:rsidR="007C67E1" w:rsidRDefault="007C67E1" w:rsidP="007C67E1">
      <w:pPr>
        <w:spacing w:before="0"/>
      </w:pPr>
      <w:r w:rsidRPr="006F2F91">
        <w:t>cafc.001.001.01</w:t>
      </w:r>
      <w:r>
        <w:tab/>
      </w:r>
      <w:r w:rsidRPr="006F2F91">
        <w:t>FeeCollectionInitiationV01</w:t>
      </w:r>
    </w:p>
    <w:p w14:paraId="0BEBA08A" w14:textId="77777777" w:rsidR="007C67E1" w:rsidRDefault="007C67E1" w:rsidP="007C67E1">
      <w:pPr>
        <w:spacing w:before="0"/>
      </w:pPr>
      <w:r w:rsidRPr="006F2F91">
        <w:t>cafc.002.001.01</w:t>
      </w:r>
      <w:r>
        <w:tab/>
      </w:r>
      <w:r w:rsidRPr="006F2F91">
        <w:t>FeeCollectionResponseV01</w:t>
      </w:r>
    </w:p>
    <w:p w14:paraId="697A7A43" w14:textId="77777777" w:rsidR="007C67E1" w:rsidRDefault="007C67E1" w:rsidP="007C67E1">
      <w:pPr>
        <w:spacing w:before="0"/>
      </w:pPr>
      <w:r w:rsidRPr="006F2F91">
        <w:t>cafm.001.001.01</w:t>
      </w:r>
      <w:r>
        <w:tab/>
      </w:r>
      <w:r w:rsidRPr="006F2F91">
        <w:t>FileActionInitiationV01</w:t>
      </w:r>
    </w:p>
    <w:p w14:paraId="1AB15C05" w14:textId="77777777" w:rsidR="007C67E1" w:rsidRDefault="007C67E1" w:rsidP="007C67E1">
      <w:pPr>
        <w:spacing w:before="0"/>
      </w:pPr>
      <w:r w:rsidRPr="006F2F91">
        <w:t>cafm.002.001.01</w:t>
      </w:r>
      <w:r>
        <w:tab/>
      </w:r>
      <w:r w:rsidRPr="006F2F91">
        <w:t>FileActionResponseV01</w:t>
      </w:r>
    </w:p>
    <w:p w14:paraId="2123F313" w14:textId="77777777" w:rsidR="007C67E1" w:rsidRDefault="007C67E1" w:rsidP="007C67E1">
      <w:pPr>
        <w:spacing w:before="0"/>
      </w:pPr>
      <w:r w:rsidRPr="006F2F91">
        <w:t>cafr.001.001.01</w:t>
      </w:r>
      <w:r>
        <w:tab/>
      </w:r>
      <w:r w:rsidRPr="006F2F91">
        <w:t>FraudReportingInitiationV01</w:t>
      </w:r>
    </w:p>
    <w:p w14:paraId="7B30EFC6" w14:textId="77777777" w:rsidR="007C67E1" w:rsidRDefault="007C67E1" w:rsidP="007C67E1">
      <w:pPr>
        <w:spacing w:before="0"/>
      </w:pPr>
      <w:r w:rsidRPr="006F2F91">
        <w:t>cafr.002.001.01</w:t>
      </w:r>
      <w:r>
        <w:tab/>
      </w:r>
      <w:r w:rsidRPr="006F2F91">
        <w:t>FraudReportingResponseV01</w:t>
      </w:r>
    </w:p>
    <w:p w14:paraId="1F6B70E6" w14:textId="77777777" w:rsidR="007C67E1" w:rsidRDefault="007C67E1" w:rsidP="007C67E1">
      <w:pPr>
        <w:spacing w:before="0"/>
      </w:pPr>
      <w:r w:rsidRPr="007D2DFA">
        <w:t>cafr.003.001.01</w:t>
      </w:r>
      <w:r>
        <w:tab/>
      </w:r>
      <w:r w:rsidRPr="007D2DFA">
        <w:t>FraudDispositionInitiationV01</w:t>
      </w:r>
    </w:p>
    <w:p w14:paraId="77D6E5AB" w14:textId="77777777" w:rsidR="007C67E1" w:rsidRDefault="007C67E1" w:rsidP="007C67E1">
      <w:pPr>
        <w:spacing w:before="0"/>
      </w:pPr>
      <w:r w:rsidRPr="007D2DFA">
        <w:t>cafr.004.001.01</w:t>
      </w:r>
      <w:r>
        <w:tab/>
      </w:r>
      <w:r w:rsidRPr="007D2DFA">
        <w:t>FraudDispositionResponseV01</w:t>
      </w:r>
    </w:p>
    <w:p w14:paraId="0A35C138" w14:textId="77777777" w:rsidR="007C67E1" w:rsidRDefault="007C67E1" w:rsidP="007C67E1">
      <w:pPr>
        <w:spacing w:before="0"/>
      </w:pPr>
      <w:r w:rsidRPr="007D2DFA">
        <w:t>cain.001.001.02</w:t>
      </w:r>
      <w:r>
        <w:tab/>
      </w:r>
      <w:r w:rsidRPr="007D2DFA">
        <w:t>AuthorisationInitiationV02</w:t>
      </w:r>
    </w:p>
    <w:p w14:paraId="4B422AA1" w14:textId="77777777" w:rsidR="007C67E1" w:rsidRDefault="007C67E1" w:rsidP="007C67E1">
      <w:pPr>
        <w:spacing w:before="0"/>
      </w:pPr>
      <w:r w:rsidRPr="007D2DFA">
        <w:t>cain.002.001.02</w:t>
      </w:r>
      <w:r>
        <w:tab/>
      </w:r>
      <w:r w:rsidRPr="007D2DFA">
        <w:t>AuthorisationResponseV02</w:t>
      </w:r>
    </w:p>
    <w:p w14:paraId="446A3F8D" w14:textId="77777777" w:rsidR="007C67E1" w:rsidRDefault="007C67E1" w:rsidP="007C67E1">
      <w:pPr>
        <w:spacing w:before="0"/>
      </w:pPr>
      <w:r w:rsidRPr="007D2DFA">
        <w:t>cain.003.001.02</w:t>
      </w:r>
      <w:r>
        <w:tab/>
      </w:r>
      <w:r w:rsidRPr="007D2DFA">
        <w:t>FinancialInitiationV02</w:t>
      </w:r>
    </w:p>
    <w:p w14:paraId="3B14CEA1" w14:textId="77777777" w:rsidR="007C67E1" w:rsidRDefault="007C67E1" w:rsidP="007C67E1">
      <w:pPr>
        <w:spacing w:before="0"/>
      </w:pPr>
      <w:r w:rsidRPr="007D2DFA">
        <w:t>cain.004.001.02</w:t>
      </w:r>
      <w:r>
        <w:tab/>
      </w:r>
      <w:r w:rsidRPr="007D2DFA">
        <w:t>FinancialResponseV02</w:t>
      </w:r>
    </w:p>
    <w:p w14:paraId="2847B821" w14:textId="77777777" w:rsidR="007C67E1" w:rsidRDefault="007C67E1" w:rsidP="007C67E1">
      <w:pPr>
        <w:spacing w:before="0"/>
      </w:pPr>
      <w:r w:rsidRPr="007D2DFA">
        <w:t>cain.005.001.02</w:t>
      </w:r>
      <w:r>
        <w:tab/>
      </w:r>
      <w:r w:rsidRPr="007D2DFA">
        <w:t>ReversalInitiationV02</w:t>
      </w:r>
    </w:p>
    <w:p w14:paraId="626F81F5" w14:textId="77777777" w:rsidR="007C67E1" w:rsidRDefault="007C67E1" w:rsidP="007C67E1">
      <w:pPr>
        <w:spacing w:before="0"/>
      </w:pPr>
      <w:r w:rsidRPr="00A02437">
        <w:t>cain.006.001.02</w:t>
      </w:r>
      <w:r>
        <w:tab/>
      </w:r>
      <w:r w:rsidRPr="00A02437">
        <w:t>ReversalResponseV02</w:t>
      </w:r>
    </w:p>
    <w:p w14:paraId="6AD98824" w14:textId="77777777" w:rsidR="007C67E1" w:rsidRDefault="007C67E1" w:rsidP="007C67E1">
      <w:pPr>
        <w:spacing w:before="0"/>
      </w:pPr>
      <w:r w:rsidRPr="00A02437">
        <w:t>cain.014.001.01</w:t>
      </w:r>
      <w:r>
        <w:tab/>
      </w:r>
      <w:r w:rsidRPr="00A02437">
        <w:t>RetrievalFulfilmentInitiationV01</w:t>
      </w:r>
    </w:p>
    <w:p w14:paraId="3648BBC0" w14:textId="77777777" w:rsidR="007C67E1" w:rsidRDefault="007C67E1" w:rsidP="007C67E1">
      <w:pPr>
        <w:spacing w:before="0"/>
      </w:pPr>
      <w:r w:rsidRPr="00A02437">
        <w:t>cain.015.001.01</w:t>
      </w:r>
      <w:r>
        <w:tab/>
      </w:r>
      <w:r w:rsidRPr="00A02437">
        <w:t>RetrievalFulfilmentResponseV01</w:t>
      </w:r>
    </w:p>
    <w:p w14:paraId="1F57732B" w14:textId="77777777" w:rsidR="007C67E1" w:rsidRPr="00775EE1" w:rsidRDefault="007C67E1" w:rsidP="007C67E1">
      <w:pPr>
        <w:spacing w:before="0"/>
        <w:rPr>
          <w:lang w:val="fr-FR"/>
        </w:rPr>
      </w:pPr>
      <w:r w:rsidRPr="00775EE1">
        <w:rPr>
          <w:lang w:val="fr-FR"/>
        </w:rPr>
        <w:t>cain.016.001.01</w:t>
      </w:r>
      <w:r w:rsidRPr="00775EE1">
        <w:rPr>
          <w:lang w:val="fr-FR"/>
        </w:rPr>
        <w:tab/>
        <w:t>InquiryInitiationV01</w:t>
      </w:r>
    </w:p>
    <w:p w14:paraId="78E9F7DC" w14:textId="77777777" w:rsidR="007C67E1" w:rsidRPr="00775EE1" w:rsidRDefault="007C67E1" w:rsidP="007C67E1">
      <w:pPr>
        <w:spacing w:before="0"/>
        <w:rPr>
          <w:lang w:val="fr-FR"/>
        </w:rPr>
      </w:pPr>
      <w:r w:rsidRPr="00775EE1">
        <w:rPr>
          <w:lang w:val="fr-FR"/>
        </w:rPr>
        <w:t>cain.017.001.01</w:t>
      </w:r>
      <w:r w:rsidRPr="00775EE1">
        <w:rPr>
          <w:lang w:val="fr-FR"/>
        </w:rPr>
        <w:tab/>
        <w:t>InquiryResponseV01</w:t>
      </w:r>
    </w:p>
    <w:p w14:paraId="42D69873" w14:textId="77777777" w:rsidR="007C67E1" w:rsidRPr="00775EE1" w:rsidRDefault="007C67E1" w:rsidP="007C67E1">
      <w:pPr>
        <w:spacing w:before="0"/>
        <w:rPr>
          <w:lang w:val="fr-FR"/>
        </w:rPr>
      </w:pPr>
      <w:r w:rsidRPr="00775EE1">
        <w:rPr>
          <w:lang w:val="fr-FR"/>
        </w:rPr>
        <w:t>cain.018.001.01</w:t>
      </w:r>
      <w:r w:rsidRPr="00775EE1">
        <w:rPr>
          <w:lang w:val="fr-FR"/>
        </w:rPr>
        <w:tab/>
        <w:t>VerificationInitiationV01</w:t>
      </w:r>
    </w:p>
    <w:p w14:paraId="3DA3526A" w14:textId="77777777" w:rsidR="007C67E1" w:rsidRPr="00775EE1" w:rsidRDefault="007C67E1" w:rsidP="007C67E1">
      <w:pPr>
        <w:spacing w:before="0"/>
        <w:rPr>
          <w:lang w:val="fr-FR"/>
        </w:rPr>
      </w:pPr>
      <w:r w:rsidRPr="00775EE1">
        <w:rPr>
          <w:lang w:val="fr-FR"/>
        </w:rPr>
        <w:t>cain.019.001.01</w:t>
      </w:r>
      <w:r w:rsidRPr="00775EE1">
        <w:rPr>
          <w:lang w:val="fr-FR"/>
        </w:rPr>
        <w:tab/>
        <w:t>VerificationResponseV01</w:t>
      </w:r>
    </w:p>
    <w:p w14:paraId="3D9D6FCB" w14:textId="77777777" w:rsidR="007C67E1" w:rsidRPr="00775EE1" w:rsidRDefault="007C67E1" w:rsidP="007C67E1">
      <w:pPr>
        <w:spacing w:before="0"/>
        <w:rPr>
          <w:lang w:val="fr-FR"/>
        </w:rPr>
      </w:pPr>
      <w:r w:rsidRPr="00775EE1">
        <w:rPr>
          <w:lang w:val="fr-FR"/>
        </w:rPr>
        <w:t>cain.020.001.01</w:t>
      </w:r>
      <w:r w:rsidRPr="00775EE1">
        <w:rPr>
          <w:lang w:val="fr-FR"/>
        </w:rPr>
        <w:tab/>
        <w:t>AmendmentV01</w:t>
      </w:r>
    </w:p>
    <w:p w14:paraId="5BD69CEE" w14:textId="77777777" w:rsidR="007C67E1" w:rsidRPr="00775EE1" w:rsidRDefault="007C67E1" w:rsidP="007C67E1">
      <w:pPr>
        <w:spacing w:before="0"/>
        <w:rPr>
          <w:lang w:val="fr-FR"/>
        </w:rPr>
      </w:pPr>
      <w:r w:rsidRPr="00775EE1">
        <w:rPr>
          <w:lang w:val="fr-FR"/>
        </w:rPr>
        <w:t>cain.021.001.01</w:t>
      </w:r>
      <w:r w:rsidRPr="00775EE1">
        <w:rPr>
          <w:lang w:val="fr-FR"/>
        </w:rPr>
        <w:tab/>
        <w:t>RetrievalInitiationV01</w:t>
      </w:r>
    </w:p>
    <w:p w14:paraId="534F3CAA" w14:textId="77777777" w:rsidR="007C67E1" w:rsidRPr="00775EE1" w:rsidRDefault="007C67E1" w:rsidP="007C67E1">
      <w:pPr>
        <w:spacing w:before="0"/>
        <w:rPr>
          <w:lang w:val="fr-FR"/>
        </w:rPr>
      </w:pPr>
      <w:r w:rsidRPr="00775EE1">
        <w:rPr>
          <w:lang w:val="fr-FR"/>
        </w:rPr>
        <w:t>cain.022.001.01</w:t>
      </w:r>
      <w:r w:rsidRPr="00775EE1">
        <w:rPr>
          <w:lang w:val="fr-FR"/>
        </w:rPr>
        <w:tab/>
        <w:t>RetrievalResponseV01</w:t>
      </w:r>
    </w:p>
    <w:p w14:paraId="21D7164F" w14:textId="77777777" w:rsidR="007C67E1" w:rsidRPr="00775EE1" w:rsidRDefault="007C67E1" w:rsidP="007C67E1">
      <w:pPr>
        <w:spacing w:before="0"/>
        <w:rPr>
          <w:lang w:val="fr-FR"/>
        </w:rPr>
      </w:pPr>
      <w:r w:rsidRPr="00775EE1">
        <w:rPr>
          <w:lang w:val="fr-FR"/>
        </w:rPr>
        <w:t>cain.023.001.01</w:t>
      </w:r>
      <w:r w:rsidRPr="00775EE1">
        <w:rPr>
          <w:lang w:val="fr-FR"/>
        </w:rPr>
        <w:tab/>
        <w:t>CardManagementInitiationV01</w:t>
      </w:r>
    </w:p>
    <w:p w14:paraId="537F924A" w14:textId="77777777" w:rsidR="007C67E1" w:rsidRPr="00775EE1" w:rsidRDefault="007C67E1" w:rsidP="007C67E1">
      <w:pPr>
        <w:spacing w:before="0"/>
        <w:rPr>
          <w:lang w:val="fr-FR"/>
        </w:rPr>
      </w:pPr>
      <w:r w:rsidRPr="00775EE1">
        <w:rPr>
          <w:lang w:val="fr-FR"/>
        </w:rPr>
        <w:t>cain.024.001.01</w:t>
      </w:r>
      <w:r w:rsidRPr="00775EE1">
        <w:rPr>
          <w:lang w:val="fr-FR"/>
        </w:rPr>
        <w:tab/>
        <w:t>CardManagementResponseV01</w:t>
      </w:r>
    </w:p>
    <w:p w14:paraId="601C068F" w14:textId="77777777" w:rsidR="007C67E1" w:rsidRDefault="007C67E1" w:rsidP="007C67E1">
      <w:pPr>
        <w:spacing w:before="0"/>
      </w:pPr>
      <w:r w:rsidRPr="00A02437">
        <w:t>cain.025.001.01</w:t>
      </w:r>
      <w:r>
        <w:tab/>
      </w:r>
      <w:r w:rsidRPr="00A02437">
        <w:t>AddendumInitiationV01</w:t>
      </w:r>
    </w:p>
    <w:p w14:paraId="2E348872" w14:textId="77777777" w:rsidR="007C67E1" w:rsidRDefault="007C67E1" w:rsidP="007C67E1">
      <w:pPr>
        <w:spacing w:before="0"/>
      </w:pPr>
      <w:r w:rsidRPr="00A02437">
        <w:t>cain.026.001.01</w:t>
      </w:r>
      <w:r>
        <w:tab/>
      </w:r>
      <w:r w:rsidRPr="00A02437">
        <w:t>AddendumResponseV01</w:t>
      </w:r>
    </w:p>
    <w:p w14:paraId="306357DB" w14:textId="77777777" w:rsidR="007C67E1" w:rsidRDefault="007C67E1" w:rsidP="007C67E1">
      <w:pPr>
        <w:spacing w:before="0"/>
      </w:pPr>
      <w:r w:rsidRPr="00A02437">
        <w:t>cain.027.001.01</w:t>
      </w:r>
      <w:r>
        <w:tab/>
      </w:r>
      <w:r w:rsidRPr="00A02437">
        <w:t>ChargeBackInitiationV01</w:t>
      </w:r>
    </w:p>
    <w:p w14:paraId="6E2E293F" w14:textId="77777777" w:rsidR="007C67E1" w:rsidRDefault="007C67E1" w:rsidP="007C67E1">
      <w:pPr>
        <w:spacing w:before="0"/>
      </w:pPr>
      <w:r w:rsidRPr="00A02437">
        <w:lastRenderedPageBreak/>
        <w:t>cain.028.001.01</w:t>
      </w:r>
      <w:r>
        <w:tab/>
      </w:r>
      <w:r w:rsidRPr="00A02437">
        <w:t>ChargeBackResponseV01</w:t>
      </w:r>
    </w:p>
    <w:p w14:paraId="7BF15B08" w14:textId="77777777" w:rsidR="007C67E1" w:rsidRDefault="007C67E1" w:rsidP="007C67E1">
      <w:pPr>
        <w:spacing w:before="0"/>
      </w:pPr>
      <w:r w:rsidRPr="00A02437">
        <w:t>canm.001.001.02</w:t>
      </w:r>
      <w:r>
        <w:tab/>
      </w:r>
      <w:r w:rsidRPr="00A02437">
        <w:t>NetworkManagementInitiationV02</w:t>
      </w:r>
    </w:p>
    <w:p w14:paraId="753E3990" w14:textId="77777777" w:rsidR="007C67E1" w:rsidRDefault="007C67E1" w:rsidP="007C67E1">
      <w:pPr>
        <w:spacing w:before="0"/>
      </w:pPr>
      <w:r w:rsidRPr="00A02437">
        <w:t>canm.002.001.02</w:t>
      </w:r>
      <w:r>
        <w:tab/>
      </w:r>
      <w:r w:rsidRPr="00A02437">
        <w:t>NetworkManagementResponseV02</w:t>
      </w:r>
    </w:p>
    <w:p w14:paraId="6F334CA9" w14:textId="77777777" w:rsidR="007C67E1" w:rsidRDefault="007C67E1" w:rsidP="007C67E1">
      <w:pPr>
        <w:spacing w:before="0"/>
      </w:pPr>
      <w:r w:rsidRPr="00A02437">
        <w:t>canm.003.001.02</w:t>
      </w:r>
      <w:r>
        <w:tab/>
      </w:r>
      <w:r w:rsidRPr="00A02437">
        <w:t>KeyExchangeInitiationV02</w:t>
      </w:r>
    </w:p>
    <w:p w14:paraId="1E10D945" w14:textId="77777777" w:rsidR="007C67E1" w:rsidRDefault="007C67E1" w:rsidP="007C67E1">
      <w:pPr>
        <w:spacing w:before="0"/>
      </w:pPr>
      <w:r w:rsidRPr="00A02437">
        <w:t>canm.004.001.02</w:t>
      </w:r>
      <w:r>
        <w:tab/>
      </w:r>
      <w:r w:rsidRPr="00A02437">
        <w:t>KeyExchangeResponseV02</w:t>
      </w:r>
    </w:p>
    <w:p w14:paraId="076BF8DF" w14:textId="77777777" w:rsidR="007C67E1" w:rsidRDefault="007C67E1" w:rsidP="007C67E1">
      <w:pPr>
        <w:spacing w:before="0"/>
      </w:pPr>
      <w:r w:rsidRPr="00A02437">
        <w:t>casr.001.001.01</w:t>
      </w:r>
      <w:r>
        <w:tab/>
      </w:r>
      <w:r w:rsidRPr="00A02437">
        <w:t>SettlementReportingInitiationV01</w:t>
      </w:r>
    </w:p>
    <w:p w14:paraId="54373D74" w14:textId="77777777" w:rsidR="007C67E1" w:rsidRDefault="007C67E1" w:rsidP="007C67E1">
      <w:pPr>
        <w:spacing w:before="0"/>
      </w:pPr>
      <w:r w:rsidRPr="00A02437">
        <w:t>casr.002.001.01</w:t>
      </w:r>
      <w:r>
        <w:tab/>
      </w:r>
      <w:r w:rsidRPr="00A02437">
        <w:t>SettlementReportingResponseV01</w:t>
      </w:r>
    </w:p>
    <w:p w14:paraId="663D7F0D" w14:textId="77777777" w:rsidR="00854FA6" w:rsidRPr="00451986" w:rsidRDefault="00854FA6" w:rsidP="00854FA6">
      <w:pPr>
        <w:rPr>
          <w:b/>
          <w:lang w:val="en-GB"/>
        </w:rPr>
      </w:pPr>
      <w:r>
        <w:rPr>
          <w:szCs w:val="24"/>
          <w:lang w:val="en-GB"/>
        </w:rPr>
        <w:t xml:space="preserve">   </w:t>
      </w:r>
    </w:p>
    <w:p w14:paraId="604015D9" w14:textId="77777777" w:rsidR="00854FA6" w:rsidRDefault="006D4A37" w:rsidP="00854FA6">
      <w:pPr>
        <w:numPr>
          <w:ilvl w:val="0"/>
          <w:numId w:val="6"/>
        </w:numPr>
        <w:rPr>
          <w:lang w:val="en-GB"/>
        </w:rPr>
      </w:pPr>
      <w:r>
        <w:rPr>
          <w:b/>
          <w:lang w:val="en-GB"/>
        </w:rPr>
        <w:t>Description of the change request:</w:t>
      </w:r>
    </w:p>
    <w:p w14:paraId="159316E7" w14:textId="77777777" w:rsidR="007C67E1" w:rsidRDefault="007C67E1" w:rsidP="00AA5E76">
      <w:pPr>
        <w:rPr>
          <w:lang w:val="en-GB"/>
        </w:rPr>
      </w:pPr>
      <w:r>
        <w:rPr>
          <w:lang w:val="en-GB"/>
        </w:rPr>
        <w:t>The ISO 8583 Registration and Maintenance Management Group (RMMG) has received several recent change requests that have been approved and applied to the ISO 8583 messages.  The ISO 20022 ATICA messages are equivalent in function and need to be kept current with the changes that have been applied to ISO 8583 for interoperability.  This change request includes all of these ISO 8583 RMMG approved change requests.</w:t>
      </w:r>
    </w:p>
    <w:p w14:paraId="46E25311" w14:textId="77777777" w:rsidR="007C67E1" w:rsidRDefault="007C67E1" w:rsidP="007C67E1">
      <w:pPr>
        <w:rPr>
          <w:lang w:val="en-GB"/>
        </w:rPr>
      </w:pPr>
      <w:r w:rsidRPr="00623C61">
        <w:rPr>
          <w:lang w:val="en-GB"/>
        </w:rPr>
        <w:t>This change request includes functionality that requires several changes that would not make sense if not performed all together</w:t>
      </w:r>
      <w:r>
        <w:rPr>
          <w:lang w:val="en-GB"/>
        </w:rPr>
        <w:t xml:space="preserve">. These functional enhancements affect the same components, messages and services.  This may require </w:t>
      </w:r>
      <w:r w:rsidRPr="00623C61">
        <w:rPr>
          <w:lang w:val="en-GB"/>
        </w:rPr>
        <w:t>adding, deleting, modifying, renaming, cha</w:t>
      </w:r>
      <w:r>
        <w:rPr>
          <w:lang w:val="en-GB"/>
        </w:rPr>
        <w:t>nging the cardinality, moving</w:t>
      </w:r>
      <w:r w:rsidRPr="00623C61">
        <w:rPr>
          <w:lang w:val="en-GB"/>
        </w:rPr>
        <w:t xml:space="preserve"> element</w:t>
      </w:r>
      <w:r>
        <w:rPr>
          <w:lang w:val="en-GB"/>
        </w:rPr>
        <w:t>s</w:t>
      </w:r>
      <w:r w:rsidRPr="00623C61">
        <w:rPr>
          <w:lang w:val="en-GB"/>
        </w:rPr>
        <w:t>/component</w:t>
      </w:r>
      <w:r>
        <w:rPr>
          <w:lang w:val="en-GB"/>
        </w:rPr>
        <w:t>s</w:t>
      </w:r>
      <w:r w:rsidRPr="00623C61">
        <w:rPr>
          <w:lang w:val="en-GB"/>
        </w:rPr>
        <w:t>, or changing th</w:t>
      </w:r>
      <w:r>
        <w:rPr>
          <w:lang w:val="en-GB"/>
        </w:rPr>
        <w:t>e type of elements, changing</w:t>
      </w:r>
      <w:r w:rsidRPr="00623C61">
        <w:rPr>
          <w:lang w:val="en-GB"/>
        </w:rPr>
        <w:t xml:space="preserve"> code set</w:t>
      </w:r>
      <w:r>
        <w:rPr>
          <w:lang w:val="en-GB"/>
        </w:rPr>
        <w:t>s.  It also includes associated updates to MDR Part 1.</w:t>
      </w:r>
    </w:p>
    <w:p w14:paraId="567C5DE2" w14:textId="03D409E9" w:rsidR="00D12F09" w:rsidRPr="005A4D68" w:rsidRDefault="007C67E1" w:rsidP="00F6329C">
      <w:pPr>
        <w:rPr>
          <w:b/>
        </w:rPr>
      </w:pPr>
      <w:r>
        <w:rPr>
          <w:lang w:val="en-GB"/>
        </w:rPr>
        <w:t>The following list</w:t>
      </w:r>
      <w:r w:rsidR="00D12F09">
        <w:rPr>
          <w:lang w:val="en-GB"/>
        </w:rPr>
        <w:t xml:space="preserve"> contains</w:t>
      </w:r>
      <w:r>
        <w:rPr>
          <w:lang w:val="en-GB"/>
        </w:rPr>
        <w:t xml:space="preserve"> </w:t>
      </w:r>
      <w:r w:rsidR="00FB699D">
        <w:rPr>
          <w:lang w:val="en-GB"/>
        </w:rPr>
        <w:t xml:space="preserve">examples of </w:t>
      </w:r>
      <w:r>
        <w:rPr>
          <w:lang w:val="en-GB"/>
        </w:rPr>
        <w:t>the ISO 8583 RMMG approved changes</w:t>
      </w:r>
      <w:r w:rsidR="00D12F09">
        <w:rPr>
          <w:lang w:val="en-GB"/>
        </w:rPr>
        <w:t xml:space="preserve"> </w:t>
      </w:r>
      <w:r w:rsidR="00FB699D">
        <w:rPr>
          <w:lang w:val="en-GB"/>
        </w:rPr>
        <w:t>to be aligned</w:t>
      </w:r>
      <w:r w:rsidR="00D12F09">
        <w:rPr>
          <w:lang w:val="en-GB"/>
        </w:rPr>
        <w:t xml:space="preserve"> with ATICA</w:t>
      </w:r>
      <w:r w:rsidR="00FB699D">
        <w:rPr>
          <w:lang w:val="en-GB"/>
        </w:rPr>
        <w:t>:</w:t>
      </w:r>
    </w:p>
    <w:p w14:paraId="7C2A958B" w14:textId="77777777" w:rsidR="00D12F09" w:rsidRPr="00FB699D" w:rsidRDefault="00D12F09" w:rsidP="00D12F09">
      <w:pPr>
        <w:pStyle w:val="ListParagraph"/>
        <w:numPr>
          <w:ilvl w:val="0"/>
          <w:numId w:val="17"/>
        </w:numPr>
        <w:spacing w:before="40"/>
        <w:rPr>
          <w:szCs w:val="24"/>
        </w:rPr>
      </w:pPr>
      <w:r w:rsidRPr="00FB699D">
        <w:rPr>
          <w:szCs w:val="24"/>
        </w:rPr>
        <w:t>Fee collection and reconciliation message mandatory/conditional element corrections</w:t>
      </w:r>
    </w:p>
    <w:p w14:paraId="08B7EBA9" w14:textId="568E04F9" w:rsidR="00D12F09" w:rsidRPr="00FB699D" w:rsidRDefault="00D12F09" w:rsidP="00D12F09">
      <w:pPr>
        <w:pStyle w:val="ListParagraph"/>
        <w:numPr>
          <w:ilvl w:val="0"/>
          <w:numId w:val="17"/>
        </w:numPr>
        <w:spacing w:before="40"/>
        <w:rPr>
          <w:szCs w:val="24"/>
        </w:rPr>
      </w:pPr>
      <w:r w:rsidRPr="00FB699D">
        <w:rPr>
          <w:szCs w:val="24"/>
        </w:rPr>
        <w:t>Rename Barcode to Optical Code, add Account data on file, add final authorization indicator</w:t>
      </w:r>
    </w:p>
    <w:p w14:paraId="12D8771B" w14:textId="44F7E329" w:rsidR="00D12F09" w:rsidRPr="00FB699D" w:rsidRDefault="00D12F09" w:rsidP="00D12F09">
      <w:pPr>
        <w:pStyle w:val="ListParagraph"/>
        <w:numPr>
          <w:ilvl w:val="0"/>
          <w:numId w:val="17"/>
        </w:numPr>
        <w:spacing w:before="40"/>
        <w:rPr>
          <w:szCs w:val="24"/>
        </w:rPr>
      </w:pPr>
      <w:r w:rsidRPr="00FB699D">
        <w:rPr>
          <w:szCs w:val="24"/>
        </w:rPr>
        <w:t>Add Cumulative and Anticipated amount types</w:t>
      </w:r>
    </w:p>
    <w:p w14:paraId="155E0FF1" w14:textId="5E100E12" w:rsidR="00D12F09" w:rsidRPr="00FB699D" w:rsidRDefault="00D12F09" w:rsidP="00D12F09">
      <w:pPr>
        <w:pStyle w:val="ListParagraph"/>
        <w:numPr>
          <w:ilvl w:val="0"/>
          <w:numId w:val="17"/>
        </w:numPr>
        <w:spacing w:before="40"/>
        <w:rPr>
          <w:szCs w:val="24"/>
        </w:rPr>
      </w:pPr>
      <w:r w:rsidRPr="00FB699D">
        <w:rPr>
          <w:szCs w:val="24"/>
        </w:rPr>
        <w:t>Add POS Card Reading Capabilities, add POS Card Data Entry Mode, fix data element Lengths</w:t>
      </w:r>
    </w:p>
    <w:p w14:paraId="54964ED1" w14:textId="084A1882" w:rsidR="00D12F09" w:rsidRPr="00FB699D" w:rsidRDefault="00D12F09" w:rsidP="00D12F09">
      <w:pPr>
        <w:pStyle w:val="ListParagraph"/>
        <w:numPr>
          <w:ilvl w:val="0"/>
          <w:numId w:val="17"/>
        </w:numPr>
        <w:spacing w:before="40"/>
        <w:rPr>
          <w:szCs w:val="24"/>
        </w:rPr>
      </w:pPr>
      <w:r w:rsidRPr="00FB699D">
        <w:rPr>
          <w:szCs w:val="24"/>
        </w:rPr>
        <w:t>Add Payment Account Reference and PAN Reference Identifier fields</w:t>
      </w:r>
    </w:p>
    <w:p w14:paraId="255A7F98" w14:textId="77777777" w:rsidR="00D12F09" w:rsidRPr="00FB699D" w:rsidRDefault="00D12F09" w:rsidP="00D12F09">
      <w:pPr>
        <w:pStyle w:val="ListParagraph"/>
        <w:numPr>
          <w:ilvl w:val="0"/>
          <w:numId w:val="17"/>
        </w:numPr>
        <w:spacing w:before="40"/>
        <w:rPr>
          <w:szCs w:val="24"/>
        </w:rPr>
      </w:pPr>
      <w:r w:rsidRPr="00FB699D">
        <w:rPr>
          <w:szCs w:val="24"/>
        </w:rPr>
        <w:t>Update maximum data element lengths to match industry standards</w:t>
      </w:r>
    </w:p>
    <w:p w14:paraId="22F424F0" w14:textId="44366E38" w:rsidR="00D12F09" w:rsidRPr="00FB699D" w:rsidRDefault="00FB699D" w:rsidP="00FB699D">
      <w:pPr>
        <w:pStyle w:val="ListParagraph"/>
        <w:numPr>
          <w:ilvl w:val="0"/>
          <w:numId w:val="17"/>
        </w:numPr>
        <w:spacing w:before="40"/>
        <w:rPr>
          <w:szCs w:val="24"/>
        </w:rPr>
      </w:pPr>
      <w:r>
        <w:rPr>
          <w:szCs w:val="24"/>
        </w:rPr>
        <w:t>Add</w:t>
      </w:r>
      <w:r w:rsidR="00D12F09" w:rsidRPr="00FB699D">
        <w:rPr>
          <w:szCs w:val="24"/>
        </w:rPr>
        <w:t xml:space="preserve"> </w:t>
      </w:r>
      <w:proofErr w:type="spellStart"/>
      <w:r w:rsidR="00D12F09" w:rsidRPr="00FB699D">
        <w:rPr>
          <w:szCs w:val="24"/>
        </w:rPr>
        <w:t>GeoCode</w:t>
      </w:r>
      <w:proofErr w:type="spellEnd"/>
      <w:r w:rsidR="00D12F09" w:rsidRPr="00FB699D">
        <w:rPr>
          <w:szCs w:val="24"/>
        </w:rPr>
        <w:t xml:space="preserve"> </w:t>
      </w:r>
      <w:r>
        <w:rPr>
          <w:szCs w:val="24"/>
        </w:rPr>
        <w:t>to</w:t>
      </w:r>
      <w:r w:rsidR="00D12F09" w:rsidRPr="00FB699D">
        <w:rPr>
          <w:szCs w:val="24"/>
        </w:rPr>
        <w:t xml:space="preserve"> </w:t>
      </w:r>
      <w:proofErr w:type="spellStart"/>
      <w:r w:rsidR="00D12F09" w:rsidRPr="00FB699D">
        <w:rPr>
          <w:szCs w:val="24"/>
        </w:rPr>
        <w:t>CardAcceptorLocation</w:t>
      </w:r>
      <w:proofErr w:type="spellEnd"/>
    </w:p>
    <w:p w14:paraId="0B39CE8D" w14:textId="3B7AEBFC" w:rsidR="00D12F09" w:rsidRPr="00FB699D" w:rsidRDefault="00D12F09" w:rsidP="00D12F09">
      <w:pPr>
        <w:pStyle w:val="ListParagraph"/>
        <w:numPr>
          <w:ilvl w:val="0"/>
          <w:numId w:val="17"/>
        </w:numPr>
        <w:spacing w:before="40"/>
        <w:rPr>
          <w:szCs w:val="24"/>
        </w:rPr>
      </w:pPr>
      <w:r w:rsidRPr="00FB699D">
        <w:rPr>
          <w:szCs w:val="24"/>
        </w:rPr>
        <w:t xml:space="preserve">Corrections to mandatory and conditionally required conditions for Approval Code and Action Code.  </w:t>
      </w:r>
      <w:r w:rsidR="00FB699D">
        <w:rPr>
          <w:szCs w:val="24"/>
        </w:rPr>
        <w:t>Add</w:t>
      </w:r>
      <w:r w:rsidRPr="00FB699D">
        <w:rPr>
          <w:szCs w:val="24"/>
        </w:rPr>
        <w:t xml:space="preserve"> Action Code for No Reason to Decline.</w:t>
      </w:r>
    </w:p>
    <w:p w14:paraId="2D14732C" w14:textId="74E50DC6" w:rsidR="00D12F09" w:rsidRPr="00FB699D" w:rsidRDefault="00FB699D" w:rsidP="00D12F09">
      <w:pPr>
        <w:pStyle w:val="ListParagraph"/>
        <w:numPr>
          <w:ilvl w:val="0"/>
          <w:numId w:val="17"/>
        </w:numPr>
        <w:spacing w:before="40"/>
        <w:rPr>
          <w:szCs w:val="24"/>
        </w:rPr>
      </w:pPr>
      <w:r>
        <w:rPr>
          <w:szCs w:val="24"/>
        </w:rPr>
        <w:t xml:space="preserve">Add </w:t>
      </w:r>
      <w:r w:rsidR="00D12F09" w:rsidRPr="00FB699D">
        <w:rPr>
          <w:szCs w:val="24"/>
        </w:rPr>
        <w:t>Customer Related Data</w:t>
      </w:r>
      <w:r>
        <w:rPr>
          <w:szCs w:val="24"/>
        </w:rPr>
        <w:t xml:space="preserve"> and enhance </w:t>
      </w:r>
      <w:r w:rsidR="00D12F09" w:rsidRPr="00FB699D">
        <w:rPr>
          <w:szCs w:val="24"/>
        </w:rPr>
        <w:t>Encryption Data</w:t>
      </w:r>
    </w:p>
    <w:p w14:paraId="04932FE9" w14:textId="19BC5A29" w:rsidR="00D12F09" w:rsidRPr="00FB699D" w:rsidRDefault="00FB699D" w:rsidP="00D12F09">
      <w:pPr>
        <w:pStyle w:val="ListParagraph"/>
        <w:numPr>
          <w:ilvl w:val="0"/>
          <w:numId w:val="17"/>
        </w:numPr>
        <w:spacing w:before="40"/>
        <w:rPr>
          <w:szCs w:val="24"/>
        </w:rPr>
      </w:pPr>
      <w:r>
        <w:rPr>
          <w:szCs w:val="24"/>
        </w:rPr>
        <w:t xml:space="preserve">Add </w:t>
      </w:r>
      <w:r w:rsidR="00D12F09" w:rsidRPr="00FB699D">
        <w:rPr>
          <w:szCs w:val="24"/>
        </w:rPr>
        <w:t>Customer ID</w:t>
      </w:r>
    </w:p>
    <w:p w14:paraId="1DA1B7B7" w14:textId="70B81B52" w:rsidR="00D12F09" w:rsidRPr="00FB699D" w:rsidRDefault="00FB699D" w:rsidP="00D12F09">
      <w:pPr>
        <w:pStyle w:val="ListParagraph"/>
        <w:numPr>
          <w:ilvl w:val="0"/>
          <w:numId w:val="17"/>
        </w:numPr>
        <w:spacing w:before="40"/>
        <w:rPr>
          <w:szCs w:val="24"/>
        </w:rPr>
      </w:pPr>
      <w:r>
        <w:rPr>
          <w:szCs w:val="24"/>
        </w:rPr>
        <w:t xml:space="preserve">Add </w:t>
      </w:r>
      <w:r w:rsidR="00D12F09" w:rsidRPr="00FB699D">
        <w:rPr>
          <w:szCs w:val="24"/>
        </w:rPr>
        <w:t>Benefit account identification</w:t>
      </w:r>
    </w:p>
    <w:p w14:paraId="6011B88D" w14:textId="67BA91EA" w:rsidR="00D12F09" w:rsidRPr="00FB699D" w:rsidRDefault="00FB699D" w:rsidP="00D12F09">
      <w:pPr>
        <w:pStyle w:val="ListParagraph"/>
        <w:numPr>
          <w:ilvl w:val="0"/>
          <w:numId w:val="17"/>
        </w:numPr>
        <w:spacing w:before="40"/>
        <w:rPr>
          <w:szCs w:val="24"/>
        </w:rPr>
      </w:pPr>
      <w:r>
        <w:rPr>
          <w:szCs w:val="24"/>
        </w:rPr>
        <w:t xml:space="preserve">Add </w:t>
      </w:r>
      <w:r w:rsidR="00D12F09" w:rsidRPr="00FB699D">
        <w:rPr>
          <w:szCs w:val="24"/>
        </w:rPr>
        <w:t>Key check value</w:t>
      </w:r>
    </w:p>
    <w:p w14:paraId="4F7E7B0C" w14:textId="4091D16B" w:rsidR="00D12F09" w:rsidRPr="00FB699D" w:rsidRDefault="00FB699D" w:rsidP="00D12F09">
      <w:pPr>
        <w:pStyle w:val="ListParagraph"/>
        <w:numPr>
          <w:ilvl w:val="0"/>
          <w:numId w:val="17"/>
        </w:numPr>
        <w:spacing w:before="40"/>
        <w:rPr>
          <w:szCs w:val="24"/>
        </w:rPr>
      </w:pPr>
      <w:r>
        <w:rPr>
          <w:szCs w:val="24"/>
        </w:rPr>
        <w:t>Add n</w:t>
      </w:r>
      <w:r w:rsidR="00D12F09" w:rsidRPr="00FB699D">
        <w:rPr>
          <w:szCs w:val="24"/>
        </w:rPr>
        <w:t>ew datasets for merchant vertical data</w:t>
      </w:r>
    </w:p>
    <w:p w14:paraId="2F58B279" w14:textId="0E289A74" w:rsidR="00D12F09" w:rsidRPr="00FB699D" w:rsidRDefault="00FB699D" w:rsidP="00D12F09">
      <w:pPr>
        <w:pStyle w:val="ListParagraph"/>
        <w:numPr>
          <w:ilvl w:val="0"/>
          <w:numId w:val="17"/>
        </w:numPr>
        <w:tabs>
          <w:tab w:val="left" w:pos="4176"/>
        </w:tabs>
        <w:spacing w:before="40"/>
        <w:rPr>
          <w:szCs w:val="24"/>
        </w:rPr>
      </w:pPr>
      <w:r>
        <w:rPr>
          <w:szCs w:val="24"/>
        </w:rPr>
        <w:t>Add n</w:t>
      </w:r>
      <w:r w:rsidR="00D12F09" w:rsidRPr="00FB699D">
        <w:rPr>
          <w:szCs w:val="24"/>
        </w:rPr>
        <w:t>ew PIN entry capability code</w:t>
      </w:r>
      <w:r w:rsidR="00D12F09" w:rsidRPr="00FB699D">
        <w:rPr>
          <w:szCs w:val="24"/>
        </w:rPr>
        <w:tab/>
      </w:r>
    </w:p>
    <w:p w14:paraId="78C391DD" w14:textId="5EB0A1F8" w:rsidR="00D12F09" w:rsidRPr="00FB699D" w:rsidRDefault="00FB699D" w:rsidP="00D12F09">
      <w:pPr>
        <w:pStyle w:val="ListParagraph"/>
        <w:numPr>
          <w:ilvl w:val="0"/>
          <w:numId w:val="17"/>
        </w:numPr>
        <w:spacing w:before="40"/>
        <w:rPr>
          <w:szCs w:val="24"/>
        </w:rPr>
      </w:pPr>
      <w:r>
        <w:rPr>
          <w:szCs w:val="24"/>
        </w:rPr>
        <w:t xml:space="preserve">Add </w:t>
      </w:r>
      <w:r w:rsidR="00D12F09" w:rsidRPr="00FB699D">
        <w:rPr>
          <w:szCs w:val="24"/>
        </w:rPr>
        <w:t>Prepayment indicator</w:t>
      </w:r>
    </w:p>
    <w:p w14:paraId="01BFB730" w14:textId="34CEBEF2" w:rsidR="00D12F09" w:rsidRPr="00FB699D" w:rsidRDefault="00FB699D" w:rsidP="00D12F09">
      <w:pPr>
        <w:pStyle w:val="ListParagraph"/>
        <w:numPr>
          <w:ilvl w:val="0"/>
          <w:numId w:val="17"/>
        </w:numPr>
        <w:spacing w:before="40"/>
        <w:rPr>
          <w:szCs w:val="24"/>
        </w:rPr>
      </w:pPr>
      <w:r>
        <w:rPr>
          <w:szCs w:val="24"/>
        </w:rPr>
        <w:t>Add n</w:t>
      </w:r>
      <w:r w:rsidR="00D12F09" w:rsidRPr="00FB699D">
        <w:rPr>
          <w:szCs w:val="24"/>
        </w:rPr>
        <w:t>ew interchange fee type code</w:t>
      </w:r>
    </w:p>
    <w:p w14:paraId="32E34F21" w14:textId="2ED532FE" w:rsidR="00D12F09" w:rsidRPr="00FB699D" w:rsidRDefault="00FB699D" w:rsidP="00D12F09">
      <w:pPr>
        <w:pStyle w:val="ListParagraph"/>
        <w:numPr>
          <w:ilvl w:val="0"/>
          <w:numId w:val="17"/>
        </w:numPr>
        <w:spacing w:before="40"/>
        <w:rPr>
          <w:szCs w:val="24"/>
        </w:rPr>
      </w:pPr>
      <w:r>
        <w:rPr>
          <w:szCs w:val="24"/>
        </w:rPr>
        <w:t>Add n</w:t>
      </w:r>
      <w:r w:rsidR="00D12F09" w:rsidRPr="00FB699D">
        <w:rPr>
          <w:szCs w:val="24"/>
        </w:rPr>
        <w:t xml:space="preserve">ew amount type code </w:t>
      </w:r>
      <w:r>
        <w:rPr>
          <w:szCs w:val="24"/>
        </w:rPr>
        <w:t xml:space="preserve">for use of </w:t>
      </w:r>
      <w:r w:rsidR="00D12F09" w:rsidRPr="00FB699D">
        <w:rPr>
          <w:szCs w:val="24"/>
        </w:rPr>
        <w:t>points</w:t>
      </w:r>
    </w:p>
    <w:p w14:paraId="555F82A6" w14:textId="64C8FE6C" w:rsidR="00D12F09" w:rsidRPr="00FB699D" w:rsidRDefault="00FB699D" w:rsidP="00D12F09">
      <w:pPr>
        <w:pStyle w:val="ListParagraph"/>
        <w:numPr>
          <w:ilvl w:val="0"/>
          <w:numId w:val="17"/>
        </w:numPr>
        <w:spacing w:before="40"/>
        <w:rPr>
          <w:szCs w:val="24"/>
        </w:rPr>
      </w:pPr>
      <w:r>
        <w:rPr>
          <w:szCs w:val="24"/>
        </w:rPr>
        <w:t>Add n</w:t>
      </w:r>
      <w:r w:rsidR="00D12F09" w:rsidRPr="00FB699D">
        <w:rPr>
          <w:szCs w:val="24"/>
        </w:rPr>
        <w:t>ew datasets / elements for authentication data and additional acceptor data</w:t>
      </w:r>
    </w:p>
    <w:p w14:paraId="4C240D18" w14:textId="448395D1" w:rsidR="00D12F09" w:rsidRPr="00FB699D" w:rsidRDefault="00FB699D" w:rsidP="00D12F09">
      <w:pPr>
        <w:pStyle w:val="ListParagraph"/>
        <w:numPr>
          <w:ilvl w:val="0"/>
          <w:numId w:val="17"/>
        </w:numPr>
        <w:spacing w:before="40"/>
        <w:rPr>
          <w:szCs w:val="24"/>
        </w:rPr>
      </w:pPr>
      <w:r>
        <w:rPr>
          <w:szCs w:val="24"/>
        </w:rPr>
        <w:t>Add n</w:t>
      </w:r>
      <w:r w:rsidR="00D12F09" w:rsidRPr="00FB699D">
        <w:rPr>
          <w:szCs w:val="24"/>
        </w:rPr>
        <w:t xml:space="preserve">ew function codes, </w:t>
      </w:r>
      <w:r>
        <w:rPr>
          <w:szCs w:val="24"/>
        </w:rPr>
        <w:t xml:space="preserve">new </w:t>
      </w:r>
      <w:r w:rsidR="00D12F09" w:rsidRPr="00FB699D">
        <w:rPr>
          <w:szCs w:val="24"/>
        </w:rPr>
        <w:t xml:space="preserve">POS Environment codes, </w:t>
      </w:r>
      <w:r>
        <w:rPr>
          <w:szCs w:val="24"/>
        </w:rPr>
        <w:t xml:space="preserve">new </w:t>
      </w:r>
      <w:r w:rsidR="00D12F09" w:rsidRPr="00FB699D">
        <w:rPr>
          <w:szCs w:val="24"/>
        </w:rPr>
        <w:t xml:space="preserve">Transaction Attributes, </w:t>
      </w:r>
      <w:r w:rsidR="009D0B7A">
        <w:rPr>
          <w:szCs w:val="24"/>
        </w:rPr>
        <w:t xml:space="preserve">fix </w:t>
      </w:r>
      <w:r w:rsidR="00D12F09" w:rsidRPr="00FB699D">
        <w:rPr>
          <w:szCs w:val="24"/>
        </w:rPr>
        <w:t xml:space="preserve">clarification </w:t>
      </w:r>
      <w:r w:rsidR="009D0B7A">
        <w:rPr>
          <w:szCs w:val="24"/>
        </w:rPr>
        <w:t>of</w:t>
      </w:r>
      <w:r w:rsidR="00D12F09" w:rsidRPr="00FB699D">
        <w:rPr>
          <w:szCs w:val="24"/>
        </w:rPr>
        <w:t xml:space="preserve"> currency code in additional amounts</w:t>
      </w:r>
    </w:p>
    <w:p w14:paraId="7B814C83" w14:textId="5DE4472B" w:rsidR="00D12F09" w:rsidRPr="00FB699D" w:rsidRDefault="00D12F09" w:rsidP="00D12F09">
      <w:pPr>
        <w:pStyle w:val="ListParagraph"/>
        <w:numPr>
          <w:ilvl w:val="0"/>
          <w:numId w:val="17"/>
        </w:numPr>
        <w:spacing w:before="40"/>
        <w:rPr>
          <w:szCs w:val="24"/>
        </w:rPr>
      </w:pPr>
      <w:r w:rsidRPr="00FB699D">
        <w:rPr>
          <w:szCs w:val="24"/>
        </w:rPr>
        <w:lastRenderedPageBreak/>
        <w:t>A</w:t>
      </w:r>
      <w:r w:rsidR="009D0B7A">
        <w:rPr>
          <w:szCs w:val="24"/>
        </w:rPr>
        <w:t>dd a</w:t>
      </w:r>
      <w:r w:rsidRPr="00FB699D">
        <w:rPr>
          <w:szCs w:val="24"/>
        </w:rPr>
        <w:t>dditional dataset identifiers for additional verticals and services</w:t>
      </w:r>
    </w:p>
    <w:p w14:paraId="2A613BD8" w14:textId="25DD2BE4" w:rsidR="00D12F09" w:rsidRPr="00FB699D" w:rsidRDefault="009D0B7A" w:rsidP="00D12F09">
      <w:pPr>
        <w:pStyle w:val="ListParagraph"/>
        <w:numPr>
          <w:ilvl w:val="0"/>
          <w:numId w:val="17"/>
        </w:numPr>
        <w:spacing w:before="40"/>
        <w:rPr>
          <w:szCs w:val="24"/>
        </w:rPr>
      </w:pPr>
      <w:r>
        <w:rPr>
          <w:szCs w:val="24"/>
        </w:rPr>
        <w:t>Add r</w:t>
      </w:r>
      <w:r w:rsidR="00D12F09" w:rsidRPr="00FB699D">
        <w:rPr>
          <w:szCs w:val="24"/>
        </w:rPr>
        <w:t>isk data elements</w:t>
      </w:r>
    </w:p>
    <w:p w14:paraId="6F41A9DA" w14:textId="1DC02E8F" w:rsidR="00D12F09" w:rsidRPr="00FB699D" w:rsidRDefault="009D0B7A" w:rsidP="00D12F09">
      <w:pPr>
        <w:pStyle w:val="ListParagraph"/>
        <w:numPr>
          <w:ilvl w:val="0"/>
          <w:numId w:val="17"/>
        </w:numPr>
        <w:spacing w:before="40"/>
        <w:rPr>
          <w:szCs w:val="24"/>
        </w:rPr>
      </w:pPr>
      <w:r>
        <w:rPr>
          <w:szCs w:val="24"/>
        </w:rPr>
        <w:t>Add t</w:t>
      </w:r>
      <w:r w:rsidR="00D12F09" w:rsidRPr="00FB699D">
        <w:rPr>
          <w:szCs w:val="24"/>
        </w:rPr>
        <w:t xml:space="preserve">ransaction attributes </w:t>
      </w:r>
    </w:p>
    <w:p w14:paraId="2D314D2F" w14:textId="637C4D68" w:rsidR="00D12F09" w:rsidRPr="00FB699D" w:rsidRDefault="009D0B7A" w:rsidP="00D12F09">
      <w:pPr>
        <w:pStyle w:val="ListParagraph"/>
        <w:numPr>
          <w:ilvl w:val="0"/>
          <w:numId w:val="17"/>
        </w:numPr>
        <w:spacing w:before="40"/>
        <w:rPr>
          <w:szCs w:val="24"/>
        </w:rPr>
      </w:pPr>
      <w:r>
        <w:rPr>
          <w:szCs w:val="24"/>
        </w:rPr>
        <w:t>Add w</w:t>
      </w:r>
      <w:r w:rsidR="00D12F09" w:rsidRPr="00FB699D">
        <w:rPr>
          <w:szCs w:val="24"/>
        </w:rPr>
        <w:t>allet data</w:t>
      </w:r>
    </w:p>
    <w:p w14:paraId="576ADF09" w14:textId="6EDF35EB" w:rsidR="00D12F09" w:rsidRPr="00FB699D" w:rsidRDefault="009D0B7A" w:rsidP="00D12F09">
      <w:pPr>
        <w:pStyle w:val="ListParagraph"/>
        <w:numPr>
          <w:ilvl w:val="0"/>
          <w:numId w:val="17"/>
        </w:numPr>
        <w:spacing w:before="40"/>
        <w:rPr>
          <w:szCs w:val="24"/>
        </w:rPr>
      </w:pPr>
      <w:r>
        <w:rPr>
          <w:szCs w:val="24"/>
        </w:rPr>
        <w:t>Add c</w:t>
      </w:r>
      <w:r w:rsidR="00D12F09" w:rsidRPr="00FB699D">
        <w:rPr>
          <w:szCs w:val="24"/>
        </w:rPr>
        <w:t>ashback interchange fee code</w:t>
      </w:r>
    </w:p>
    <w:p w14:paraId="39FB49BE" w14:textId="36CBDF17" w:rsidR="00D12F09" w:rsidRPr="00FB699D" w:rsidRDefault="009D0B7A" w:rsidP="00D12F09">
      <w:pPr>
        <w:pStyle w:val="ListParagraph"/>
        <w:numPr>
          <w:ilvl w:val="0"/>
          <w:numId w:val="17"/>
        </w:numPr>
        <w:spacing w:before="40"/>
        <w:rPr>
          <w:szCs w:val="24"/>
        </w:rPr>
      </w:pPr>
      <w:r>
        <w:rPr>
          <w:szCs w:val="24"/>
        </w:rPr>
        <w:t>Add a</w:t>
      </w:r>
      <w:r w:rsidR="00D12F09" w:rsidRPr="00FB699D">
        <w:rPr>
          <w:szCs w:val="24"/>
        </w:rPr>
        <w:t>ccount holder name information</w:t>
      </w:r>
      <w:r>
        <w:rPr>
          <w:szCs w:val="24"/>
        </w:rPr>
        <w:t xml:space="preserve"> and</w:t>
      </w:r>
      <w:r w:rsidRPr="009D0B7A">
        <w:rPr>
          <w:szCs w:val="24"/>
        </w:rPr>
        <w:t xml:space="preserve"> </w:t>
      </w:r>
      <w:r>
        <w:rPr>
          <w:szCs w:val="24"/>
        </w:rPr>
        <w:t>a</w:t>
      </w:r>
      <w:r w:rsidRPr="00FB699D">
        <w:rPr>
          <w:szCs w:val="24"/>
        </w:rPr>
        <w:t>ccount holder address information</w:t>
      </w:r>
    </w:p>
    <w:p w14:paraId="7848BFF5" w14:textId="396CAFC7" w:rsidR="00D12F09" w:rsidRPr="00FB699D" w:rsidRDefault="009D0B7A" w:rsidP="00D12F09">
      <w:pPr>
        <w:pStyle w:val="ListParagraph"/>
        <w:numPr>
          <w:ilvl w:val="0"/>
          <w:numId w:val="17"/>
        </w:numPr>
        <w:spacing w:before="40"/>
        <w:rPr>
          <w:szCs w:val="24"/>
        </w:rPr>
      </w:pPr>
      <w:r>
        <w:rPr>
          <w:szCs w:val="24"/>
        </w:rPr>
        <w:t xml:space="preserve">Add </w:t>
      </w:r>
      <w:r w:rsidR="00D12F09" w:rsidRPr="00FB699D">
        <w:rPr>
          <w:szCs w:val="24"/>
        </w:rPr>
        <w:t>3DS information</w:t>
      </w:r>
    </w:p>
    <w:p w14:paraId="03893F5A" w14:textId="3AEFB4D6" w:rsidR="00D12F09" w:rsidRPr="009D0B7A" w:rsidRDefault="00D12F09" w:rsidP="00D12F09">
      <w:pPr>
        <w:pStyle w:val="ListParagraph"/>
        <w:numPr>
          <w:ilvl w:val="0"/>
          <w:numId w:val="17"/>
        </w:numPr>
        <w:spacing w:before="40"/>
        <w:rPr>
          <w:szCs w:val="24"/>
        </w:rPr>
      </w:pPr>
      <w:r w:rsidRPr="009D0B7A">
        <w:rPr>
          <w:szCs w:val="24"/>
        </w:rPr>
        <w:t>A</w:t>
      </w:r>
      <w:r w:rsidR="009D0B7A" w:rsidRPr="009D0B7A">
        <w:rPr>
          <w:szCs w:val="24"/>
        </w:rPr>
        <w:t>dd a</w:t>
      </w:r>
      <w:r w:rsidRPr="009D0B7A">
        <w:rPr>
          <w:szCs w:val="24"/>
        </w:rPr>
        <w:t>dditional service data and results</w:t>
      </w:r>
    </w:p>
    <w:p w14:paraId="43500A1B" w14:textId="4AC52E32" w:rsidR="00D12F09" w:rsidRPr="00FB699D" w:rsidRDefault="009D0B7A" w:rsidP="00D12F09">
      <w:pPr>
        <w:pStyle w:val="ListParagraph"/>
        <w:numPr>
          <w:ilvl w:val="0"/>
          <w:numId w:val="17"/>
        </w:numPr>
        <w:spacing w:before="40"/>
        <w:rPr>
          <w:szCs w:val="24"/>
        </w:rPr>
      </w:pPr>
      <w:r>
        <w:rPr>
          <w:szCs w:val="24"/>
        </w:rPr>
        <w:t>Add d</w:t>
      </w:r>
      <w:r w:rsidR="00D12F09" w:rsidRPr="00FB699D">
        <w:rPr>
          <w:szCs w:val="24"/>
        </w:rPr>
        <w:t>ate anticipated</w:t>
      </w:r>
    </w:p>
    <w:p w14:paraId="70A0804D" w14:textId="6DA88549" w:rsidR="00D12F09" w:rsidRPr="00FB699D" w:rsidRDefault="00D12F09" w:rsidP="00D12F09">
      <w:pPr>
        <w:pStyle w:val="ListParagraph"/>
        <w:numPr>
          <w:ilvl w:val="0"/>
          <w:numId w:val="17"/>
        </w:numPr>
        <w:spacing w:before="40"/>
        <w:rPr>
          <w:szCs w:val="24"/>
        </w:rPr>
      </w:pPr>
      <w:r w:rsidRPr="00FB699D">
        <w:rPr>
          <w:szCs w:val="24"/>
        </w:rPr>
        <w:t>A</w:t>
      </w:r>
      <w:r w:rsidR="00FB699D">
        <w:rPr>
          <w:szCs w:val="24"/>
        </w:rPr>
        <w:t>lign structure of a</w:t>
      </w:r>
      <w:r w:rsidRPr="00FB699D">
        <w:rPr>
          <w:szCs w:val="24"/>
        </w:rPr>
        <w:t xml:space="preserve">dditional data for </w:t>
      </w:r>
      <w:r w:rsidR="00FB699D">
        <w:rPr>
          <w:szCs w:val="24"/>
        </w:rPr>
        <w:t xml:space="preserve">correct implementation of </w:t>
      </w:r>
      <w:r w:rsidRPr="00FB699D">
        <w:rPr>
          <w:szCs w:val="24"/>
        </w:rPr>
        <w:t xml:space="preserve">EU PSD2 SCA </w:t>
      </w:r>
    </w:p>
    <w:p w14:paraId="586709A6" w14:textId="305EB8B8" w:rsidR="00D12F09" w:rsidRPr="00FB699D" w:rsidRDefault="00D12F09" w:rsidP="00D12F09">
      <w:pPr>
        <w:pStyle w:val="ListParagraph"/>
        <w:numPr>
          <w:ilvl w:val="0"/>
          <w:numId w:val="17"/>
        </w:numPr>
        <w:spacing w:before="40"/>
        <w:rPr>
          <w:szCs w:val="24"/>
        </w:rPr>
      </w:pPr>
      <w:r w:rsidRPr="00FB699D">
        <w:rPr>
          <w:szCs w:val="24"/>
        </w:rPr>
        <w:t>A</w:t>
      </w:r>
      <w:r w:rsidR="009D0B7A">
        <w:rPr>
          <w:szCs w:val="24"/>
        </w:rPr>
        <w:t>dd a</w:t>
      </w:r>
      <w:r w:rsidRPr="00FB699D">
        <w:rPr>
          <w:szCs w:val="24"/>
        </w:rPr>
        <w:t>uthentication outage indicator</w:t>
      </w:r>
    </w:p>
    <w:p w14:paraId="5815091C" w14:textId="77777777" w:rsidR="007C67E1" w:rsidRDefault="007C67E1" w:rsidP="00AA5E76">
      <w:pPr>
        <w:rPr>
          <w:lang w:val="en-GB"/>
        </w:rPr>
      </w:pPr>
    </w:p>
    <w:p w14:paraId="3A0B544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5FAE2C12" w14:textId="44E35736" w:rsidR="006D4A37" w:rsidRDefault="007C67E1" w:rsidP="00865C2F">
      <w:r>
        <w:rPr>
          <w:lang w:val="en-GB"/>
        </w:rPr>
        <w:t>This change is required to support interoperability with the ISO 8583 standard that is currently in use in the industry</w:t>
      </w:r>
      <w:r w:rsidR="009D0B7A">
        <w:rPr>
          <w:lang w:val="en-GB"/>
        </w:rPr>
        <w:t xml:space="preserve"> and further aligns ATICA with existing implementations</w:t>
      </w:r>
      <w:r w:rsidR="00320A89">
        <w:t>.</w:t>
      </w:r>
      <w:r w:rsidR="00937D26">
        <w:t xml:space="preserve"> </w:t>
      </w:r>
    </w:p>
    <w:p w14:paraId="37DD926B"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A46F195" w14:textId="77777777" w:rsidR="00AA5E76" w:rsidRDefault="007C67E1" w:rsidP="00AA5E76">
      <w:pPr>
        <w:rPr>
          <w:szCs w:val="24"/>
          <w:lang w:val="en-GB"/>
        </w:rPr>
      </w:pPr>
      <w:r>
        <w:rPr>
          <w:szCs w:val="24"/>
          <w:lang w:val="en-GB"/>
        </w:rPr>
        <w:t>Normal yearly maintenance cycle</w:t>
      </w:r>
      <w:r w:rsidR="00F34C66">
        <w:rPr>
          <w:szCs w:val="24"/>
          <w:lang w:val="en-GB"/>
        </w:rPr>
        <w:t>.</w:t>
      </w:r>
    </w:p>
    <w:p w14:paraId="1EAEAB63"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DF1A8AB"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2AE06856"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4CB8A35" w14:textId="77777777" w:rsidTr="00130EB9">
        <w:trPr>
          <w:gridAfter w:val="3"/>
          <w:wAfter w:w="5623" w:type="dxa"/>
        </w:trPr>
        <w:tc>
          <w:tcPr>
            <w:tcW w:w="1242" w:type="dxa"/>
            <w:gridSpan w:val="2"/>
          </w:tcPr>
          <w:p w14:paraId="7E0F7844" w14:textId="77777777" w:rsidR="00C40729" w:rsidRPr="00E3221E" w:rsidRDefault="00C40729" w:rsidP="0025138E">
            <w:pPr>
              <w:rPr>
                <w:b/>
                <w:szCs w:val="24"/>
                <w:lang w:val="en-GB"/>
              </w:rPr>
            </w:pPr>
            <w:r w:rsidRPr="00E3221E">
              <w:rPr>
                <w:b/>
                <w:szCs w:val="24"/>
                <w:lang w:val="en-GB"/>
              </w:rPr>
              <w:t>Consider</w:t>
            </w:r>
          </w:p>
        </w:tc>
        <w:tc>
          <w:tcPr>
            <w:tcW w:w="567" w:type="dxa"/>
          </w:tcPr>
          <w:p w14:paraId="3285BE6B" w14:textId="1822D7CA" w:rsidR="00C40729" w:rsidRPr="00AD7CD5" w:rsidRDefault="00A434C0"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FE6D022" w14:textId="77777777" w:rsidR="00C40729" w:rsidRPr="00E3221E" w:rsidRDefault="00C40729" w:rsidP="0025138E">
            <w:pPr>
              <w:rPr>
                <w:b/>
                <w:szCs w:val="24"/>
                <w:lang w:val="en-GB"/>
              </w:rPr>
            </w:pPr>
            <w:r w:rsidRPr="00E3221E">
              <w:rPr>
                <w:b/>
                <w:szCs w:val="24"/>
                <w:lang w:val="en-GB"/>
              </w:rPr>
              <w:t>Timing</w:t>
            </w:r>
          </w:p>
        </w:tc>
      </w:tr>
      <w:tr w:rsidR="00130EB9" w:rsidRPr="006D7FF8" w14:paraId="526B6F5B" w14:textId="77777777" w:rsidTr="00130EB9">
        <w:trPr>
          <w:gridBefore w:val="1"/>
          <w:gridAfter w:val="1"/>
          <w:wBefore w:w="1059" w:type="dxa"/>
          <w:wAfter w:w="945" w:type="dxa"/>
          <w:trHeight w:val="501"/>
        </w:trPr>
        <w:tc>
          <w:tcPr>
            <w:tcW w:w="750" w:type="dxa"/>
            <w:gridSpan w:val="2"/>
            <w:tcBorders>
              <w:left w:val="nil"/>
              <w:bottom w:val="nil"/>
            </w:tcBorders>
          </w:tcPr>
          <w:p w14:paraId="6F81F5A2" w14:textId="77777777" w:rsidR="00130EB9" w:rsidRDefault="00130EB9" w:rsidP="0025138E">
            <w:pPr>
              <w:rPr>
                <w:szCs w:val="24"/>
                <w:lang w:val="en-GB"/>
              </w:rPr>
            </w:pPr>
          </w:p>
        </w:tc>
        <w:tc>
          <w:tcPr>
            <w:tcW w:w="5954" w:type="dxa"/>
            <w:gridSpan w:val="2"/>
          </w:tcPr>
          <w:p w14:paraId="67B934A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47259441" w14:textId="5E1D69C2" w:rsidR="00130EB9" w:rsidRPr="006D7FF8" w:rsidRDefault="00130EB9" w:rsidP="00A434C0">
            <w:pPr>
              <w:spacing w:before="0"/>
              <w:rPr>
                <w:szCs w:val="24"/>
                <w:lang w:val="en-GB"/>
              </w:rPr>
            </w:pPr>
            <w:r>
              <w:rPr>
                <w:szCs w:val="24"/>
                <w:lang w:val="en-GB"/>
              </w:rPr>
              <w:t>(the change will be considered for implementation in the yearly maintenance cycle which starts in 20</w:t>
            </w:r>
            <w:r w:rsidR="00A434C0">
              <w:rPr>
                <w:szCs w:val="24"/>
                <w:lang w:val="en-GB"/>
              </w:rPr>
              <w:t>20</w:t>
            </w:r>
            <w:r>
              <w:rPr>
                <w:szCs w:val="24"/>
                <w:lang w:val="en-GB"/>
              </w:rPr>
              <w:t xml:space="preserve"> and completes with the publication of new messag</w:t>
            </w:r>
            <w:r w:rsidR="00EB6791">
              <w:rPr>
                <w:szCs w:val="24"/>
                <w:lang w:val="en-GB"/>
              </w:rPr>
              <w:t>e versions in the spring of 20</w:t>
            </w:r>
            <w:r w:rsidR="00A434C0">
              <w:rPr>
                <w:szCs w:val="24"/>
                <w:lang w:val="en-GB"/>
              </w:rPr>
              <w:t>21</w:t>
            </w:r>
            <w:r>
              <w:rPr>
                <w:szCs w:val="24"/>
                <w:lang w:val="en-GB"/>
              </w:rPr>
              <w:t>)</w:t>
            </w:r>
          </w:p>
        </w:tc>
        <w:tc>
          <w:tcPr>
            <w:tcW w:w="425" w:type="dxa"/>
            <w:tcBorders>
              <w:bottom w:val="single" w:sz="4" w:space="0" w:color="auto"/>
            </w:tcBorders>
          </w:tcPr>
          <w:p w14:paraId="07B55430" w14:textId="0E85F216" w:rsidR="00130EB9" w:rsidRPr="00AD7CD5" w:rsidRDefault="00A434C0" w:rsidP="0025138E">
            <w:pPr>
              <w:spacing w:before="0"/>
              <w:jc w:val="both"/>
              <w:rPr>
                <w:color w:val="FF0000"/>
                <w:szCs w:val="24"/>
                <w:lang w:val="en-GB"/>
              </w:rPr>
            </w:pPr>
            <w:r>
              <w:rPr>
                <w:color w:val="FF0000"/>
                <w:szCs w:val="24"/>
                <w:lang w:val="en-GB"/>
              </w:rPr>
              <w:t>X</w:t>
            </w:r>
          </w:p>
        </w:tc>
      </w:tr>
      <w:tr w:rsidR="00C40729" w:rsidRPr="006D7FF8" w14:paraId="0584D17C" w14:textId="77777777" w:rsidTr="00130EB9">
        <w:trPr>
          <w:gridBefore w:val="1"/>
          <w:gridAfter w:val="1"/>
          <w:wBefore w:w="1059" w:type="dxa"/>
          <w:wAfter w:w="945" w:type="dxa"/>
          <w:trHeight w:val="501"/>
        </w:trPr>
        <w:tc>
          <w:tcPr>
            <w:tcW w:w="750" w:type="dxa"/>
            <w:gridSpan w:val="2"/>
            <w:tcBorders>
              <w:top w:val="nil"/>
              <w:left w:val="nil"/>
              <w:bottom w:val="nil"/>
            </w:tcBorders>
          </w:tcPr>
          <w:p w14:paraId="7E9BDF8E" w14:textId="77777777" w:rsidR="00C40729" w:rsidRDefault="00C40729" w:rsidP="0025138E">
            <w:pPr>
              <w:spacing w:before="0"/>
              <w:rPr>
                <w:szCs w:val="24"/>
                <w:lang w:val="en-GB"/>
              </w:rPr>
            </w:pPr>
          </w:p>
        </w:tc>
        <w:tc>
          <w:tcPr>
            <w:tcW w:w="5954" w:type="dxa"/>
            <w:gridSpan w:val="2"/>
          </w:tcPr>
          <w:p w14:paraId="3CDC413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8BE09A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D865557" w14:textId="77777777" w:rsidR="00C40729" w:rsidRPr="00AD7CD5" w:rsidRDefault="00C40729" w:rsidP="0025138E">
            <w:pPr>
              <w:spacing w:before="0"/>
              <w:jc w:val="center"/>
              <w:rPr>
                <w:color w:val="FF0000"/>
                <w:szCs w:val="24"/>
                <w:lang w:val="en-GB"/>
              </w:rPr>
            </w:pPr>
          </w:p>
        </w:tc>
      </w:tr>
      <w:tr w:rsidR="00C40729" w:rsidRPr="006D7FF8" w14:paraId="0148460A" w14:textId="77777777" w:rsidTr="00130EB9">
        <w:trPr>
          <w:gridBefore w:val="1"/>
          <w:wBefore w:w="1059" w:type="dxa"/>
          <w:trHeight w:val="511"/>
        </w:trPr>
        <w:tc>
          <w:tcPr>
            <w:tcW w:w="750" w:type="dxa"/>
            <w:gridSpan w:val="2"/>
            <w:tcBorders>
              <w:top w:val="nil"/>
              <w:left w:val="nil"/>
              <w:bottom w:val="nil"/>
            </w:tcBorders>
          </w:tcPr>
          <w:p w14:paraId="53654495" w14:textId="77777777" w:rsidR="00C40729" w:rsidRDefault="00C40729" w:rsidP="0025138E">
            <w:pPr>
              <w:spacing w:before="0"/>
              <w:rPr>
                <w:szCs w:val="24"/>
                <w:lang w:val="en-GB"/>
              </w:rPr>
            </w:pPr>
          </w:p>
        </w:tc>
        <w:tc>
          <w:tcPr>
            <w:tcW w:w="5954" w:type="dxa"/>
            <w:gridSpan w:val="2"/>
          </w:tcPr>
          <w:p w14:paraId="6F04ED5B"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B12A51C"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0554F021"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268CC402" w14:textId="77777777" w:rsidR="00C40729" w:rsidRDefault="00C40729" w:rsidP="0025138E">
            <w:pPr>
              <w:ind w:left="360"/>
              <w:jc w:val="both"/>
              <w:rPr>
                <w:szCs w:val="24"/>
                <w:lang w:val="en-GB"/>
              </w:rPr>
            </w:pPr>
          </w:p>
        </w:tc>
      </w:tr>
      <w:tr w:rsidR="00C40729" w:rsidRPr="006D7FF8" w14:paraId="7A09F625" w14:textId="77777777" w:rsidTr="00130EB9">
        <w:trPr>
          <w:gridBefore w:val="1"/>
          <w:wBefore w:w="1059" w:type="dxa"/>
          <w:trHeight w:val="511"/>
        </w:trPr>
        <w:tc>
          <w:tcPr>
            <w:tcW w:w="750" w:type="dxa"/>
            <w:gridSpan w:val="2"/>
            <w:tcBorders>
              <w:top w:val="nil"/>
              <w:left w:val="nil"/>
              <w:bottom w:val="nil"/>
            </w:tcBorders>
          </w:tcPr>
          <w:p w14:paraId="4CB3A1C8" w14:textId="77777777" w:rsidR="00C40729" w:rsidRDefault="00C40729" w:rsidP="0025138E">
            <w:pPr>
              <w:spacing w:before="0"/>
              <w:rPr>
                <w:szCs w:val="24"/>
                <w:lang w:val="en-GB"/>
              </w:rPr>
            </w:pPr>
          </w:p>
        </w:tc>
        <w:tc>
          <w:tcPr>
            <w:tcW w:w="6379" w:type="dxa"/>
            <w:gridSpan w:val="3"/>
          </w:tcPr>
          <w:p w14:paraId="22525FA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D2D7C56" w14:textId="77777777" w:rsidR="00C40729" w:rsidRDefault="00C40729" w:rsidP="0025138E">
            <w:pPr>
              <w:ind w:left="360"/>
              <w:jc w:val="both"/>
              <w:rPr>
                <w:szCs w:val="24"/>
                <w:lang w:val="en-GB"/>
              </w:rPr>
            </w:pPr>
          </w:p>
          <w:p w14:paraId="6507DF2F" w14:textId="77777777" w:rsidR="00C40729" w:rsidRDefault="00C40729" w:rsidP="0025138E">
            <w:pPr>
              <w:ind w:left="360"/>
              <w:jc w:val="both"/>
              <w:rPr>
                <w:szCs w:val="24"/>
                <w:lang w:val="en-GB"/>
              </w:rPr>
            </w:pPr>
          </w:p>
        </w:tc>
      </w:tr>
    </w:tbl>
    <w:p w14:paraId="6B34F51B" w14:textId="77777777" w:rsidR="00C41DDB" w:rsidRDefault="00C41DDB" w:rsidP="00567F13">
      <w:pPr>
        <w:rPr>
          <w:szCs w:val="24"/>
          <w:lang w:val="en-GB"/>
        </w:rPr>
      </w:pPr>
      <w:r>
        <w:rPr>
          <w:szCs w:val="24"/>
          <w:lang w:val="en-GB"/>
        </w:rPr>
        <w:t>Comments:</w:t>
      </w:r>
    </w:p>
    <w:p w14:paraId="69ABFCD3" w14:textId="77777777" w:rsidR="00C41DDB" w:rsidRDefault="00C41DDB" w:rsidP="00C41DDB">
      <w:pPr>
        <w:rPr>
          <w:szCs w:val="24"/>
          <w:lang w:val="en-GB"/>
        </w:rPr>
      </w:pPr>
    </w:p>
    <w:p w14:paraId="060F19C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47DBBA5" w14:textId="77777777" w:rsidTr="00C40729">
        <w:tc>
          <w:tcPr>
            <w:tcW w:w="1242" w:type="dxa"/>
          </w:tcPr>
          <w:p w14:paraId="0C5C82B8" w14:textId="77777777" w:rsidR="00C41DDB" w:rsidRPr="00E3221E" w:rsidRDefault="00C41DDB" w:rsidP="00C41DDB">
            <w:pPr>
              <w:rPr>
                <w:b/>
                <w:szCs w:val="24"/>
                <w:lang w:val="en-GB"/>
              </w:rPr>
            </w:pPr>
            <w:r w:rsidRPr="00E3221E">
              <w:rPr>
                <w:b/>
                <w:szCs w:val="24"/>
                <w:lang w:val="en-GB"/>
              </w:rPr>
              <w:t>Reject</w:t>
            </w:r>
          </w:p>
        </w:tc>
        <w:tc>
          <w:tcPr>
            <w:tcW w:w="567" w:type="dxa"/>
          </w:tcPr>
          <w:p w14:paraId="540F92C0" w14:textId="77777777" w:rsidR="00C41DDB" w:rsidRPr="00AD7CD5" w:rsidRDefault="00C41DDB" w:rsidP="00C41DDB">
            <w:pPr>
              <w:rPr>
                <w:color w:val="FF0000"/>
                <w:szCs w:val="24"/>
                <w:lang w:val="en-GB"/>
              </w:rPr>
            </w:pPr>
          </w:p>
        </w:tc>
      </w:tr>
    </w:tbl>
    <w:p w14:paraId="1694985D" w14:textId="77777777" w:rsidR="007D6A9F" w:rsidRPr="00567F13" w:rsidRDefault="00C41DDB" w:rsidP="00567F13">
      <w:pPr>
        <w:rPr>
          <w:szCs w:val="24"/>
          <w:lang w:val="en-GB"/>
        </w:rPr>
      </w:pPr>
      <w:r w:rsidRPr="00567F13">
        <w:rPr>
          <w:szCs w:val="24"/>
          <w:lang w:val="en-GB"/>
        </w:rPr>
        <w:t>Reason for rejection:</w:t>
      </w:r>
      <w:bookmarkStart w:id="0" w:name="_GoBack"/>
      <w:bookmarkEnd w:id="0"/>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BF001" w14:textId="77777777" w:rsidR="00DF4668" w:rsidRDefault="00DF4668">
      <w:r>
        <w:separator/>
      </w:r>
    </w:p>
  </w:endnote>
  <w:endnote w:type="continuationSeparator" w:id="0">
    <w:p w14:paraId="5E81F8E7" w14:textId="77777777" w:rsidR="00DF4668" w:rsidRDefault="00DF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8BD9" w14:textId="77777777" w:rsidR="00775EE1" w:rsidRDefault="00775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9560" w14:textId="7A3FDA8F" w:rsidR="00567F13" w:rsidRDefault="005B6C9E">
    <w:pPr>
      <w:pStyle w:val="Footer"/>
      <w:rPr>
        <w:rStyle w:val="PageNumber"/>
      </w:rPr>
    </w:pPr>
    <w:fldSimple w:instr=" FILENAME   \* MERGEFORMAT ">
      <w:r w:rsidR="00A91D10">
        <w:rPr>
          <w:noProof/>
        </w:rPr>
        <w:t>CR0925_TG1-ISO8583-RMMG-alignment V2.docx</w:t>
      </w:r>
    </w:fldSimple>
    <w:r w:rsidR="00567F13">
      <w:tab/>
      <w:t>Produced by ISO 20022 RA</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91D10">
      <w:rPr>
        <w:rStyle w:val="PageNumber"/>
        <w:noProof/>
      </w:rPr>
      <w:t>5</w:t>
    </w:r>
    <w:r w:rsidR="00567F13">
      <w:rPr>
        <w:rStyle w:val="PageNumber"/>
      </w:rPr>
      <w:fldChar w:fldCharType="end"/>
    </w:r>
  </w:p>
  <w:p w14:paraId="0E69576C" w14:textId="77777777" w:rsidR="00567F13" w:rsidRDefault="00567F13">
    <w:pPr>
      <w:pStyle w:val="Footer"/>
      <w:rPr>
        <w:rStyle w:val="PageNumber"/>
      </w:rPr>
    </w:pPr>
  </w:p>
  <w:p w14:paraId="7A4B920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DB8B" w14:textId="77777777" w:rsidR="00775EE1" w:rsidRDefault="00775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43CDE" w14:textId="77777777" w:rsidR="00DF4668" w:rsidRDefault="00DF4668">
      <w:r>
        <w:separator/>
      </w:r>
    </w:p>
  </w:footnote>
  <w:footnote w:type="continuationSeparator" w:id="0">
    <w:p w14:paraId="36BCEB64" w14:textId="77777777" w:rsidR="00DF4668" w:rsidRDefault="00DF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BFEC" w14:textId="77777777" w:rsidR="00775EE1" w:rsidRDefault="00775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B2D4" w14:textId="0EEEF7B8" w:rsidR="00E74C04" w:rsidRPr="00801493" w:rsidRDefault="00801493">
    <w:pPr>
      <w:pStyle w:val="Header"/>
      <w:rPr>
        <w:lang w:val="fr-BE"/>
      </w:rPr>
    </w:pPr>
    <w:r>
      <w:rPr>
        <w:lang w:val="fr-BE"/>
      </w:rPr>
      <w:t xml:space="preserve">RA ID : </w:t>
    </w:r>
    <w:r w:rsidR="00775EE1">
      <w:rPr>
        <w:lang w:val="fr-BE"/>
      </w:rPr>
      <w:t>CR0925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3755" w14:textId="77777777" w:rsidR="00775EE1" w:rsidRDefault="0077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EA45E4"/>
    <w:multiLevelType w:val="hybridMultilevel"/>
    <w:tmpl w:val="2D5813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9"/>
  </w:num>
  <w:num w:numId="7">
    <w:abstractNumId w:val="12"/>
  </w:num>
  <w:num w:numId="8">
    <w:abstractNumId w:val="10"/>
  </w:num>
  <w:num w:numId="9">
    <w:abstractNumId w:val="15"/>
  </w:num>
  <w:num w:numId="10">
    <w:abstractNumId w:val="6"/>
  </w:num>
  <w:num w:numId="11">
    <w:abstractNumId w:val="8"/>
  </w:num>
  <w:num w:numId="12">
    <w:abstractNumId w:val="11"/>
  </w:num>
  <w:num w:numId="13">
    <w:abstractNumId w:val="4"/>
  </w:num>
  <w:num w:numId="14">
    <w:abstractNumId w:val="7"/>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2AA3"/>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2DE2"/>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5709"/>
    <w:rsid w:val="00563FFF"/>
    <w:rsid w:val="00565368"/>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C9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706604"/>
    <w:rsid w:val="007118C4"/>
    <w:rsid w:val="00723DE0"/>
    <w:rsid w:val="00732595"/>
    <w:rsid w:val="0074349F"/>
    <w:rsid w:val="0075466C"/>
    <w:rsid w:val="00774921"/>
    <w:rsid w:val="00775EE1"/>
    <w:rsid w:val="00780877"/>
    <w:rsid w:val="00783891"/>
    <w:rsid w:val="007949EA"/>
    <w:rsid w:val="007A4CCC"/>
    <w:rsid w:val="007A6E0D"/>
    <w:rsid w:val="007B3927"/>
    <w:rsid w:val="007C67E1"/>
    <w:rsid w:val="007C7AB4"/>
    <w:rsid w:val="007C7CD2"/>
    <w:rsid w:val="007D3EB0"/>
    <w:rsid w:val="007D69B5"/>
    <w:rsid w:val="007D6A9F"/>
    <w:rsid w:val="007E64D9"/>
    <w:rsid w:val="007F2610"/>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C20"/>
    <w:rsid w:val="009279BF"/>
    <w:rsid w:val="00937D26"/>
    <w:rsid w:val="00951C86"/>
    <w:rsid w:val="00956D7A"/>
    <w:rsid w:val="00965199"/>
    <w:rsid w:val="00966046"/>
    <w:rsid w:val="009770EE"/>
    <w:rsid w:val="00994CF2"/>
    <w:rsid w:val="009A34FD"/>
    <w:rsid w:val="009C1445"/>
    <w:rsid w:val="009D0B7A"/>
    <w:rsid w:val="00A10221"/>
    <w:rsid w:val="00A21B8D"/>
    <w:rsid w:val="00A22F1A"/>
    <w:rsid w:val="00A25B84"/>
    <w:rsid w:val="00A32450"/>
    <w:rsid w:val="00A434C0"/>
    <w:rsid w:val="00A46877"/>
    <w:rsid w:val="00A47C6F"/>
    <w:rsid w:val="00A5492F"/>
    <w:rsid w:val="00A60DC3"/>
    <w:rsid w:val="00A60E56"/>
    <w:rsid w:val="00A91D10"/>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12F09"/>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F4668"/>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08C1"/>
    <w:rsid w:val="00FB56E2"/>
    <w:rsid w:val="00FB699D"/>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4912B"/>
  <w15:chartTrackingRefBased/>
  <w15:docId w15:val="{59F561EF-F96C-4D06-8644-F82B8A16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D12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rantz@vis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C8C3AB6A0C854C9C3C85747DF29C78" ma:contentTypeVersion="0" ma:contentTypeDescription="Create a new document." ma:contentTypeScope="" ma:versionID="d2ee995f60e4ad25a23e8a55389a72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ACFD-2993-4FFB-BE03-0B99534F985A}">
  <ds:schemaRefs>
    <ds:schemaRef ds:uri="http://schemas.microsoft.com/sharepoint/v3/contenttype/forms"/>
  </ds:schemaRefs>
</ds:datastoreItem>
</file>

<file path=customXml/itemProps2.xml><?xml version="1.0" encoding="utf-8"?>
<ds:datastoreItem xmlns:ds="http://schemas.openxmlformats.org/officeDocument/2006/customXml" ds:itemID="{394C1B9B-0487-4E79-A43A-302B0F052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C24282-4D53-4621-908D-8AAD93A63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738EA8-C911-4BC5-A4A1-BFF272B6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5550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5</cp:revision>
  <cp:lastPrinted>2009-03-10T19:18:00Z</cp:lastPrinted>
  <dcterms:created xsi:type="dcterms:W3CDTF">2020-06-18T14:41:00Z</dcterms:created>
  <dcterms:modified xsi:type="dcterms:W3CDTF">2020-07-08T09:17:00Z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0x010100A7C8C3AB6A0C854C9C3C85747DF29C78</vt:lpwstr>
  </property>
</Properties>
</file>