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2932" w14:textId="77777777" w:rsidR="00865C2F" w:rsidRPr="00865C2F" w:rsidRDefault="00DD37B4" w:rsidP="00865C2F">
      <w:pPr>
        <w:jc w:val="center"/>
        <w:rPr>
          <w:b/>
          <w:smallCaps/>
          <w:szCs w:val="24"/>
          <w:lang w:val="en-GB"/>
        </w:rPr>
      </w:pPr>
      <w:bookmarkStart w:id="0" w:name="_GoBack"/>
      <w:bookmarkEnd w:id="0"/>
      <w:r>
        <w:rPr>
          <w:b/>
          <w:smallCaps/>
          <w:szCs w:val="24"/>
          <w:lang w:val="en-GB"/>
        </w:rPr>
        <w:t>Change Request</w:t>
      </w:r>
    </w:p>
    <w:p w14:paraId="20915A4D"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831EAE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E0DB3E7" w14:textId="6760B6CD" w:rsidR="000408BA" w:rsidRDefault="008438AF" w:rsidP="008438AF">
      <w:pPr>
        <w:rPr>
          <w:szCs w:val="24"/>
          <w:lang w:val="en-GB"/>
        </w:rPr>
      </w:pPr>
      <w:r w:rsidRPr="008438AF">
        <w:rPr>
          <w:i/>
          <w:szCs w:val="24"/>
          <w:lang w:val="en-GB"/>
        </w:rPr>
        <w:t>A.1 Submitter</w:t>
      </w:r>
      <w:r>
        <w:rPr>
          <w:szCs w:val="24"/>
          <w:lang w:val="en-GB"/>
        </w:rPr>
        <w:t xml:space="preserve">: </w:t>
      </w:r>
    </w:p>
    <w:p w14:paraId="7EBB8BCA" w14:textId="77777777" w:rsidR="00AD7BF2" w:rsidRPr="006C5DB4" w:rsidRDefault="00AD7BF2" w:rsidP="008438AF">
      <w:pPr>
        <w:rPr>
          <w:color w:val="4472C4" w:themeColor="accent1"/>
          <w:szCs w:val="24"/>
          <w:lang w:val="en-GB"/>
        </w:rPr>
      </w:pPr>
      <w:r w:rsidRPr="006C5DB4">
        <w:rPr>
          <w:color w:val="4472C4" w:themeColor="accent1"/>
          <w:szCs w:val="24"/>
          <w:lang w:val="en-GB"/>
        </w:rPr>
        <w:t>DESSUG CA – PSG (Deutsche SWIFT Securities Market User Group - Corporate Actions - Proxy Subgroup Germany)</w:t>
      </w:r>
    </w:p>
    <w:p w14:paraId="7BEED3A4" w14:textId="76BB03A8" w:rsidR="003123E2" w:rsidRPr="006C5DB4" w:rsidRDefault="003123E2" w:rsidP="008438AF">
      <w:pPr>
        <w:rPr>
          <w:color w:val="4472C4" w:themeColor="accent1"/>
          <w:szCs w:val="24"/>
          <w:lang w:val="en-GB"/>
        </w:rPr>
      </w:pPr>
      <w:r w:rsidRPr="006C5DB4">
        <w:rPr>
          <w:color w:val="4472C4" w:themeColor="accent1"/>
          <w:szCs w:val="24"/>
          <w:lang w:val="en-GB"/>
        </w:rPr>
        <w:t xml:space="preserve">This group represents </w:t>
      </w:r>
      <w:r w:rsidR="00E75ED0" w:rsidRPr="006C5DB4">
        <w:rPr>
          <w:color w:val="4472C4" w:themeColor="accent1"/>
          <w:szCs w:val="24"/>
          <w:lang w:val="en-GB"/>
        </w:rPr>
        <w:t xml:space="preserve">more than </w:t>
      </w:r>
      <w:r w:rsidRPr="006C5DB4">
        <w:rPr>
          <w:color w:val="4472C4" w:themeColor="accent1"/>
          <w:szCs w:val="24"/>
          <w:lang w:val="en-GB"/>
        </w:rPr>
        <w:t>20 different institutions incl</w:t>
      </w:r>
      <w:r w:rsidR="00E062E1" w:rsidRPr="006C5DB4">
        <w:rPr>
          <w:color w:val="4472C4" w:themeColor="accent1"/>
          <w:szCs w:val="24"/>
          <w:lang w:val="en-GB"/>
        </w:rPr>
        <w:t>uding</w:t>
      </w:r>
      <w:r w:rsidRPr="006C5DB4">
        <w:rPr>
          <w:color w:val="4472C4" w:themeColor="accent1"/>
          <w:szCs w:val="24"/>
          <w:lang w:val="en-GB"/>
        </w:rPr>
        <w:t xml:space="preserve"> domestic</w:t>
      </w:r>
      <w:r w:rsidR="008468C8" w:rsidRPr="006C5DB4">
        <w:rPr>
          <w:color w:val="4472C4" w:themeColor="accent1"/>
          <w:szCs w:val="24"/>
          <w:lang w:val="en-GB"/>
        </w:rPr>
        <w:t xml:space="preserve"> </w:t>
      </w:r>
      <w:r w:rsidR="00E75ED0" w:rsidRPr="006C5DB4">
        <w:rPr>
          <w:color w:val="4472C4" w:themeColor="accent1"/>
          <w:szCs w:val="24"/>
          <w:lang w:val="en-GB"/>
        </w:rPr>
        <w:t>and</w:t>
      </w:r>
      <w:r w:rsidRPr="006C5DB4">
        <w:rPr>
          <w:color w:val="4472C4" w:themeColor="accent1"/>
          <w:szCs w:val="24"/>
          <w:lang w:val="en-GB"/>
        </w:rPr>
        <w:t xml:space="preserve"> global proxy providers</w:t>
      </w:r>
      <w:r w:rsidR="00E062E1" w:rsidRPr="006C5DB4">
        <w:rPr>
          <w:color w:val="4472C4" w:themeColor="accent1"/>
          <w:szCs w:val="24"/>
          <w:lang w:val="en-GB"/>
        </w:rPr>
        <w:t xml:space="preserve"> and registrars</w:t>
      </w:r>
      <w:r w:rsidRPr="006C5DB4">
        <w:rPr>
          <w:color w:val="4472C4" w:themeColor="accent1"/>
          <w:szCs w:val="24"/>
          <w:lang w:val="en-GB"/>
        </w:rPr>
        <w:t xml:space="preserve"> with a key role in the German General Meeting </w:t>
      </w:r>
      <w:r w:rsidR="008468C8" w:rsidRPr="006C5DB4">
        <w:rPr>
          <w:color w:val="4472C4" w:themeColor="accent1"/>
          <w:szCs w:val="24"/>
          <w:lang w:val="en-GB"/>
        </w:rPr>
        <w:t>process</w:t>
      </w:r>
      <w:r w:rsidRPr="006C5DB4">
        <w:rPr>
          <w:color w:val="4472C4" w:themeColor="accent1"/>
          <w:szCs w:val="24"/>
          <w:lang w:val="en-GB"/>
        </w:rPr>
        <w:t xml:space="preserve">. </w:t>
      </w:r>
    </w:p>
    <w:p w14:paraId="143A462C" w14:textId="77777777" w:rsidR="00AD7BF2" w:rsidRDefault="00AD7BF2" w:rsidP="008438AF">
      <w:pPr>
        <w:rPr>
          <w:szCs w:val="24"/>
          <w:lang w:val="en-GB"/>
        </w:rPr>
      </w:pPr>
    </w:p>
    <w:p w14:paraId="1AA2C8C0" w14:textId="17492FB4"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7475EF43" w14:textId="77777777" w:rsidR="00CC021F" w:rsidRDefault="00CC021F" w:rsidP="00CC021F">
      <w:pPr>
        <w:rPr>
          <w:color w:val="4472C4"/>
          <w:szCs w:val="24"/>
          <w:lang w:val="en-GB"/>
        </w:rPr>
      </w:pPr>
      <w:bookmarkStart w:id="1" w:name="_Hlk71718946"/>
      <w:bookmarkStart w:id="2" w:name="_Hlk71728673"/>
      <w:r>
        <w:rPr>
          <w:color w:val="4472C4"/>
          <w:szCs w:val="24"/>
          <w:lang w:val="en-GB"/>
        </w:rPr>
        <w:t>PSG Chair - Hendrik Melchior (employer change to Clearstream Banking Frankfurt in July)</w:t>
      </w:r>
      <w:bookmarkEnd w:id="1"/>
    </w:p>
    <w:p w14:paraId="0E2650E4" w14:textId="5D0578C7" w:rsidR="00E2513B" w:rsidRPr="00E2513B" w:rsidRDefault="00CC021F" w:rsidP="00E2513B">
      <w:pPr>
        <w:rPr>
          <w:color w:val="4472C4"/>
          <w:szCs w:val="24"/>
          <w:lang w:val="en-GB" w:eastAsia="en-AU"/>
        </w:rPr>
      </w:pPr>
      <w:r>
        <w:rPr>
          <w:color w:val="4472C4"/>
          <w:szCs w:val="24"/>
          <w:lang w:val="en-GB"/>
        </w:rPr>
        <w:t xml:space="preserve">PSG </w:t>
      </w:r>
      <w:r w:rsidR="00E2513B" w:rsidRPr="00E2513B">
        <w:rPr>
          <w:color w:val="4472C4"/>
          <w:szCs w:val="24"/>
          <w:lang w:val="en-GB"/>
        </w:rPr>
        <w:t xml:space="preserve">Deputy Chair - Daniel Schäfer, </w:t>
      </w:r>
      <w:hyperlink r:id="rId10" w:history="1">
        <w:r w:rsidR="00E2513B" w:rsidRPr="00E2513B">
          <w:rPr>
            <w:rStyle w:val="Hyperlink"/>
            <w:color w:val="4472C4"/>
            <w:szCs w:val="24"/>
            <w:lang w:val="en-GB" w:eastAsia="en-AU"/>
          </w:rPr>
          <w:t>Daniel.Schaefer@hsbc.de</w:t>
        </w:r>
      </w:hyperlink>
      <w:r w:rsidR="00E2513B" w:rsidRPr="00E2513B">
        <w:rPr>
          <w:color w:val="4472C4"/>
          <w:szCs w:val="24"/>
          <w:lang w:val="en-GB" w:eastAsia="en-AU"/>
        </w:rPr>
        <w:t>, Phone +49 211 910-2362</w:t>
      </w:r>
    </w:p>
    <w:p w14:paraId="0150F459" w14:textId="77777777" w:rsidR="00AD7BF2" w:rsidRPr="006C5DB4" w:rsidRDefault="00AD7BF2" w:rsidP="008438AF">
      <w:pPr>
        <w:rPr>
          <w:color w:val="4472C4" w:themeColor="accent1"/>
          <w:szCs w:val="24"/>
          <w:lang w:val="en-GB"/>
        </w:rPr>
      </w:pPr>
      <w:r w:rsidRPr="006C5DB4">
        <w:rPr>
          <w:color w:val="4472C4" w:themeColor="accent1"/>
          <w:szCs w:val="24"/>
          <w:lang w:val="en-GB"/>
        </w:rPr>
        <w:t xml:space="preserve">Sabine Wolff, </w:t>
      </w:r>
      <w:hyperlink r:id="rId11" w:history="1">
        <w:r w:rsidR="003123E2" w:rsidRPr="006C5DB4">
          <w:rPr>
            <w:rStyle w:val="Hyperlink"/>
            <w:color w:val="4472C4" w:themeColor="accent1"/>
            <w:szCs w:val="24"/>
            <w:lang w:val="en-GB" w:eastAsia="en-GB"/>
          </w:rPr>
          <w:t>Sabine.Wolff@clearstream.com</w:t>
        </w:r>
      </w:hyperlink>
      <w:r w:rsidR="003123E2" w:rsidRPr="006C5DB4">
        <w:rPr>
          <w:color w:val="4472C4" w:themeColor="accent1"/>
          <w:szCs w:val="24"/>
          <w:lang w:val="en-GB" w:eastAsia="en-GB"/>
        </w:rPr>
        <w:t>, Phone +352-243-3 66 40</w:t>
      </w:r>
    </w:p>
    <w:p w14:paraId="1103587C" w14:textId="2351054D" w:rsidR="00E2513B" w:rsidRDefault="00E2513B" w:rsidP="00E2513B">
      <w:pPr>
        <w:rPr>
          <w:color w:val="4472C4"/>
          <w:szCs w:val="24"/>
          <w:lang w:val="en-GB"/>
        </w:rPr>
      </w:pPr>
      <w:r>
        <w:rPr>
          <w:color w:val="4472C4"/>
          <w:szCs w:val="24"/>
          <w:lang w:val="en-GB"/>
        </w:rPr>
        <w:t xml:space="preserve">SEG GM-ET </w:t>
      </w:r>
      <w:r w:rsidR="00CC021F">
        <w:rPr>
          <w:color w:val="4472C4"/>
          <w:szCs w:val="24"/>
          <w:lang w:val="en-GB"/>
        </w:rPr>
        <w:t xml:space="preserve">Member </w:t>
      </w:r>
      <w:r>
        <w:rPr>
          <w:color w:val="4472C4"/>
          <w:szCs w:val="24"/>
          <w:lang w:val="en-GB"/>
        </w:rPr>
        <w:t xml:space="preserve">(Germany) - Sven Gunkel, </w:t>
      </w:r>
      <w:hyperlink r:id="rId12" w:history="1">
        <w:r>
          <w:rPr>
            <w:rStyle w:val="Hyperlink"/>
            <w:color w:val="4472C4"/>
            <w:szCs w:val="24"/>
            <w:lang w:val="en-GB"/>
          </w:rPr>
          <w:t>sven-a.gunkel@db.com</w:t>
        </w:r>
      </w:hyperlink>
      <w:r>
        <w:rPr>
          <w:color w:val="4472C4"/>
          <w:szCs w:val="24"/>
          <w:lang w:val="en-GB"/>
        </w:rPr>
        <w:t>, Phone +49 69910-60715</w:t>
      </w:r>
    </w:p>
    <w:p w14:paraId="48663D74" w14:textId="23575FAB" w:rsidR="00E2513B" w:rsidRDefault="00E2513B" w:rsidP="00E2513B">
      <w:pPr>
        <w:rPr>
          <w:color w:val="4472C4"/>
          <w:szCs w:val="24"/>
          <w:lang w:val="en-GB"/>
        </w:rPr>
      </w:pPr>
      <w:r>
        <w:rPr>
          <w:color w:val="4472C4"/>
          <w:szCs w:val="24"/>
          <w:lang w:val="en-GB"/>
        </w:rPr>
        <w:t xml:space="preserve">SEG GM-ET </w:t>
      </w:r>
      <w:r w:rsidR="00CC021F">
        <w:rPr>
          <w:color w:val="4472C4"/>
          <w:szCs w:val="24"/>
          <w:lang w:val="en-GB"/>
        </w:rPr>
        <w:t xml:space="preserve">Member </w:t>
      </w:r>
      <w:r>
        <w:rPr>
          <w:color w:val="4472C4"/>
          <w:szCs w:val="24"/>
          <w:lang w:val="en-GB"/>
        </w:rPr>
        <w:t xml:space="preserve">(Germany) - Rainer Prior, </w:t>
      </w:r>
      <w:hyperlink r:id="rId13" w:history="1">
        <w:r>
          <w:rPr>
            <w:rStyle w:val="Hyperlink"/>
            <w:color w:val="4472C4"/>
            <w:szCs w:val="24"/>
            <w:lang w:val="en-GB"/>
          </w:rPr>
          <w:t>Rainer.Prior@linkmarketservices.de</w:t>
        </w:r>
      </w:hyperlink>
      <w:r>
        <w:rPr>
          <w:color w:val="4472C4"/>
          <w:szCs w:val="24"/>
          <w:lang w:val="en-GB"/>
        </w:rPr>
        <w:t>, Phone +49 6196 8870 514</w:t>
      </w:r>
    </w:p>
    <w:bookmarkEnd w:id="2"/>
    <w:p w14:paraId="19BAB142" w14:textId="77777777" w:rsidR="00AD7BF2" w:rsidRPr="00E75ED0" w:rsidRDefault="00AD7BF2" w:rsidP="008438AF">
      <w:pPr>
        <w:rPr>
          <w:szCs w:val="24"/>
          <w:lang w:val="en-GB"/>
        </w:rPr>
      </w:pPr>
    </w:p>
    <w:p w14:paraId="2A2EE9ED" w14:textId="73661CBB" w:rsidR="00577BCC" w:rsidRDefault="008438AF" w:rsidP="008438AF">
      <w:pPr>
        <w:rPr>
          <w:szCs w:val="24"/>
          <w:lang w:val="en-GB"/>
        </w:rPr>
      </w:pPr>
      <w:r w:rsidRPr="00E75ED0">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08817DCE" w14:textId="77777777" w:rsidR="00E2513B" w:rsidRDefault="00E2513B" w:rsidP="00E2513B">
      <w:pPr>
        <w:rPr>
          <w:color w:val="4472C4"/>
          <w:szCs w:val="24"/>
          <w:lang w:val="en-GB"/>
        </w:rPr>
      </w:pPr>
      <w:bookmarkStart w:id="3" w:name="_Hlk71719968"/>
      <w:r w:rsidRPr="00E2513B">
        <w:rPr>
          <w:color w:val="4472C4"/>
          <w:szCs w:val="24"/>
          <w:lang w:val="en-GB"/>
        </w:rPr>
        <w:t xml:space="preserve">German Market </w:t>
      </w:r>
      <w:r>
        <w:rPr>
          <w:color w:val="4472C4"/>
          <w:szCs w:val="24"/>
          <w:lang w:val="en-GB"/>
        </w:rPr>
        <w:t>- including domestic and global proxy providers with a key role in the German General Meeting process.</w:t>
      </w:r>
    </w:p>
    <w:bookmarkEnd w:id="3"/>
    <w:p w14:paraId="3DA8FE1F" w14:textId="3A8AF84F" w:rsidR="003123E2" w:rsidRDefault="00DB79CC" w:rsidP="008438AF">
      <w:pPr>
        <w:rPr>
          <w:szCs w:val="24"/>
          <w:lang w:val="en-GB"/>
        </w:rPr>
      </w:pPr>
      <w:r>
        <w:rPr>
          <w:noProof/>
        </w:rPr>
        <w:pict w14:anchorId="35220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9pt;height:255pt;visibility:visible;mso-wrap-style:square">
            <v:imagedata r:id="rId14" o:title=""/>
          </v:shape>
        </w:pict>
      </w:r>
    </w:p>
    <w:p w14:paraId="49CF3852" w14:textId="6BCF15E4" w:rsidR="00C94E58" w:rsidRDefault="00C94E58" w:rsidP="008438AF">
      <w:pPr>
        <w:rPr>
          <w:szCs w:val="24"/>
          <w:lang w:val="en-GB"/>
        </w:rPr>
      </w:pPr>
    </w:p>
    <w:p w14:paraId="0287B974" w14:textId="77777777" w:rsidR="004B6BEF" w:rsidRDefault="004B6BEF" w:rsidP="008438AF">
      <w:pPr>
        <w:rPr>
          <w:szCs w:val="24"/>
          <w:lang w:val="en-GB"/>
        </w:rPr>
      </w:pPr>
    </w:p>
    <w:p w14:paraId="1729AEDA" w14:textId="77777777" w:rsidR="00854FA6" w:rsidRDefault="00854FA6" w:rsidP="00854FA6">
      <w:pPr>
        <w:numPr>
          <w:ilvl w:val="0"/>
          <w:numId w:val="6"/>
        </w:numPr>
        <w:rPr>
          <w:b/>
          <w:lang w:val="en-GB"/>
        </w:rPr>
      </w:pPr>
      <w:r>
        <w:rPr>
          <w:b/>
          <w:lang w:val="en-GB"/>
        </w:rPr>
        <w:t>Related m</w:t>
      </w:r>
      <w:r w:rsidRPr="00451986">
        <w:rPr>
          <w:b/>
          <w:lang w:val="en-GB"/>
        </w:rPr>
        <w:t>essages:</w:t>
      </w:r>
    </w:p>
    <w:p w14:paraId="44DF58E3" w14:textId="112775BF" w:rsidR="00F87B06" w:rsidRDefault="00E062E1" w:rsidP="00854FA6">
      <w:pPr>
        <w:rPr>
          <w:color w:val="4472C4" w:themeColor="accent1"/>
          <w:szCs w:val="24"/>
          <w:lang w:val="en-GB"/>
        </w:rPr>
      </w:pPr>
      <w:r w:rsidRPr="006C5DB4">
        <w:rPr>
          <w:color w:val="4472C4" w:themeColor="accent1"/>
          <w:szCs w:val="24"/>
          <w:lang w:val="en-GB"/>
        </w:rPr>
        <w:t>s</w:t>
      </w:r>
      <w:r w:rsidR="0056096D" w:rsidRPr="006C5DB4">
        <w:rPr>
          <w:color w:val="4472C4" w:themeColor="accent1"/>
          <w:szCs w:val="24"/>
          <w:lang w:val="en-GB"/>
        </w:rPr>
        <w:t>eev.00</w:t>
      </w:r>
      <w:r w:rsidR="004D0C70" w:rsidRPr="006C5DB4">
        <w:rPr>
          <w:color w:val="4472C4" w:themeColor="accent1"/>
          <w:szCs w:val="24"/>
          <w:lang w:val="en-GB"/>
        </w:rPr>
        <w:t>1.xxx.xx</w:t>
      </w:r>
    </w:p>
    <w:p w14:paraId="4761D268" w14:textId="77777777" w:rsidR="00F87B06" w:rsidRPr="00451986" w:rsidRDefault="00F87B06" w:rsidP="00854FA6">
      <w:pPr>
        <w:rPr>
          <w:b/>
          <w:lang w:val="en-GB"/>
        </w:rPr>
      </w:pPr>
    </w:p>
    <w:p w14:paraId="0ED1C6BC" w14:textId="77777777" w:rsidR="00854FA6" w:rsidRDefault="006D4A37" w:rsidP="00854FA6">
      <w:pPr>
        <w:numPr>
          <w:ilvl w:val="0"/>
          <w:numId w:val="6"/>
        </w:numPr>
        <w:rPr>
          <w:lang w:val="en-GB"/>
        </w:rPr>
      </w:pPr>
      <w:r>
        <w:rPr>
          <w:b/>
          <w:lang w:val="en-GB"/>
        </w:rPr>
        <w:t>Description of the change request:</w:t>
      </w:r>
    </w:p>
    <w:p w14:paraId="72DF5622" w14:textId="1243C0D0" w:rsidR="00C94E58" w:rsidRPr="00B30F0D" w:rsidRDefault="00C94E58" w:rsidP="00C94E58">
      <w:pPr>
        <w:rPr>
          <w:color w:val="FF0000"/>
          <w:szCs w:val="24"/>
          <w:lang w:val="en-GB"/>
        </w:rPr>
      </w:pPr>
      <w:r w:rsidRPr="00B30F0D">
        <w:rPr>
          <w:color w:val="FF0000"/>
          <w:szCs w:val="24"/>
          <w:lang w:val="en-GB"/>
        </w:rPr>
        <w:t xml:space="preserve">This is Change Request </w:t>
      </w:r>
      <w:r w:rsidR="00004CD0">
        <w:rPr>
          <w:color w:val="FF0000"/>
          <w:szCs w:val="24"/>
          <w:lang w:val="en-GB"/>
        </w:rPr>
        <w:t>#</w:t>
      </w:r>
      <w:r>
        <w:rPr>
          <w:color w:val="FF0000"/>
          <w:szCs w:val="24"/>
          <w:lang w:val="en-GB"/>
        </w:rPr>
        <w:t>2</w:t>
      </w:r>
      <w:r w:rsidRPr="00B30F0D">
        <w:rPr>
          <w:color w:val="FF0000"/>
          <w:szCs w:val="24"/>
          <w:lang w:val="en-GB"/>
        </w:rPr>
        <w:t xml:space="preserve"> of 3 </w:t>
      </w:r>
      <w:r w:rsidR="00255F7E" w:rsidRPr="00255F7E">
        <w:rPr>
          <w:color w:val="FF0000"/>
          <w:szCs w:val="24"/>
          <w:lang w:val="en-GB"/>
        </w:rPr>
        <w:t>ParticipationMethod/Deadline+VoteDeadline</w:t>
      </w:r>
    </w:p>
    <w:p w14:paraId="5033EB86" w14:textId="77777777" w:rsidR="00C94E58" w:rsidRDefault="00C94E58" w:rsidP="000408BA">
      <w:pPr>
        <w:rPr>
          <w:szCs w:val="24"/>
          <w:highlight w:val="yellow"/>
          <w:lang w:val="en-GB"/>
        </w:rPr>
      </w:pPr>
    </w:p>
    <w:p w14:paraId="2F80321C" w14:textId="327CE222" w:rsidR="00754F6D" w:rsidRPr="00C94E58" w:rsidRDefault="00754F6D" w:rsidP="000408BA">
      <w:pPr>
        <w:rPr>
          <w:color w:val="4472C4" w:themeColor="accent1"/>
          <w:szCs w:val="24"/>
          <w:lang w:val="en-GB"/>
        </w:rPr>
      </w:pPr>
      <w:r w:rsidRPr="00C94E58">
        <w:rPr>
          <w:color w:val="4472C4" w:themeColor="accent1"/>
          <w:szCs w:val="24"/>
          <w:lang w:val="en-GB"/>
        </w:rPr>
        <w:t xml:space="preserve">Different vote deadlines can be </w:t>
      </w:r>
      <w:r w:rsidR="005543E2" w:rsidRPr="00C94E58">
        <w:rPr>
          <w:color w:val="4472C4" w:themeColor="accent1"/>
          <w:szCs w:val="24"/>
          <w:lang w:val="en-GB"/>
        </w:rPr>
        <w:t>set</w:t>
      </w:r>
      <w:r w:rsidRPr="00C94E58">
        <w:rPr>
          <w:color w:val="4472C4" w:themeColor="accent1"/>
          <w:szCs w:val="24"/>
          <w:lang w:val="en-GB"/>
        </w:rPr>
        <w:t xml:space="preserve"> by the issuer. E.g. electronic voting can be received until the end of the meeting whereas votes per mail need to be processed manually before the meeting.  </w:t>
      </w:r>
    </w:p>
    <w:p w14:paraId="1FEEA98A" w14:textId="0A44E3D1" w:rsidR="00754F6D" w:rsidRPr="00C94E58" w:rsidRDefault="00754F6D" w:rsidP="000408BA">
      <w:pPr>
        <w:rPr>
          <w:color w:val="4472C4" w:themeColor="accent1"/>
          <w:szCs w:val="24"/>
          <w:lang w:val="en-GB"/>
        </w:rPr>
      </w:pPr>
      <w:r w:rsidRPr="00C94E58">
        <w:rPr>
          <w:color w:val="4472C4" w:themeColor="accent1"/>
          <w:szCs w:val="24"/>
          <w:lang w:val="en-GB"/>
        </w:rPr>
        <w:t xml:space="preserve">In the current setup only one deadline can be specified which applies for all voting methods. Therefore </w:t>
      </w:r>
      <w:r w:rsidR="008A1C75" w:rsidRPr="00C94E58">
        <w:rPr>
          <w:color w:val="4472C4" w:themeColor="accent1"/>
          <w:szCs w:val="24"/>
          <w:lang w:val="en-GB"/>
        </w:rPr>
        <w:t xml:space="preserve">the </w:t>
      </w:r>
      <w:r w:rsidR="00C94E58">
        <w:rPr>
          <w:color w:val="4472C4" w:themeColor="accent1"/>
          <w:szCs w:val="24"/>
          <w:lang w:val="en-GB"/>
        </w:rPr>
        <w:t>two</w:t>
      </w:r>
      <w:r w:rsidRPr="00C94E58">
        <w:rPr>
          <w:color w:val="4472C4" w:themeColor="accent1"/>
          <w:szCs w:val="24"/>
          <w:lang w:val="en-GB"/>
        </w:rPr>
        <w:t xml:space="preserve"> voting deadlines </w:t>
      </w:r>
    </w:p>
    <w:p w14:paraId="04791E5C" w14:textId="339F3E84" w:rsidR="008A1C75" w:rsidRPr="00C94E58" w:rsidRDefault="008A1C75" w:rsidP="00754F6D">
      <w:pPr>
        <w:numPr>
          <w:ilvl w:val="0"/>
          <w:numId w:val="18"/>
        </w:numPr>
        <w:rPr>
          <w:color w:val="4472C4" w:themeColor="accent1"/>
          <w:szCs w:val="24"/>
          <w:lang w:val="en-GB"/>
        </w:rPr>
      </w:pPr>
      <w:r w:rsidRPr="00C94E58">
        <w:rPr>
          <w:color w:val="4472C4" w:themeColor="accent1"/>
          <w:szCs w:val="24"/>
          <w:lang w:val="en-GB"/>
        </w:rPr>
        <w:t xml:space="preserve">Vote deadline </w:t>
      </w:r>
      <w:r w:rsidR="00C94E58" w:rsidRPr="00C94E58">
        <w:rPr>
          <w:color w:val="4472C4" w:themeColor="accent1"/>
          <w:szCs w:val="24"/>
          <w:lang w:val="en-GB"/>
        </w:rPr>
        <w:t>&lt;</w:t>
      </w:r>
      <w:r w:rsidR="00C94E58" w:rsidRPr="00C94E58">
        <w:rPr>
          <w:color w:val="4472C4" w:themeColor="accent1"/>
          <w:szCs w:val="24"/>
          <w:shd w:val="clear" w:color="auto" w:fill="FFFFFF"/>
        </w:rPr>
        <w:t xml:space="preserve"> VoteDdln&gt;</w:t>
      </w:r>
    </w:p>
    <w:p w14:paraId="14C49B59" w14:textId="58D07766" w:rsidR="008A1C75" w:rsidRPr="00C94E58" w:rsidRDefault="00754F6D" w:rsidP="008A1C75">
      <w:pPr>
        <w:numPr>
          <w:ilvl w:val="0"/>
          <w:numId w:val="18"/>
        </w:numPr>
        <w:rPr>
          <w:color w:val="4472C4" w:themeColor="accent1"/>
          <w:szCs w:val="24"/>
          <w:lang w:val="en-GB"/>
        </w:rPr>
      </w:pPr>
      <w:r w:rsidRPr="00C94E58">
        <w:rPr>
          <w:color w:val="4472C4" w:themeColor="accent1"/>
          <w:szCs w:val="24"/>
          <w:lang w:val="en-GB"/>
        </w:rPr>
        <w:t xml:space="preserve">Vote market deadline </w:t>
      </w:r>
      <w:r w:rsidR="00C94E58" w:rsidRPr="00C94E58">
        <w:rPr>
          <w:color w:val="4472C4" w:themeColor="accent1"/>
          <w:szCs w:val="24"/>
          <w:lang w:val="en-GB"/>
        </w:rPr>
        <w:t>&lt;</w:t>
      </w:r>
      <w:r w:rsidR="00C94E58" w:rsidRPr="00C94E58">
        <w:rPr>
          <w:color w:val="4472C4" w:themeColor="accent1"/>
          <w:szCs w:val="24"/>
          <w:shd w:val="clear" w:color="auto" w:fill="FFFFFF"/>
        </w:rPr>
        <w:t xml:space="preserve"> VoteMktDdln&gt;</w:t>
      </w:r>
    </w:p>
    <w:p w14:paraId="69573616" w14:textId="7BBDDF39" w:rsidR="004D0C70" w:rsidRPr="00C94E58" w:rsidRDefault="00754F6D" w:rsidP="008A1C75">
      <w:pPr>
        <w:ind w:left="1080" w:hanging="1080"/>
        <w:rPr>
          <w:color w:val="4472C4" w:themeColor="accent1"/>
          <w:szCs w:val="24"/>
          <w:lang w:val="en-GB"/>
        </w:rPr>
      </w:pPr>
      <w:r w:rsidRPr="00C94E58">
        <w:rPr>
          <w:color w:val="4472C4" w:themeColor="accent1"/>
          <w:szCs w:val="24"/>
          <w:lang w:val="en-GB"/>
        </w:rPr>
        <w:t xml:space="preserve">should be </w:t>
      </w:r>
      <w:r w:rsidR="008A1C75" w:rsidRPr="00C94E58">
        <w:rPr>
          <w:color w:val="4472C4" w:themeColor="accent1"/>
          <w:szCs w:val="24"/>
          <w:lang w:val="en-GB"/>
        </w:rPr>
        <w:t xml:space="preserve">different </w:t>
      </w:r>
      <w:r w:rsidR="0088645C" w:rsidRPr="00C94E58">
        <w:rPr>
          <w:color w:val="4472C4" w:themeColor="accent1"/>
          <w:szCs w:val="24"/>
          <w:lang w:val="en-GB"/>
        </w:rPr>
        <w:t>for each</w:t>
      </w:r>
      <w:r w:rsidR="008A1C75" w:rsidRPr="00C94E58">
        <w:rPr>
          <w:color w:val="4472C4" w:themeColor="accent1"/>
          <w:szCs w:val="24"/>
          <w:lang w:val="en-GB"/>
        </w:rPr>
        <w:t xml:space="preserve"> vote method.</w:t>
      </w:r>
    </w:p>
    <w:p w14:paraId="5E819856" w14:textId="77777777" w:rsidR="006F422C" w:rsidRPr="00C94E58" w:rsidRDefault="006F422C" w:rsidP="006F422C">
      <w:pPr>
        <w:rPr>
          <w:color w:val="4472C4" w:themeColor="accent1"/>
          <w:szCs w:val="24"/>
          <w:lang w:val="en-GB"/>
        </w:rPr>
      </w:pPr>
    </w:p>
    <w:p w14:paraId="02366136" w14:textId="5C1DFAFB" w:rsidR="006F422C" w:rsidRPr="00C94E58" w:rsidRDefault="006531DE" w:rsidP="0056096D">
      <w:pPr>
        <w:rPr>
          <w:color w:val="4472C4" w:themeColor="accent1"/>
          <w:szCs w:val="24"/>
          <w:lang w:val="en-GB"/>
        </w:rPr>
      </w:pPr>
      <w:r w:rsidRPr="006531DE">
        <w:rPr>
          <w:color w:val="4472C4"/>
          <w:szCs w:val="24"/>
          <w:u w:val="single"/>
          <w:lang w:val="en-GB"/>
        </w:rPr>
        <w:t>Field Structure</w:t>
      </w:r>
      <w:r>
        <w:rPr>
          <w:color w:val="4472C4"/>
          <w:szCs w:val="24"/>
          <w:u w:val="single"/>
          <w:lang w:val="en-GB"/>
        </w:rPr>
        <w:t xml:space="preserve"> Change </w:t>
      </w:r>
      <w:r w:rsidR="0056096D" w:rsidRPr="00C94E58">
        <w:rPr>
          <w:color w:val="4472C4" w:themeColor="accent1"/>
          <w:szCs w:val="24"/>
          <w:u w:val="single"/>
          <w:lang w:val="en-GB"/>
        </w:rPr>
        <w:t>:</w:t>
      </w:r>
      <w:r w:rsidR="0056096D" w:rsidRPr="00C94E58">
        <w:rPr>
          <w:color w:val="4472C4" w:themeColor="accent1"/>
          <w:szCs w:val="24"/>
          <w:lang w:val="en-GB"/>
        </w:rPr>
        <w:t xml:space="preserve"> </w:t>
      </w:r>
    </w:p>
    <w:p w14:paraId="0C122683" w14:textId="053266B3" w:rsidR="0056096D" w:rsidRPr="00C94E58" w:rsidRDefault="00F631F5" w:rsidP="0056096D">
      <w:pPr>
        <w:rPr>
          <w:color w:val="4472C4" w:themeColor="accent1"/>
          <w:szCs w:val="24"/>
          <w:lang w:val="en-GB"/>
        </w:rPr>
      </w:pPr>
      <w:r w:rsidRPr="00C94E58">
        <w:rPr>
          <w:color w:val="4472C4" w:themeColor="accent1"/>
          <w:szCs w:val="24"/>
          <w:lang w:val="en-GB"/>
        </w:rPr>
        <w:t>Allow</w:t>
      </w:r>
      <w:r w:rsidR="008A1C75" w:rsidRPr="00C94E58">
        <w:rPr>
          <w:color w:val="4472C4" w:themeColor="accent1"/>
          <w:szCs w:val="24"/>
          <w:lang w:val="en-GB"/>
        </w:rPr>
        <w:t xml:space="preserve"> </w:t>
      </w:r>
      <w:r w:rsidR="006531DE">
        <w:rPr>
          <w:color w:val="4472C4" w:themeColor="accent1"/>
          <w:szCs w:val="24"/>
          <w:lang w:val="en-GB"/>
        </w:rPr>
        <w:t xml:space="preserve">distinct </w:t>
      </w:r>
      <w:r w:rsidR="008A1C75" w:rsidRPr="00C94E58">
        <w:rPr>
          <w:color w:val="4472C4" w:themeColor="accent1"/>
          <w:szCs w:val="24"/>
          <w:lang w:val="en-GB"/>
        </w:rPr>
        <w:t>vote deadline</w:t>
      </w:r>
      <w:r w:rsidR="006531DE">
        <w:rPr>
          <w:color w:val="4472C4" w:themeColor="accent1"/>
          <w:szCs w:val="24"/>
          <w:lang w:val="en-GB"/>
        </w:rPr>
        <w:t>s</w:t>
      </w:r>
      <w:r w:rsidR="008A1C75" w:rsidRPr="00C94E58">
        <w:rPr>
          <w:color w:val="4472C4" w:themeColor="accent1"/>
          <w:szCs w:val="24"/>
          <w:lang w:val="en-GB"/>
        </w:rPr>
        <w:t xml:space="preserve"> and vote market deadline</w:t>
      </w:r>
      <w:r w:rsidR="006531DE">
        <w:rPr>
          <w:color w:val="4472C4" w:themeColor="accent1"/>
          <w:szCs w:val="24"/>
          <w:lang w:val="en-GB"/>
        </w:rPr>
        <w:t>s</w:t>
      </w:r>
      <w:r w:rsidR="008A1C75" w:rsidRPr="00C94E58">
        <w:rPr>
          <w:color w:val="4472C4" w:themeColor="accent1"/>
          <w:szCs w:val="24"/>
          <w:lang w:val="en-GB"/>
        </w:rPr>
        <w:t xml:space="preserve"> </w:t>
      </w:r>
      <w:r w:rsidR="006531DE">
        <w:rPr>
          <w:color w:val="4472C4" w:themeColor="accent1"/>
          <w:szCs w:val="24"/>
          <w:lang w:val="en-GB"/>
        </w:rPr>
        <w:t>for individual</w:t>
      </w:r>
      <w:r w:rsidR="006531DE" w:rsidRPr="00C94E58">
        <w:rPr>
          <w:color w:val="4472C4" w:themeColor="accent1"/>
          <w:szCs w:val="24"/>
          <w:lang w:val="en-GB"/>
        </w:rPr>
        <w:t xml:space="preserve"> </w:t>
      </w:r>
      <w:r w:rsidR="008A1C75" w:rsidRPr="00C94E58">
        <w:rPr>
          <w:color w:val="4472C4" w:themeColor="accent1"/>
          <w:szCs w:val="24"/>
          <w:lang w:val="en-GB"/>
        </w:rPr>
        <w:t>vote method</w:t>
      </w:r>
      <w:r w:rsidR="006531DE">
        <w:rPr>
          <w:color w:val="4472C4" w:themeColor="accent1"/>
          <w:szCs w:val="24"/>
          <w:lang w:val="en-GB"/>
        </w:rPr>
        <w:t>s</w:t>
      </w:r>
      <w:r w:rsidR="008A1C75" w:rsidRPr="00C94E58">
        <w:rPr>
          <w:color w:val="4472C4" w:themeColor="accent1"/>
          <w:szCs w:val="24"/>
          <w:lang w:val="en-GB"/>
        </w:rPr>
        <w:t>.</w:t>
      </w:r>
    </w:p>
    <w:p w14:paraId="7C70101F" w14:textId="799A89A3" w:rsidR="00E038D7" w:rsidRDefault="00DB79CC" w:rsidP="000408BA">
      <w:pPr>
        <w:rPr>
          <w:b/>
          <w:szCs w:val="24"/>
          <w:lang w:val="en-GB"/>
        </w:rPr>
      </w:pPr>
      <w:r>
        <w:rPr>
          <w:noProof/>
        </w:rPr>
        <w:pict w14:anchorId="15DD84DD">
          <v:shape id="_x0000_i1026" type="#_x0000_t75" style="width:449pt;height:289.5pt;visibility:visible;mso-wrap-style:square">
            <v:imagedata r:id="rId15" o:title=""/>
          </v:shape>
        </w:pict>
      </w:r>
    </w:p>
    <w:p w14:paraId="29D3BB85" w14:textId="3ACDA1E0" w:rsidR="00E038D7" w:rsidRDefault="00E038D7" w:rsidP="000408BA">
      <w:pPr>
        <w:rPr>
          <w:b/>
          <w:szCs w:val="24"/>
          <w:lang w:val="en-GB"/>
        </w:rPr>
      </w:pPr>
    </w:p>
    <w:p w14:paraId="07965C6F" w14:textId="77777777" w:rsidR="00DF624A" w:rsidRDefault="00715A8E" w:rsidP="00DF624A">
      <w:pPr>
        <w:rPr>
          <w:bCs/>
          <w:i/>
          <w:iCs/>
          <w:color w:val="4472C4" w:themeColor="accent1"/>
          <w:szCs w:val="24"/>
          <w:lang w:val="en-GB"/>
        </w:rPr>
      </w:pPr>
      <w:r w:rsidRPr="004B6BEF">
        <w:rPr>
          <w:bCs/>
          <w:i/>
          <w:iCs/>
          <w:color w:val="4472C4" w:themeColor="accent1"/>
          <w:szCs w:val="24"/>
          <w:lang w:val="en-GB"/>
        </w:rPr>
        <w:t>Note; this change request is similar to the MT564 Date/Time harmonization several years ago. Deadlines were removed from general details level (Seq. D) to option level (Seq. E).</w:t>
      </w:r>
    </w:p>
    <w:p w14:paraId="2AA0C9BF" w14:textId="034EF840" w:rsidR="005246BE" w:rsidRDefault="005246BE" w:rsidP="00DF624A">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F29E49E" w14:textId="77777777" w:rsidR="00547A24" w:rsidRDefault="005543E2" w:rsidP="00865C2F">
      <w:pPr>
        <w:rPr>
          <w:color w:val="4472C4" w:themeColor="accent1"/>
          <w:lang w:val="en-GB"/>
        </w:rPr>
      </w:pPr>
      <w:r w:rsidRPr="00547A24">
        <w:rPr>
          <w:color w:val="4472C4" w:themeColor="accent1"/>
        </w:rPr>
        <w:t>To</w:t>
      </w:r>
      <w:r w:rsidR="008A1C75" w:rsidRPr="00547A24">
        <w:rPr>
          <w:color w:val="4472C4" w:themeColor="accent1"/>
        </w:rPr>
        <w:t xml:space="preserve"> clearly differentiate </w:t>
      </w:r>
      <w:r w:rsidR="00547A24" w:rsidRPr="00547A24">
        <w:rPr>
          <w:color w:val="4472C4" w:themeColor="accent1"/>
        </w:rPr>
        <w:t xml:space="preserve">between the </w:t>
      </w:r>
      <w:r w:rsidR="00547A24" w:rsidRPr="00547A24">
        <w:rPr>
          <w:color w:val="4472C4" w:themeColor="accent1"/>
          <w:lang w:val="en-GB"/>
        </w:rPr>
        <w:t xml:space="preserve">Deadline for </w:t>
      </w:r>
      <w:bookmarkStart w:id="4" w:name="_Hlk71710556"/>
      <w:r w:rsidR="00547A24" w:rsidRPr="00547A24">
        <w:rPr>
          <w:color w:val="4472C4" w:themeColor="accent1"/>
          <w:lang w:val="en-GB"/>
        </w:rPr>
        <w:t xml:space="preserve">the notification of participation </w:t>
      </w:r>
      <w:bookmarkEnd w:id="4"/>
      <w:r w:rsidR="00547A24" w:rsidRPr="00547A24">
        <w:rPr>
          <w:color w:val="4472C4" w:themeColor="accent1"/>
          <w:lang w:val="en-GB"/>
        </w:rPr>
        <w:t xml:space="preserve">(table 3 D2) </w:t>
      </w:r>
      <w:r w:rsidR="008A1C75" w:rsidRPr="00547A24">
        <w:rPr>
          <w:color w:val="4472C4" w:themeColor="accent1"/>
        </w:rPr>
        <w:t xml:space="preserve">and </w:t>
      </w:r>
      <w:r w:rsidR="00547A24" w:rsidRPr="00547A24">
        <w:rPr>
          <w:color w:val="4472C4" w:themeColor="accent1"/>
          <w:lang w:val="en-GB"/>
        </w:rPr>
        <w:t>Deadline for Voting (table 3 D3)</w:t>
      </w:r>
      <w:r w:rsidR="00547A24">
        <w:rPr>
          <w:color w:val="4472C4" w:themeColor="accent1"/>
          <w:lang w:val="en-GB"/>
        </w:rPr>
        <w:t xml:space="preserve">. </w:t>
      </w:r>
    </w:p>
    <w:p w14:paraId="49C63EE7" w14:textId="3B715660" w:rsidR="00E92C21" w:rsidRPr="00547A24" w:rsidRDefault="00547A24" w:rsidP="00865C2F">
      <w:pPr>
        <w:rPr>
          <w:color w:val="4472C4" w:themeColor="accent1"/>
        </w:rPr>
      </w:pPr>
      <w:r>
        <w:rPr>
          <w:color w:val="4472C4" w:themeColor="accent1"/>
          <w:lang w:val="en-GB"/>
        </w:rPr>
        <w:t>Th</w:t>
      </w:r>
      <w:r w:rsidR="008A1C75" w:rsidRPr="00547A24">
        <w:rPr>
          <w:color w:val="4472C4" w:themeColor="accent1"/>
        </w:rPr>
        <w:t>ese deadlines should be used differently for participation methods and vote methods</w:t>
      </w:r>
      <w:r w:rsidR="006F422C" w:rsidRPr="00547A24">
        <w:rPr>
          <w:color w:val="4472C4" w:themeColor="accent1"/>
        </w:rPr>
        <w:t>.</w:t>
      </w:r>
    </w:p>
    <w:p w14:paraId="2D8DD8BF" w14:textId="77777777" w:rsidR="00547A24" w:rsidRDefault="00547A24" w:rsidP="00865C2F"/>
    <w:p w14:paraId="0F59DCD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76EB4C1" w14:textId="77777777" w:rsidR="00A54478" w:rsidRPr="006C5DB4" w:rsidRDefault="00A54478" w:rsidP="00F34C66">
      <w:pPr>
        <w:rPr>
          <w:iCs/>
          <w:color w:val="4472C4" w:themeColor="accent1"/>
          <w:szCs w:val="24"/>
          <w:lang w:val="en-GB"/>
        </w:rPr>
      </w:pPr>
      <w:r w:rsidRPr="006C5DB4">
        <w:rPr>
          <w:iCs/>
          <w:color w:val="4472C4" w:themeColor="accent1"/>
          <w:szCs w:val="24"/>
          <w:lang w:val="en-GB"/>
        </w:rPr>
        <w:t>N/A</w:t>
      </w:r>
    </w:p>
    <w:p w14:paraId="6D194F1D" w14:textId="77777777" w:rsidR="00A54478" w:rsidRPr="0085530C" w:rsidRDefault="00A54478" w:rsidP="00F34C66">
      <w:pPr>
        <w:rPr>
          <w:i/>
          <w:szCs w:val="24"/>
          <w:lang w:val="en-GB"/>
        </w:rPr>
      </w:pPr>
    </w:p>
    <w:p w14:paraId="7EFD073D"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F3973F8" w14:textId="0E591A0E" w:rsidR="00A54478" w:rsidRPr="00547A24" w:rsidRDefault="008A1C75" w:rsidP="00A54478">
      <w:pPr>
        <w:rPr>
          <w:color w:val="4472C4" w:themeColor="accent1"/>
          <w:lang w:val="en-GB"/>
        </w:rPr>
      </w:pPr>
      <w:r w:rsidRPr="00547A24">
        <w:rPr>
          <w:color w:val="4472C4" w:themeColor="accent1"/>
          <w:lang w:val="en-GB"/>
        </w:rPr>
        <w:t xml:space="preserve">AGM date: </w:t>
      </w:r>
      <w:r w:rsidRPr="00547A24">
        <w:rPr>
          <w:color w:val="4472C4" w:themeColor="accent1"/>
          <w:lang w:val="en-GB"/>
        </w:rPr>
        <w:tab/>
      </w:r>
      <w:r w:rsidRPr="00547A24">
        <w:rPr>
          <w:color w:val="4472C4" w:themeColor="accent1"/>
          <w:lang w:val="en-GB"/>
        </w:rPr>
        <w:tab/>
      </w:r>
      <w:r w:rsidRPr="00547A24">
        <w:rPr>
          <w:color w:val="4472C4" w:themeColor="accent1"/>
          <w:lang w:val="en-GB"/>
        </w:rPr>
        <w:tab/>
      </w:r>
      <w:r w:rsidRPr="00547A24">
        <w:rPr>
          <w:color w:val="4472C4" w:themeColor="accent1"/>
          <w:lang w:val="en-GB"/>
        </w:rPr>
        <w:tab/>
      </w:r>
      <w:r w:rsidRPr="00547A24">
        <w:rPr>
          <w:color w:val="4472C4" w:themeColor="accent1"/>
          <w:lang w:val="en-GB"/>
        </w:rPr>
        <w:tab/>
      </w:r>
      <w:r w:rsidR="006531DE">
        <w:rPr>
          <w:color w:val="4472C4" w:themeColor="accent1"/>
          <w:lang w:val="en-GB"/>
        </w:rPr>
        <w:t xml:space="preserve"> </w:t>
      </w:r>
      <w:r w:rsidR="009D6A8E">
        <w:rPr>
          <w:color w:val="4472C4" w:themeColor="accent1"/>
          <w:lang w:val="en-GB"/>
        </w:rPr>
        <w:tab/>
      </w:r>
      <w:r w:rsidRPr="00547A24">
        <w:rPr>
          <w:color w:val="4472C4" w:themeColor="accent1"/>
          <w:lang w:val="en-GB"/>
        </w:rPr>
        <w:t>28.04.2021</w:t>
      </w:r>
    </w:p>
    <w:p w14:paraId="54AF77E4" w14:textId="6B82A74D" w:rsidR="008A1C75" w:rsidRPr="00547A24" w:rsidRDefault="008A1C75" w:rsidP="00A54478">
      <w:pPr>
        <w:rPr>
          <w:color w:val="4472C4" w:themeColor="accent1"/>
          <w:lang w:val="en-GB"/>
        </w:rPr>
      </w:pPr>
      <w:r w:rsidRPr="00547A24">
        <w:rPr>
          <w:color w:val="4472C4" w:themeColor="accent1"/>
          <w:lang w:val="en-GB"/>
        </w:rPr>
        <w:t>Applicable participation methods:</w:t>
      </w:r>
      <w:r w:rsidRPr="00547A24">
        <w:rPr>
          <w:color w:val="4472C4" w:themeColor="accent1"/>
          <w:lang w:val="en-GB"/>
        </w:rPr>
        <w:tab/>
      </w:r>
      <w:r w:rsidRPr="00547A24">
        <w:rPr>
          <w:color w:val="4472C4" w:themeColor="accent1"/>
          <w:lang w:val="en-GB"/>
        </w:rPr>
        <w:tab/>
      </w:r>
      <w:r w:rsidR="006531DE">
        <w:rPr>
          <w:color w:val="4472C4" w:themeColor="accent1"/>
          <w:lang w:val="en-GB"/>
        </w:rPr>
        <w:t xml:space="preserve"> </w:t>
      </w:r>
      <w:r w:rsidR="009D6A8E">
        <w:rPr>
          <w:color w:val="4472C4" w:themeColor="accent1"/>
          <w:lang w:val="en-GB"/>
        </w:rPr>
        <w:tab/>
      </w:r>
      <w:r w:rsidRPr="00547A24">
        <w:rPr>
          <w:color w:val="4472C4" w:themeColor="accent1"/>
          <w:lang w:val="en-GB"/>
        </w:rPr>
        <w:t>MAIL/EVOT/VIRT</w:t>
      </w:r>
    </w:p>
    <w:p w14:paraId="437CA5C9" w14:textId="77777777" w:rsidR="009D6A8E" w:rsidRDefault="009D6A8E" w:rsidP="009D6A8E">
      <w:pPr>
        <w:rPr>
          <w:color w:val="4472C4"/>
          <w:lang w:val="en-GB"/>
        </w:rPr>
      </w:pPr>
      <w:bookmarkStart w:id="5" w:name="_Hlk71727635"/>
      <w:r>
        <w:rPr>
          <w:color w:val="4472C4"/>
          <w:lang w:val="en-GB"/>
        </w:rPr>
        <w:t>Deadline for the notification of the participation</w:t>
      </w:r>
      <w:bookmarkEnd w:id="5"/>
      <w:r>
        <w:rPr>
          <w:color w:val="4472C4"/>
          <w:lang w:val="en-GB"/>
        </w:rPr>
        <w:t xml:space="preserve">: </w:t>
      </w:r>
      <w:r>
        <w:rPr>
          <w:color w:val="4472C4"/>
          <w:lang w:val="en-GB"/>
        </w:rPr>
        <w:tab/>
        <w:t>21.04.2021 21:59 UTC-Z</w:t>
      </w:r>
    </w:p>
    <w:p w14:paraId="478A042C" w14:textId="35A2E5D9" w:rsidR="00F631F5" w:rsidRPr="00547A24" w:rsidRDefault="005543E2" w:rsidP="00A54478">
      <w:pPr>
        <w:rPr>
          <w:color w:val="4472C4" w:themeColor="accent1"/>
          <w:lang w:val="en-GB"/>
        </w:rPr>
      </w:pPr>
      <w:r w:rsidRPr="00547A24">
        <w:rPr>
          <w:color w:val="4472C4" w:themeColor="accent1"/>
          <w:lang w:val="en-GB"/>
        </w:rPr>
        <w:t xml:space="preserve">Vote </w:t>
      </w:r>
      <w:r w:rsidR="00F631F5" w:rsidRPr="00547A24">
        <w:rPr>
          <w:color w:val="4472C4" w:themeColor="accent1"/>
          <w:lang w:val="en-GB"/>
        </w:rPr>
        <w:t>Market Deadline:</w:t>
      </w:r>
    </w:p>
    <w:p w14:paraId="6C2FEF58" w14:textId="0B493FEA" w:rsidR="00F631F5" w:rsidRPr="006531DE" w:rsidRDefault="00F631F5" w:rsidP="00A54478">
      <w:pPr>
        <w:rPr>
          <w:color w:val="4472C4" w:themeColor="accent1"/>
          <w:lang w:val="en-GB"/>
        </w:rPr>
      </w:pPr>
      <w:r w:rsidRPr="00547A24">
        <w:rPr>
          <w:color w:val="4472C4" w:themeColor="accent1"/>
          <w:lang w:val="en-GB"/>
        </w:rPr>
        <w:tab/>
      </w:r>
      <w:r w:rsidRPr="006531DE">
        <w:rPr>
          <w:color w:val="4472C4" w:themeColor="accent1"/>
          <w:lang w:val="en-GB"/>
        </w:rPr>
        <w:t>Vote by Mail</w:t>
      </w:r>
      <w:r w:rsidR="006531DE" w:rsidRPr="006531DE">
        <w:rPr>
          <w:color w:val="4472C4" w:themeColor="accent1"/>
          <w:lang w:val="en-GB"/>
        </w:rPr>
        <w:t xml:space="preserve"> </w:t>
      </w:r>
      <w:r w:rsidRPr="006531DE">
        <w:rPr>
          <w:color w:val="4472C4" w:themeColor="accent1"/>
          <w:lang w:val="en-GB"/>
        </w:rPr>
        <w:tab/>
      </w:r>
      <w:r w:rsidRPr="006531DE">
        <w:rPr>
          <w:color w:val="4472C4" w:themeColor="accent1"/>
          <w:lang w:val="en-GB"/>
        </w:rPr>
        <w:tab/>
      </w:r>
      <w:r w:rsidRPr="006531DE">
        <w:rPr>
          <w:color w:val="4472C4" w:themeColor="accent1"/>
          <w:lang w:val="en-GB"/>
        </w:rPr>
        <w:tab/>
      </w:r>
      <w:r w:rsidR="006531DE" w:rsidRPr="006531DE">
        <w:rPr>
          <w:color w:val="4472C4" w:themeColor="accent1"/>
          <w:lang w:val="en-GB"/>
        </w:rPr>
        <w:t xml:space="preserve"> </w:t>
      </w:r>
      <w:r w:rsidR="006531DE">
        <w:rPr>
          <w:color w:val="4472C4" w:themeColor="accent1"/>
          <w:lang w:val="en-GB"/>
        </w:rPr>
        <w:tab/>
        <w:t xml:space="preserve"> </w:t>
      </w:r>
      <w:r w:rsidR="009D6A8E">
        <w:rPr>
          <w:color w:val="4472C4" w:themeColor="accent1"/>
          <w:lang w:val="en-GB"/>
        </w:rPr>
        <w:tab/>
      </w:r>
      <w:r w:rsidRPr="006531DE">
        <w:rPr>
          <w:color w:val="4472C4" w:themeColor="accent1"/>
          <w:lang w:val="en-GB"/>
        </w:rPr>
        <w:t>26.04.2021 21:59 UTC-Z</w:t>
      </w:r>
    </w:p>
    <w:p w14:paraId="3BE98DD8" w14:textId="1425A9A9" w:rsidR="00F631F5" w:rsidRPr="00547A24" w:rsidRDefault="00F631F5" w:rsidP="00A54478">
      <w:pPr>
        <w:rPr>
          <w:color w:val="4472C4" w:themeColor="accent1"/>
          <w:lang w:val="en-GB"/>
        </w:rPr>
      </w:pPr>
      <w:r w:rsidRPr="006531DE">
        <w:rPr>
          <w:color w:val="4472C4" w:themeColor="accent1"/>
          <w:lang w:val="en-GB"/>
        </w:rPr>
        <w:tab/>
      </w:r>
      <w:r w:rsidRPr="00547A24">
        <w:rPr>
          <w:color w:val="4472C4" w:themeColor="accent1"/>
          <w:lang w:val="en-GB"/>
        </w:rPr>
        <w:t>Vote through Network</w:t>
      </w:r>
      <w:r w:rsidR="006531DE">
        <w:rPr>
          <w:color w:val="4472C4" w:themeColor="accent1"/>
          <w:lang w:val="en-GB"/>
        </w:rPr>
        <w:t xml:space="preserve"> </w:t>
      </w:r>
      <w:r w:rsidRPr="00547A24">
        <w:rPr>
          <w:color w:val="4472C4" w:themeColor="accent1"/>
          <w:lang w:val="en-GB"/>
        </w:rPr>
        <w:tab/>
      </w:r>
      <w:r w:rsidRPr="00547A24">
        <w:rPr>
          <w:color w:val="4472C4" w:themeColor="accent1"/>
          <w:lang w:val="en-GB"/>
        </w:rPr>
        <w:tab/>
      </w:r>
      <w:r w:rsidR="006531DE">
        <w:rPr>
          <w:color w:val="4472C4" w:themeColor="accent1"/>
          <w:lang w:val="en-GB"/>
        </w:rPr>
        <w:t xml:space="preserve"> </w:t>
      </w:r>
      <w:r w:rsidR="009D6A8E">
        <w:rPr>
          <w:color w:val="4472C4" w:themeColor="accent1"/>
          <w:lang w:val="en-GB"/>
        </w:rPr>
        <w:tab/>
      </w:r>
      <w:r w:rsidRPr="00547A24">
        <w:rPr>
          <w:color w:val="4472C4" w:themeColor="accent1"/>
          <w:lang w:val="en-GB"/>
        </w:rPr>
        <w:t>21.04.2021 21:59 UTC-Z</w:t>
      </w:r>
      <w:r w:rsidRPr="00547A24">
        <w:rPr>
          <w:color w:val="4472C4" w:themeColor="accent1"/>
          <w:lang w:val="en-GB"/>
        </w:rPr>
        <w:tab/>
      </w:r>
    </w:p>
    <w:p w14:paraId="68165758" w14:textId="03EA6DF9" w:rsidR="0002447F" w:rsidRDefault="00F631F5" w:rsidP="0002447F">
      <w:pPr>
        <w:rPr>
          <w:color w:val="4472C4" w:themeColor="accent1"/>
          <w:lang w:val="en-GB"/>
        </w:rPr>
      </w:pPr>
      <w:r w:rsidRPr="00547A24">
        <w:rPr>
          <w:color w:val="4472C4" w:themeColor="accent1"/>
          <w:lang w:val="en-GB"/>
        </w:rPr>
        <w:tab/>
        <w:t>Electronic Voting</w:t>
      </w:r>
      <w:r w:rsidRPr="00547A24">
        <w:rPr>
          <w:color w:val="4472C4" w:themeColor="accent1"/>
          <w:lang w:val="en-GB"/>
        </w:rPr>
        <w:tab/>
      </w:r>
      <w:r w:rsidRPr="00547A24">
        <w:rPr>
          <w:color w:val="4472C4" w:themeColor="accent1"/>
          <w:lang w:val="en-GB"/>
        </w:rPr>
        <w:tab/>
      </w:r>
      <w:r w:rsidRPr="00547A24">
        <w:rPr>
          <w:color w:val="4472C4" w:themeColor="accent1"/>
          <w:lang w:val="en-GB"/>
        </w:rPr>
        <w:tab/>
      </w:r>
      <w:r w:rsidR="006531DE">
        <w:rPr>
          <w:color w:val="4472C4" w:themeColor="accent1"/>
          <w:lang w:val="en-GB"/>
        </w:rPr>
        <w:t xml:space="preserve"> </w:t>
      </w:r>
      <w:r w:rsidR="009D6A8E">
        <w:rPr>
          <w:color w:val="4472C4" w:themeColor="accent1"/>
          <w:lang w:val="en-GB"/>
        </w:rPr>
        <w:tab/>
      </w:r>
      <w:r w:rsidRPr="00547A24">
        <w:rPr>
          <w:color w:val="4472C4" w:themeColor="accent1"/>
          <w:lang w:val="en-GB"/>
        </w:rPr>
        <w:t xml:space="preserve">28.04.2021  </w:t>
      </w:r>
      <w:r w:rsidRPr="00547A24">
        <w:rPr>
          <w:color w:val="4472C4" w:themeColor="accent1"/>
          <w:lang w:val="en-GB"/>
        </w:rPr>
        <w:tab/>
      </w:r>
      <w:r w:rsidR="008A1C75" w:rsidRPr="00547A24">
        <w:rPr>
          <w:color w:val="4472C4" w:themeColor="accent1"/>
          <w:lang w:val="en-GB"/>
        </w:rPr>
        <w:tab/>
      </w:r>
    </w:p>
    <w:p w14:paraId="774E2AB9" w14:textId="77777777" w:rsidR="0002447F" w:rsidRDefault="0002447F" w:rsidP="0002447F">
      <w:pPr>
        <w:rPr>
          <w:color w:val="4472C4" w:themeColor="accent1"/>
          <w:lang w:val="en-GB"/>
        </w:rPr>
      </w:pPr>
    </w:p>
    <w:p w14:paraId="05A39821" w14:textId="77777777" w:rsidR="0002447F" w:rsidRDefault="0002447F" w:rsidP="0002447F">
      <w:pPr>
        <w:rPr>
          <w:color w:val="4472C4" w:themeColor="accent1"/>
          <w:lang w:val="en-GB"/>
        </w:rPr>
      </w:pPr>
    </w:p>
    <w:p w14:paraId="3A22D892" w14:textId="700FED46" w:rsidR="00C41DDB" w:rsidRPr="0002447F" w:rsidRDefault="00C41DDB" w:rsidP="0002447F">
      <w:pPr>
        <w:numPr>
          <w:ilvl w:val="0"/>
          <w:numId w:val="6"/>
        </w:numPr>
        <w:rPr>
          <w:b/>
          <w:szCs w:val="24"/>
          <w:lang w:val="en-GB"/>
        </w:rPr>
      </w:pPr>
      <w:r w:rsidRPr="0002447F">
        <w:rPr>
          <w:b/>
          <w:szCs w:val="24"/>
          <w:lang w:val="en-GB"/>
        </w:rPr>
        <w:t>SEG</w:t>
      </w:r>
      <w:r w:rsidR="005A1AA5" w:rsidRPr="0002447F">
        <w:rPr>
          <w:b/>
          <w:szCs w:val="24"/>
          <w:lang w:val="en-GB"/>
        </w:rPr>
        <w:t>/TSG</w:t>
      </w:r>
      <w:r w:rsidRPr="0002447F">
        <w:rPr>
          <w:b/>
          <w:szCs w:val="24"/>
          <w:lang w:val="en-GB"/>
        </w:rPr>
        <w:t xml:space="preserve"> recommendation:</w:t>
      </w:r>
    </w:p>
    <w:p w14:paraId="65DB2C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4589DA1"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1098592" w14:textId="77777777" w:rsidTr="00130EB9">
        <w:trPr>
          <w:gridAfter w:val="3"/>
          <w:wAfter w:w="5623" w:type="dxa"/>
        </w:trPr>
        <w:tc>
          <w:tcPr>
            <w:tcW w:w="1242" w:type="dxa"/>
            <w:gridSpan w:val="2"/>
          </w:tcPr>
          <w:p w14:paraId="76A3EF2B" w14:textId="77777777" w:rsidR="00C40729" w:rsidRPr="00E3221E" w:rsidRDefault="00C40729" w:rsidP="0025138E">
            <w:pPr>
              <w:rPr>
                <w:b/>
                <w:szCs w:val="24"/>
                <w:lang w:val="en-GB"/>
              </w:rPr>
            </w:pPr>
            <w:r w:rsidRPr="00E3221E">
              <w:rPr>
                <w:b/>
                <w:szCs w:val="24"/>
                <w:lang w:val="en-GB"/>
              </w:rPr>
              <w:t>Consider</w:t>
            </w:r>
          </w:p>
        </w:tc>
        <w:tc>
          <w:tcPr>
            <w:tcW w:w="567" w:type="dxa"/>
          </w:tcPr>
          <w:p w14:paraId="0A1B41F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2BEE950" w14:textId="77777777" w:rsidR="00C40729" w:rsidRPr="00E3221E" w:rsidRDefault="00C40729" w:rsidP="0025138E">
            <w:pPr>
              <w:rPr>
                <w:b/>
                <w:szCs w:val="24"/>
                <w:lang w:val="en-GB"/>
              </w:rPr>
            </w:pPr>
            <w:r w:rsidRPr="00E3221E">
              <w:rPr>
                <w:b/>
                <w:szCs w:val="24"/>
                <w:lang w:val="en-GB"/>
              </w:rPr>
              <w:t>Timing</w:t>
            </w:r>
          </w:p>
        </w:tc>
      </w:tr>
      <w:tr w:rsidR="00130EB9" w:rsidRPr="006D7FF8" w14:paraId="0BC04E11" w14:textId="77777777" w:rsidTr="00130EB9">
        <w:trPr>
          <w:gridBefore w:val="1"/>
          <w:gridAfter w:val="1"/>
          <w:wBefore w:w="1059" w:type="dxa"/>
          <w:wAfter w:w="945" w:type="dxa"/>
          <w:trHeight w:val="501"/>
        </w:trPr>
        <w:tc>
          <w:tcPr>
            <w:tcW w:w="750" w:type="dxa"/>
            <w:gridSpan w:val="2"/>
            <w:tcBorders>
              <w:left w:val="nil"/>
              <w:bottom w:val="nil"/>
            </w:tcBorders>
          </w:tcPr>
          <w:p w14:paraId="6555EDE8" w14:textId="77777777" w:rsidR="00130EB9" w:rsidRDefault="00130EB9" w:rsidP="0025138E">
            <w:pPr>
              <w:rPr>
                <w:szCs w:val="24"/>
                <w:lang w:val="en-GB"/>
              </w:rPr>
            </w:pPr>
          </w:p>
        </w:tc>
        <w:tc>
          <w:tcPr>
            <w:tcW w:w="5954" w:type="dxa"/>
            <w:gridSpan w:val="2"/>
          </w:tcPr>
          <w:p w14:paraId="2C94BC2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10294BB" w14:textId="567BFADA" w:rsidR="00130EB9" w:rsidRPr="006D7FF8" w:rsidRDefault="00130EB9" w:rsidP="00DF624A">
            <w:pPr>
              <w:spacing w:before="0"/>
              <w:rPr>
                <w:szCs w:val="24"/>
                <w:lang w:val="en-GB"/>
              </w:rPr>
            </w:pPr>
            <w:r>
              <w:rPr>
                <w:szCs w:val="24"/>
                <w:lang w:val="en-GB"/>
              </w:rPr>
              <w:t>(the change will be considered for implementation in the yearly maintenance cycle which starts in 20</w:t>
            </w:r>
            <w:r w:rsidR="00DF624A">
              <w:rPr>
                <w:szCs w:val="24"/>
                <w:lang w:val="en-GB"/>
              </w:rPr>
              <w:t>21</w:t>
            </w:r>
            <w:r>
              <w:rPr>
                <w:szCs w:val="24"/>
                <w:lang w:val="en-GB"/>
              </w:rPr>
              <w:t xml:space="preserve"> and completes with the publication of new messag</w:t>
            </w:r>
            <w:r w:rsidR="00EB6791">
              <w:rPr>
                <w:szCs w:val="24"/>
                <w:lang w:val="en-GB"/>
              </w:rPr>
              <w:t>e versions in the spring of 20</w:t>
            </w:r>
            <w:r w:rsidR="00DF624A">
              <w:rPr>
                <w:szCs w:val="24"/>
                <w:lang w:val="en-GB"/>
              </w:rPr>
              <w:t>22</w:t>
            </w:r>
            <w:r>
              <w:rPr>
                <w:szCs w:val="24"/>
                <w:lang w:val="en-GB"/>
              </w:rPr>
              <w:t>)</w:t>
            </w:r>
          </w:p>
        </w:tc>
        <w:tc>
          <w:tcPr>
            <w:tcW w:w="425" w:type="dxa"/>
            <w:tcBorders>
              <w:bottom w:val="single" w:sz="4" w:space="0" w:color="auto"/>
            </w:tcBorders>
          </w:tcPr>
          <w:p w14:paraId="3B10BA1A" w14:textId="77777777" w:rsidR="00130EB9" w:rsidRPr="00AD7CD5" w:rsidRDefault="00130EB9" w:rsidP="0025138E">
            <w:pPr>
              <w:spacing w:before="0"/>
              <w:jc w:val="both"/>
              <w:rPr>
                <w:color w:val="FF0000"/>
                <w:szCs w:val="24"/>
                <w:lang w:val="en-GB"/>
              </w:rPr>
            </w:pPr>
          </w:p>
        </w:tc>
      </w:tr>
      <w:tr w:rsidR="00C40729" w:rsidRPr="006D7FF8" w14:paraId="76166863" w14:textId="77777777" w:rsidTr="00130EB9">
        <w:trPr>
          <w:gridBefore w:val="1"/>
          <w:gridAfter w:val="1"/>
          <w:wBefore w:w="1059" w:type="dxa"/>
          <w:wAfter w:w="945" w:type="dxa"/>
          <w:trHeight w:val="501"/>
        </w:trPr>
        <w:tc>
          <w:tcPr>
            <w:tcW w:w="750" w:type="dxa"/>
            <w:gridSpan w:val="2"/>
            <w:tcBorders>
              <w:top w:val="nil"/>
              <w:left w:val="nil"/>
              <w:bottom w:val="nil"/>
            </w:tcBorders>
          </w:tcPr>
          <w:p w14:paraId="6B7F94C0" w14:textId="77777777" w:rsidR="00C40729" w:rsidRDefault="00C40729" w:rsidP="0025138E">
            <w:pPr>
              <w:spacing w:before="0"/>
              <w:rPr>
                <w:szCs w:val="24"/>
                <w:lang w:val="en-GB"/>
              </w:rPr>
            </w:pPr>
          </w:p>
        </w:tc>
        <w:tc>
          <w:tcPr>
            <w:tcW w:w="5954" w:type="dxa"/>
            <w:gridSpan w:val="2"/>
          </w:tcPr>
          <w:p w14:paraId="187A7AE5"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DC96175" w14:textId="77777777" w:rsidR="00C40729" w:rsidRDefault="00C40729" w:rsidP="0025138E">
            <w:pPr>
              <w:spacing w:before="0"/>
              <w:rPr>
                <w:szCs w:val="24"/>
                <w:lang w:val="en-GB"/>
              </w:rPr>
            </w:pPr>
            <w:r>
              <w:rPr>
                <w:szCs w:val="24"/>
                <w:lang w:val="en-GB"/>
              </w:rPr>
              <w:t xml:space="preserve">(the change will be considered for implementation, but does not justify maintenance of the messages in its own right – will be pending until more critical change requests </w:t>
            </w:r>
            <w:r>
              <w:rPr>
                <w:szCs w:val="24"/>
                <w:lang w:val="en-GB"/>
              </w:rPr>
              <w:lastRenderedPageBreak/>
              <w:t>are received for the messages)</w:t>
            </w:r>
          </w:p>
        </w:tc>
        <w:tc>
          <w:tcPr>
            <w:tcW w:w="425" w:type="dxa"/>
          </w:tcPr>
          <w:p w14:paraId="21AC9D2C" w14:textId="77777777" w:rsidR="00C40729" w:rsidRPr="00AD7CD5" w:rsidRDefault="00C40729" w:rsidP="0025138E">
            <w:pPr>
              <w:spacing w:before="0"/>
              <w:jc w:val="center"/>
              <w:rPr>
                <w:color w:val="FF0000"/>
                <w:szCs w:val="24"/>
                <w:lang w:val="en-GB"/>
              </w:rPr>
            </w:pPr>
          </w:p>
        </w:tc>
      </w:tr>
      <w:tr w:rsidR="00C40729" w:rsidRPr="006D7FF8" w14:paraId="020BA4A4" w14:textId="77777777" w:rsidTr="00130EB9">
        <w:trPr>
          <w:gridBefore w:val="1"/>
          <w:wBefore w:w="1059" w:type="dxa"/>
          <w:trHeight w:val="511"/>
        </w:trPr>
        <w:tc>
          <w:tcPr>
            <w:tcW w:w="750" w:type="dxa"/>
            <w:gridSpan w:val="2"/>
            <w:tcBorders>
              <w:top w:val="nil"/>
              <w:left w:val="nil"/>
              <w:bottom w:val="nil"/>
            </w:tcBorders>
          </w:tcPr>
          <w:p w14:paraId="54AFA223" w14:textId="77777777" w:rsidR="00C40729" w:rsidRDefault="00C40729" w:rsidP="0025138E">
            <w:pPr>
              <w:spacing w:before="0"/>
              <w:rPr>
                <w:szCs w:val="24"/>
                <w:lang w:val="en-GB"/>
              </w:rPr>
            </w:pPr>
          </w:p>
        </w:tc>
        <w:tc>
          <w:tcPr>
            <w:tcW w:w="5954" w:type="dxa"/>
            <w:gridSpan w:val="2"/>
          </w:tcPr>
          <w:p w14:paraId="70EC027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92667D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16A8556"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2E8A131A" w14:textId="77777777" w:rsidR="00C40729" w:rsidRDefault="00C40729" w:rsidP="0025138E">
            <w:pPr>
              <w:ind w:left="360"/>
              <w:jc w:val="both"/>
              <w:rPr>
                <w:szCs w:val="24"/>
                <w:lang w:val="en-GB"/>
              </w:rPr>
            </w:pPr>
          </w:p>
        </w:tc>
      </w:tr>
      <w:tr w:rsidR="00C40729" w:rsidRPr="006D7FF8" w14:paraId="6487BF14" w14:textId="77777777" w:rsidTr="00130EB9">
        <w:trPr>
          <w:gridBefore w:val="1"/>
          <w:wBefore w:w="1059" w:type="dxa"/>
          <w:trHeight w:val="511"/>
        </w:trPr>
        <w:tc>
          <w:tcPr>
            <w:tcW w:w="750" w:type="dxa"/>
            <w:gridSpan w:val="2"/>
            <w:tcBorders>
              <w:top w:val="nil"/>
              <w:left w:val="nil"/>
              <w:bottom w:val="nil"/>
            </w:tcBorders>
          </w:tcPr>
          <w:p w14:paraId="13B7D30A" w14:textId="77777777" w:rsidR="00C40729" w:rsidRDefault="00C40729" w:rsidP="0025138E">
            <w:pPr>
              <w:spacing w:before="0"/>
              <w:rPr>
                <w:szCs w:val="24"/>
                <w:lang w:val="en-GB"/>
              </w:rPr>
            </w:pPr>
          </w:p>
        </w:tc>
        <w:tc>
          <w:tcPr>
            <w:tcW w:w="6379" w:type="dxa"/>
            <w:gridSpan w:val="3"/>
          </w:tcPr>
          <w:p w14:paraId="0E27E79A"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BECB592" w14:textId="77777777" w:rsidR="00C40729" w:rsidRDefault="00C40729" w:rsidP="0025138E">
            <w:pPr>
              <w:ind w:left="360"/>
              <w:jc w:val="both"/>
              <w:rPr>
                <w:szCs w:val="24"/>
                <w:lang w:val="en-GB"/>
              </w:rPr>
            </w:pPr>
          </w:p>
          <w:p w14:paraId="32FE657A" w14:textId="77777777" w:rsidR="00C40729" w:rsidRDefault="00C40729" w:rsidP="0025138E">
            <w:pPr>
              <w:ind w:left="360"/>
              <w:jc w:val="both"/>
              <w:rPr>
                <w:szCs w:val="24"/>
                <w:lang w:val="en-GB"/>
              </w:rPr>
            </w:pPr>
          </w:p>
        </w:tc>
      </w:tr>
    </w:tbl>
    <w:p w14:paraId="46BA403A" w14:textId="77777777" w:rsidR="00C41DDB" w:rsidRDefault="00C41DDB" w:rsidP="00567F13">
      <w:pPr>
        <w:rPr>
          <w:szCs w:val="24"/>
          <w:lang w:val="en-GB"/>
        </w:rPr>
      </w:pPr>
      <w:r>
        <w:rPr>
          <w:szCs w:val="24"/>
          <w:lang w:val="en-GB"/>
        </w:rPr>
        <w:t>Comments:</w:t>
      </w:r>
    </w:p>
    <w:p w14:paraId="723EC25D" w14:textId="77777777" w:rsidR="00C41DDB" w:rsidRDefault="00C41DDB" w:rsidP="00C41DDB">
      <w:pPr>
        <w:rPr>
          <w:szCs w:val="24"/>
          <w:lang w:val="en-GB"/>
        </w:rPr>
      </w:pPr>
    </w:p>
    <w:p w14:paraId="6CB36D0F"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F3EADB9" w14:textId="77777777" w:rsidTr="00C40729">
        <w:tc>
          <w:tcPr>
            <w:tcW w:w="1242" w:type="dxa"/>
          </w:tcPr>
          <w:p w14:paraId="3A6BBB48" w14:textId="77777777" w:rsidR="00C41DDB" w:rsidRPr="00E3221E" w:rsidRDefault="00C41DDB" w:rsidP="00C41DDB">
            <w:pPr>
              <w:rPr>
                <w:b/>
                <w:szCs w:val="24"/>
                <w:lang w:val="en-GB"/>
              </w:rPr>
            </w:pPr>
            <w:r w:rsidRPr="00E3221E">
              <w:rPr>
                <w:b/>
                <w:szCs w:val="24"/>
                <w:lang w:val="en-GB"/>
              </w:rPr>
              <w:t>Reject</w:t>
            </w:r>
          </w:p>
        </w:tc>
        <w:tc>
          <w:tcPr>
            <w:tcW w:w="567" w:type="dxa"/>
          </w:tcPr>
          <w:p w14:paraId="51FC831C" w14:textId="77777777" w:rsidR="00C41DDB" w:rsidRPr="00AD7CD5" w:rsidRDefault="00C41DDB" w:rsidP="00C41DDB">
            <w:pPr>
              <w:rPr>
                <w:color w:val="FF0000"/>
                <w:szCs w:val="24"/>
                <w:lang w:val="en-GB"/>
              </w:rPr>
            </w:pPr>
          </w:p>
        </w:tc>
      </w:tr>
    </w:tbl>
    <w:p w14:paraId="029B894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7D54" w14:textId="77777777" w:rsidR="005C1079" w:rsidRDefault="005C1079">
      <w:r>
        <w:separator/>
      </w:r>
    </w:p>
  </w:endnote>
  <w:endnote w:type="continuationSeparator" w:id="0">
    <w:p w14:paraId="005D582A" w14:textId="77777777" w:rsidR="005C1079" w:rsidRDefault="005C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0496" w14:textId="7103124E" w:rsidR="00567F13" w:rsidRDefault="00DF624A">
    <w:pPr>
      <w:pStyle w:val="Footer"/>
      <w:rPr>
        <w:rStyle w:val="PageNumber"/>
      </w:rPr>
    </w:pPr>
    <w:fldSimple w:instr=" FILENAME   \* MERGEFORMAT ">
      <w:r w:rsidR="00DB79CC">
        <w:rPr>
          <w:noProof/>
        </w:rPr>
        <w:t>CR1012_DESSUG_CA_PSG_ParticipationMethodDeadline_VoteDeadline_v1.docx</w:t>
      </w:r>
    </w:fldSimple>
    <w:r w:rsidR="00EA2F67">
      <w:rPr>
        <w:noProof/>
      </w:rPr>
      <w:br/>
    </w:r>
    <w:r w:rsidR="00567F13">
      <w:t xml:space="preserve">Produced by </w:t>
    </w:r>
    <w:r w:rsidR="00EA2F67">
      <w:t>DESSUG-CA PSG</w:t>
    </w:r>
    <w:r w:rsidR="00567F13">
      <w:tab/>
    </w:r>
    <w:r w:rsidR="00EA2F67">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DB79CC">
      <w:rPr>
        <w:rStyle w:val="PageNumber"/>
        <w:noProof/>
      </w:rPr>
      <w:t>1</w:t>
    </w:r>
    <w:r w:rsidR="00567F13">
      <w:rPr>
        <w:rStyle w:val="PageNumber"/>
      </w:rPr>
      <w:fldChar w:fldCharType="end"/>
    </w:r>
  </w:p>
  <w:p w14:paraId="4530D991" w14:textId="77777777" w:rsidR="00567F13" w:rsidRDefault="00567F13">
    <w:pPr>
      <w:pStyle w:val="Footer"/>
      <w:rPr>
        <w:rStyle w:val="PageNumber"/>
      </w:rPr>
    </w:pPr>
  </w:p>
  <w:p w14:paraId="7E1758C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BD3A" w14:textId="77777777" w:rsidR="005C1079" w:rsidRDefault="005C1079">
      <w:r>
        <w:separator/>
      </w:r>
    </w:p>
  </w:footnote>
  <w:footnote w:type="continuationSeparator" w:id="0">
    <w:p w14:paraId="2A04DC9C" w14:textId="77777777" w:rsidR="005C1079" w:rsidRDefault="005C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144E" w14:textId="7622ED93" w:rsidR="00E74C04" w:rsidRPr="00801493" w:rsidRDefault="00801493">
    <w:pPr>
      <w:pStyle w:val="Header"/>
      <w:rPr>
        <w:lang w:val="fr-BE"/>
      </w:rPr>
    </w:pPr>
    <w:r>
      <w:rPr>
        <w:lang w:val="fr-BE"/>
      </w:rPr>
      <w:t xml:space="preserve">RA ID : </w:t>
    </w:r>
    <w:r w:rsidR="00DF624A">
      <w:rPr>
        <w:lang w:val="fr-BE"/>
      </w:rPr>
      <w:t>CR10</w:t>
    </w:r>
    <w:r w:rsidR="00DB79CC">
      <w:rPr>
        <w:lang w:val="fr-BE"/>
      </w:rP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4282"/>
    <w:multiLevelType w:val="hybridMultilevel"/>
    <w:tmpl w:val="91BA1E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8222F752"/>
    <w:lvl w:ilvl="0" w:tplc="C4E87DA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163FC"/>
    <w:multiLevelType w:val="hybridMultilevel"/>
    <w:tmpl w:val="8092C972"/>
    <w:lvl w:ilvl="0" w:tplc="ACFCCFA4">
      <w:numFmt w:val="bullet"/>
      <w:lvlText w:val="-"/>
      <w:lvlJc w:val="left"/>
      <w:pPr>
        <w:ind w:left="1080" w:hanging="360"/>
      </w:pPr>
      <w:rPr>
        <w:rFonts w:ascii="Times New Roman" w:eastAsia="Times"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9F4BC9"/>
    <w:multiLevelType w:val="hybridMultilevel"/>
    <w:tmpl w:val="82CEAC10"/>
    <w:lvl w:ilvl="0" w:tplc="83D86C56">
      <w:start w:val="3"/>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2"/>
  </w:num>
  <w:num w:numId="8">
    <w:abstractNumId w:val="10"/>
  </w:num>
  <w:num w:numId="9">
    <w:abstractNumId w:val="16"/>
  </w:num>
  <w:num w:numId="10">
    <w:abstractNumId w:val="5"/>
  </w:num>
  <w:num w:numId="11">
    <w:abstractNumId w:val="8"/>
  </w:num>
  <w:num w:numId="12">
    <w:abstractNumId w:val="11"/>
  </w:num>
  <w:num w:numId="13">
    <w:abstractNumId w:val="4"/>
  </w:num>
  <w:num w:numId="14">
    <w:abstractNumId w:val="6"/>
  </w:num>
  <w:num w:numId="15">
    <w:abstractNumId w:val="14"/>
  </w:num>
  <w:num w:numId="16">
    <w:abstractNumId w:val="13"/>
  </w:num>
  <w:num w:numId="17">
    <w:abstractNumId w:val="1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2F"/>
    <w:rsid w:val="000026F5"/>
    <w:rsid w:val="000048EA"/>
    <w:rsid w:val="00004CD0"/>
    <w:rsid w:val="000127ED"/>
    <w:rsid w:val="00021C86"/>
    <w:rsid w:val="0002447F"/>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20C0"/>
    <w:rsid w:val="000D5D39"/>
    <w:rsid w:val="000E2471"/>
    <w:rsid w:val="000E7941"/>
    <w:rsid w:val="000F3C8B"/>
    <w:rsid w:val="000F43E3"/>
    <w:rsid w:val="00101212"/>
    <w:rsid w:val="00101D5F"/>
    <w:rsid w:val="00105754"/>
    <w:rsid w:val="00130EB9"/>
    <w:rsid w:val="0014379C"/>
    <w:rsid w:val="00153ED1"/>
    <w:rsid w:val="001577C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55F7E"/>
    <w:rsid w:val="002711E6"/>
    <w:rsid w:val="00277FE9"/>
    <w:rsid w:val="002904C8"/>
    <w:rsid w:val="002B0567"/>
    <w:rsid w:val="002D549A"/>
    <w:rsid w:val="002E014D"/>
    <w:rsid w:val="002E27A9"/>
    <w:rsid w:val="003006F2"/>
    <w:rsid w:val="003014E7"/>
    <w:rsid w:val="00303E94"/>
    <w:rsid w:val="00304151"/>
    <w:rsid w:val="003123E2"/>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A9A"/>
    <w:rsid w:val="00446B25"/>
    <w:rsid w:val="004475F9"/>
    <w:rsid w:val="0045022C"/>
    <w:rsid w:val="00451986"/>
    <w:rsid w:val="00462051"/>
    <w:rsid w:val="00465900"/>
    <w:rsid w:val="00473145"/>
    <w:rsid w:val="004A02CE"/>
    <w:rsid w:val="004A168F"/>
    <w:rsid w:val="004A31AA"/>
    <w:rsid w:val="004B5A22"/>
    <w:rsid w:val="004B6BEF"/>
    <w:rsid w:val="004D0C70"/>
    <w:rsid w:val="004E1F21"/>
    <w:rsid w:val="004F0578"/>
    <w:rsid w:val="004F0934"/>
    <w:rsid w:val="004F13DF"/>
    <w:rsid w:val="004F61D5"/>
    <w:rsid w:val="0050171A"/>
    <w:rsid w:val="0052302E"/>
    <w:rsid w:val="005246BE"/>
    <w:rsid w:val="005411C7"/>
    <w:rsid w:val="00547A24"/>
    <w:rsid w:val="005543E2"/>
    <w:rsid w:val="00555709"/>
    <w:rsid w:val="0056096D"/>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1079"/>
    <w:rsid w:val="005C4C5F"/>
    <w:rsid w:val="005D06FE"/>
    <w:rsid w:val="005E1210"/>
    <w:rsid w:val="005E3784"/>
    <w:rsid w:val="005E46E4"/>
    <w:rsid w:val="005F05DB"/>
    <w:rsid w:val="005F2E6B"/>
    <w:rsid w:val="005F3D32"/>
    <w:rsid w:val="006043A9"/>
    <w:rsid w:val="00610B1B"/>
    <w:rsid w:val="00610F9A"/>
    <w:rsid w:val="006316E5"/>
    <w:rsid w:val="00631A43"/>
    <w:rsid w:val="0063312E"/>
    <w:rsid w:val="00633B0A"/>
    <w:rsid w:val="006524C7"/>
    <w:rsid w:val="006531DE"/>
    <w:rsid w:val="006643DC"/>
    <w:rsid w:val="006A02BC"/>
    <w:rsid w:val="006A7B96"/>
    <w:rsid w:val="006B20DC"/>
    <w:rsid w:val="006C5DB4"/>
    <w:rsid w:val="006D4A37"/>
    <w:rsid w:val="006E2522"/>
    <w:rsid w:val="006F422C"/>
    <w:rsid w:val="00706604"/>
    <w:rsid w:val="007118C4"/>
    <w:rsid w:val="00715A8E"/>
    <w:rsid w:val="00723DE0"/>
    <w:rsid w:val="00732595"/>
    <w:rsid w:val="0074349F"/>
    <w:rsid w:val="0075466C"/>
    <w:rsid w:val="00754F6D"/>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0FA2"/>
    <w:rsid w:val="0084123C"/>
    <w:rsid w:val="008438AF"/>
    <w:rsid w:val="00843FE8"/>
    <w:rsid w:val="008468C8"/>
    <w:rsid w:val="00854FA6"/>
    <w:rsid w:val="0085530C"/>
    <w:rsid w:val="00861DA2"/>
    <w:rsid w:val="0086406A"/>
    <w:rsid w:val="008656A6"/>
    <w:rsid w:val="00865C2F"/>
    <w:rsid w:val="0086676E"/>
    <w:rsid w:val="00875210"/>
    <w:rsid w:val="0088645C"/>
    <w:rsid w:val="008869D6"/>
    <w:rsid w:val="008A1C75"/>
    <w:rsid w:val="008A36B6"/>
    <w:rsid w:val="008A7F65"/>
    <w:rsid w:val="008F1E06"/>
    <w:rsid w:val="008F5C90"/>
    <w:rsid w:val="008F6CCC"/>
    <w:rsid w:val="00906C6A"/>
    <w:rsid w:val="00914273"/>
    <w:rsid w:val="00916A80"/>
    <w:rsid w:val="009279BF"/>
    <w:rsid w:val="00937D26"/>
    <w:rsid w:val="00951C86"/>
    <w:rsid w:val="00956D7A"/>
    <w:rsid w:val="00965199"/>
    <w:rsid w:val="00966046"/>
    <w:rsid w:val="009740C8"/>
    <w:rsid w:val="009770EE"/>
    <w:rsid w:val="009C1445"/>
    <w:rsid w:val="009D6A8E"/>
    <w:rsid w:val="00A10221"/>
    <w:rsid w:val="00A21B8D"/>
    <w:rsid w:val="00A22F1A"/>
    <w:rsid w:val="00A25B84"/>
    <w:rsid w:val="00A32450"/>
    <w:rsid w:val="00A46877"/>
    <w:rsid w:val="00A47C6F"/>
    <w:rsid w:val="00A54478"/>
    <w:rsid w:val="00A5492F"/>
    <w:rsid w:val="00A60DC3"/>
    <w:rsid w:val="00A60E56"/>
    <w:rsid w:val="00A91F56"/>
    <w:rsid w:val="00A95C30"/>
    <w:rsid w:val="00AA5E76"/>
    <w:rsid w:val="00AD7BF2"/>
    <w:rsid w:val="00AD7CD5"/>
    <w:rsid w:val="00AE0A90"/>
    <w:rsid w:val="00AE4D14"/>
    <w:rsid w:val="00AF09E1"/>
    <w:rsid w:val="00AF2EBF"/>
    <w:rsid w:val="00B01132"/>
    <w:rsid w:val="00B06CA8"/>
    <w:rsid w:val="00B121B9"/>
    <w:rsid w:val="00B21761"/>
    <w:rsid w:val="00B21FA3"/>
    <w:rsid w:val="00B307A7"/>
    <w:rsid w:val="00B30D86"/>
    <w:rsid w:val="00B329EC"/>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9273F"/>
    <w:rsid w:val="00C94E58"/>
    <w:rsid w:val="00CB683A"/>
    <w:rsid w:val="00CB7C2C"/>
    <w:rsid w:val="00CC021F"/>
    <w:rsid w:val="00CC062F"/>
    <w:rsid w:val="00CC1768"/>
    <w:rsid w:val="00CC68E1"/>
    <w:rsid w:val="00CD0745"/>
    <w:rsid w:val="00CD363B"/>
    <w:rsid w:val="00CD3C90"/>
    <w:rsid w:val="00CD59B1"/>
    <w:rsid w:val="00CF098A"/>
    <w:rsid w:val="00CF3041"/>
    <w:rsid w:val="00D123C1"/>
    <w:rsid w:val="00D17B50"/>
    <w:rsid w:val="00D234FD"/>
    <w:rsid w:val="00D2600B"/>
    <w:rsid w:val="00D51B61"/>
    <w:rsid w:val="00D56571"/>
    <w:rsid w:val="00D67DE0"/>
    <w:rsid w:val="00D74F66"/>
    <w:rsid w:val="00D82FBD"/>
    <w:rsid w:val="00D9338F"/>
    <w:rsid w:val="00D9582C"/>
    <w:rsid w:val="00DA043A"/>
    <w:rsid w:val="00DA116C"/>
    <w:rsid w:val="00DA22C9"/>
    <w:rsid w:val="00DB419A"/>
    <w:rsid w:val="00DB79CC"/>
    <w:rsid w:val="00DC195F"/>
    <w:rsid w:val="00DC68D5"/>
    <w:rsid w:val="00DD37B4"/>
    <w:rsid w:val="00DD422D"/>
    <w:rsid w:val="00DD512C"/>
    <w:rsid w:val="00DF4665"/>
    <w:rsid w:val="00DF624A"/>
    <w:rsid w:val="00E038D7"/>
    <w:rsid w:val="00E062E1"/>
    <w:rsid w:val="00E11D29"/>
    <w:rsid w:val="00E1588B"/>
    <w:rsid w:val="00E21A7A"/>
    <w:rsid w:val="00E2513B"/>
    <w:rsid w:val="00E256FC"/>
    <w:rsid w:val="00E3221E"/>
    <w:rsid w:val="00E37E77"/>
    <w:rsid w:val="00E5111B"/>
    <w:rsid w:val="00E561E0"/>
    <w:rsid w:val="00E67D1B"/>
    <w:rsid w:val="00E74C04"/>
    <w:rsid w:val="00E7537D"/>
    <w:rsid w:val="00E75ED0"/>
    <w:rsid w:val="00E845AB"/>
    <w:rsid w:val="00E8579D"/>
    <w:rsid w:val="00E928F1"/>
    <w:rsid w:val="00E92C21"/>
    <w:rsid w:val="00EA0A58"/>
    <w:rsid w:val="00EA246B"/>
    <w:rsid w:val="00EA2F67"/>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31F5"/>
    <w:rsid w:val="00F6410E"/>
    <w:rsid w:val="00F74EB6"/>
    <w:rsid w:val="00F8432C"/>
    <w:rsid w:val="00F87B06"/>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F90B0F"/>
  <w15:chartTrackingRefBased/>
  <w15:docId w15:val="{5C7E6DF3-A75C-48C4-B466-380D0F7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AD7BF2"/>
    <w:rPr>
      <w:color w:val="605E5C"/>
      <w:shd w:val="clear" w:color="auto" w:fill="E1DFDD"/>
    </w:rPr>
  </w:style>
  <w:style w:type="character" w:styleId="FollowedHyperlink">
    <w:name w:val="FollowedHyperlink"/>
    <w:basedOn w:val="DefaultParagraphFont"/>
    <w:rsid w:val="00E062E1"/>
    <w:rPr>
      <w:color w:val="954F72" w:themeColor="followedHyperlink"/>
      <w:u w:val="single"/>
    </w:rPr>
  </w:style>
  <w:style w:type="character" w:styleId="Emphasis">
    <w:name w:val="Emphasis"/>
    <w:uiPriority w:val="20"/>
    <w:qFormat/>
    <w:rsid w:val="00E06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5552">
      <w:bodyDiv w:val="1"/>
      <w:marLeft w:val="0"/>
      <w:marRight w:val="0"/>
      <w:marTop w:val="0"/>
      <w:marBottom w:val="0"/>
      <w:divBdr>
        <w:top w:val="none" w:sz="0" w:space="0" w:color="auto"/>
        <w:left w:val="none" w:sz="0" w:space="0" w:color="auto"/>
        <w:bottom w:val="none" w:sz="0" w:space="0" w:color="auto"/>
        <w:right w:val="none" w:sz="0" w:space="0" w:color="auto"/>
      </w:divBdr>
    </w:div>
    <w:div w:id="494338884">
      <w:bodyDiv w:val="1"/>
      <w:marLeft w:val="0"/>
      <w:marRight w:val="0"/>
      <w:marTop w:val="0"/>
      <w:marBottom w:val="0"/>
      <w:divBdr>
        <w:top w:val="none" w:sz="0" w:space="0" w:color="auto"/>
        <w:left w:val="none" w:sz="0" w:space="0" w:color="auto"/>
        <w:bottom w:val="none" w:sz="0" w:space="0" w:color="auto"/>
        <w:right w:val="none" w:sz="0" w:space="0" w:color="auto"/>
      </w:divBdr>
    </w:div>
    <w:div w:id="672534935">
      <w:bodyDiv w:val="1"/>
      <w:marLeft w:val="0"/>
      <w:marRight w:val="0"/>
      <w:marTop w:val="0"/>
      <w:marBottom w:val="0"/>
      <w:divBdr>
        <w:top w:val="none" w:sz="0" w:space="0" w:color="auto"/>
        <w:left w:val="none" w:sz="0" w:space="0" w:color="auto"/>
        <w:bottom w:val="none" w:sz="0" w:space="0" w:color="auto"/>
        <w:right w:val="none" w:sz="0" w:space="0" w:color="auto"/>
      </w:divBdr>
    </w:div>
    <w:div w:id="785848332">
      <w:bodyDiv w:val="1"/>
      <w:marLeft w:val="0"/>
      <w:marRight w:val="0"/>
      <w:marTop w:val="0"/>
      <w:marBottom w:val="0"/>
      <w:divBdr>
        <w:top w:val="none" w:sz="0" w:space="0" w:color="auto"/>
        <w:left w:val="none" w:sz="0" w:space="0" w:color="auto"/>
        <w:bottom w:val="none" w:sz="0" w:space="0" w:color="auto"/>
        <w:right w:val="none" w:sz="0" w:space="0" w:color="auto"/>
      </w:divBdr>
    </w:div>
    <w:div w:id="970331402">
      <w:bodyDiv w:val="1"/>
      <w:marLeft w:val="0"/>
      <w:marRight w:val="0"/>
      <w:marTop w:val="0"/>
      <w:marBottom w:val="0"/>
      <w:divBdr>
        <w:top w:val="none" w:sz="0" w:space="0" w:color="auto"/>
        <w:left w:val="none" w:sz="0" w:space="0" w:color="auto"/>
        <w:bottom w:val="none" w:sz="0" w:space="0" w:color="auto"/>
        <w:right w:val="none" w:sz="0" w:space="0" w:color="auto"/>
      </w:divBdr>
    </w:div>
    <w:div w:id="1243485384">
      <w:bodyDiv w:val="1"/>
      <w:marLeft w:val="0"/>
      <w:marRight w:val="0"/>
      <w:marTop w:val="0"/>
      <w:marBottom w:val="0"/>
      <w:divBdr>
        <w:top w:val="none" w:sz="0" w:space="0" w:color="auto"/>
        <w:left w:val="none" w:sz="0" w:space="0" w:color="auto"/>
        <w:bottom w:val="none" w:sz="0" w:space="0" w:color="auto"/>
        <w:right w:val="none" w:sz="0" w:space="0" w:color="auto"/>
      </w:divBdr>
    </w:div>
    <w:div w:id="1433235372">
      <w:bodyDiv w:val="1"/>
      <w:marLeft w:val="0"/>
      <w:marRight w:val="0"/>
      <w:marTop w:val="0"/>
      <w:marBottom w:val="0"/>
      <w:divBdr>
        <w:top w:val="none" w:sz="0" w:space="0" w:color="auto"/>
        <w:left w:val="none" w:sz="0" w:space="0" w:color="auto"/>
        <w:bottom w:val="none" w:sz="0" w:space="0" w:color="auto"/>
        <w:right w:val="none" w:sz="0" w:space="0" w:color="auto"/>
      </w:divBdr>
    </w:div>
    <w:div w:id="1631128688">
      <w:bodyDiv w:val="1"/>
      <w:marLeft w:val="0"/>
      <w:marRight w:val="0"/>
      <w:marTop w:val="0"/>
      <w:marBottom w:val="0"/>
      <w:divBdr>
        <w:top w:val="none" w:sz="0" w:space="0" w:color="auto"/>
        <w:left w:val="none" w:sz="0" w:space="0" w:color="auto"/>
        <w:bottom w:val="none" w:sz="0" w:space="0" w:color="auto"/>
        <w:right w:val="none" w:sz="0" w:space="0" w:color="auto"/>
      </w:divBdr>
    </w:div>
    <w:div w:id="1930961521">
      <w:bodyDiv w:val="1"/>
      <w:marLeft w:val="0"/>
      <w:marRight w:val="0"/>
      <w:marTop w:val="0"/>
      <w:marBottom w:val="0"/>
      <w:divBdr>
        <w:top w:val="none" w:sz="0" w:space="0" w:color="auto"/>
        <w:left w:val="none" w:sz="0" w:space="0" w:color="auto"/>
        <w:bottom w:val="none" w:sz="0" w:space="0" w:color="auto"/>
        <w:right w:val="none" w:sz="0" w:space="0" w:color="auto"/>
      </w:divBdr>
    </w:div>
    <w:div w:id="2039692405">
      <w:bodyDiv w:val="1"/>
      <w:marLeft w:val="0"/>
      <w:marRight w:val="0"/>
      <w:marTop w:val="0"/>
      <w:marBottom w:val="0"/>
      <w:divBdr>
        <w:top w:val="none" w:sz="0" w:space="0" w:color="auto"/>
        <w:left w:val="none" w:sz="0" w:space="0" w:color="auto"/>
        <w:bottom w:val="none" w:sz="0" w:space="0" w:color="auto"/>
        <w:right w:val="none" w:sz="0" w:space="0" w:color="auto"/>
      </w:divBdr>
    </w:div>
    <w:div w:id="21270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Prior@linkmarketservice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ven-a.gunkel@d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e.Wolff@clearstream.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Daniel.Schaefer@hsbc.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d4NDI0PC9Vc2VyTmFtZT48RGF0ZVRpbWU+MjYvMDIvMjAyMSAwODoxNjozNDwvRGF0ZVRpbWU+PExhYmVsU3RyaW5nPlB1YmxpY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DF6A-DD95-4CE3-A333-40518B8D8F4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467F629-36FE-40E0-9312-1B90EC88560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6A6C0D5-085E-422C-91D6-C9C28043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531</Words>
  <Characters>3031</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CHANGE REQUEST</vt:lpstr>
      <vt:lpstr>CHANGE REQUEST</vt:lpstr>
    </vt:vector>
  </TitlesOfParts>
  <Company>S.W.I.F.T. sc</Company>
  <LinksUpToDate>false</LinksUpToDate>
  <CharactersWithSpaces>3555</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5636145</vt:i4>
      </vt:variant>
      <vt:variant>
        <vt:i4>12</vt:i4>
      </vt:variant>
      <vt:variant>
        <vt:i4>0</vt:i4>
      </vt:variant>
      <vt:variant>
        <vt:i4>5</vt:i4>
      </vt:variant>
      <vt:variant>
        <vt:lpwstr>mailto:Sabine.Wolff@clearstream.com</vt:lpwstr>
      </vt:variant>
      <vt:variant>
        <vt:lpwstr/>
      </vt:variant>
      <vt:variant>
        <vt:i4>7602177</vt:i4>
      </vt:variant>
      <vt:variant>
        <vt:i4>9</vt:i4>
      </vt:variant>
      <vt:variant>
        <vt:i4>0</vt:i4>
      </vt:variant>
      <vt:variant>
        <vt:i4>5</vt:i4>
      </vt:variant>
      <vt:variant>
        <vt:lpwstr>mailto:Daniel.Schaefer@hsbc.de</vt:lpwstr>
      </vt:variant>
      <vt:variant>
        <vt:lpwstr/>
      </vt:variant>
      <vt:variant>
        <vt:i4>720937</vt:i4>
      </vt:variant>
      <vt:variant>
        <vt:i4>6</vt:i4>
      </vt:variant>
      <vt:variant>
        <vt:i4>0</vt:i4>
      </vt:variant>
      <vt:variant>
        <vt:i4>5</vt:i4>
      </vt:variant>
      <vt:variant>
        <vt:lpwstr>mailto:hmelchior@statestreet.com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Limited Access</cp:keywords>
  <cp:lastModifiedBy>STEENO Aurelie</cp:lastModifiedBy>
  <cp:revision>21</cp:revision>
  <cp:lastPrinted>2009-03-10T11:18:00Z</cp:lastPrinted>
  <dcterms:created xsi:type="dcterms:W3CDTF">2021-04-28T14:41:00Z</dcterms:created>
  <dcterms:modified xsi:type="dcterms:W3CDTF">2021-06-01T16:11:00Z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f31bc838-c8cd-40d5-bd0c-21482dd8b307</vt:lpwstr>
  </property>
  <property fmtid="{D5CDD505-2E9C-101B-9397-08002B2CF9AE}" pid="3" name="_NewReviewCycle">
    <vt:lpwstr/>
  </property>
  <property fmtid="{D5CDD505-2E9C-101B-9397-08002B2CF9AE}" pid="4" name="docIndexRef">
    <vt:lpwstr>191ef481-fd98-47ba-b902-4950f5b8caf4</vt:lpwstr>
  </property>
  <property fmtid="{D5CDD505-2E9C-101B-9397-08002B2CF9AE}" pid="5" name="bjSaver">
    <vt:lpwstr>yiTg+cu4caFlXHVkQOkOmOiM/xni14hu</vt:lpwstr>
  </property>
  <property fmtid="{D5CDD505-2E9C-101B-9397-08002B2CF9AE}" pid="6"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DBG_Classification_ID">
    <vt:lpwstr>1</vt:lpwstr>
  </property>
  <property fmtid="{D5CDD505-2E9C-101B-9397-08002B2CF9AE}" pid="10" name="DBG_Classification_Name">
    <vt:lpwstr>Public</vt:lpwstr>
  </property>
  <property fmtid="{D5CDD505-2E9C-101B-9397-08002B2CF9AE}" pid="11" name="bjLabelHistoryID">
    <vt:lpwstr>{5976DF6A-DD95-4CE3-A333-40518B8D8F4E}</vt:lpwstr>
  </property>
  <property fmtid="{D5CDD505-2E9C-101B-9397-08002B2CF9AE}" pid="12" name="SSCClassification">
    <vt:lpwstr>LA</vt:lpwstr>
  </property>
  <property fmtid="{D5CDD505-2E9C-101B-9397-08002B2CF9AE}" pid="13" name="SSCVisualMarks">
    <vt:lpwstr>N</vt:lpwstr>
  </property>
</Properties>
</file>