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4C269B" w:rsidRDefault="004C269B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B765BA" w:rsidRPr="00C47815" w:rsidRDefault="008438AF" w:rsidP="008438AF">
      <w:pPr>
        <w:rPr>
          <w:color w:val="4F81BD"/>
          <w:szCs w:val="24"/>
          <w:lang w:val="en-GB" w:eastAsia="zh-CN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</w:t>
      </w:r>
      <w:r w:rsidR="009637EF">
        <w:rPr>
          <w:rFonts w:hint="eastAsia"/>
          <w:szCs w:val="24"/>
          <w:lang w:val="en-GB" w:eastAsia="zh-CN"/>
        </w:rPr>
        <w:t xml:space="preserve"> </w:t>
      </w:r>
      <w:r w:rsidR="00A74BFD" w:rsidRPr="00C47815">
        <w:rPr>
          <w:i/>
          <w:iCs/>
          <w:color w:val="4F81BD"/>
          <w:szCs w:val="24"/>
          <w:lang w:val="en-GB" w:eastAsia="zh-CN"/>
        </w:rPr>
        <w:t xml:space="preserve">SWIFT on behalf </w:t>
      </w:r>
      <w:r w:rsidR="0040115E">
        <w:rPr>
          <w:i/>
          <w:iCs/>
          <w:color w:val="4F81BD"/>
          <w:szCs w:val="24"/>
          <w:lang w:val="en-GB" w:eastAsia="zh-CN"/>
        </w:rPr>
        <w:t>Hong Kong Interbank Clearing Limited</w:t>
      </w:r>
    </w:p>
    <w:p w:rsidR="00811113" w:rsidRPr="00C47815" w:rsidRDefault="000408BA" w:rsidP="00811113">
      <w:pPr>
        <w:rPr>
          <w:i/>
          <w:iCs/>
          <w:color w:val="4F81BD"/>
          <w:szCs w:val="24"/>
          <w:lang w:val="en-GB" w:eastAsia="zh-CN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625486">
        <w:rPr>
          <w:szCs w:val="24"/>
          <w:lang w:val="en-GB"/>
        </w:rPr>
        <w:t xml:space="preserve"> person(s)</w:t>
      </w:r>
      <w:r w:rsidR="002C69FB">
        <w:rPr>
          <w:rFonts w:hint="eastAsia"/>
          <w:szCs w:val="24"/>
          <w:lang w:val="en-GB" w:eastAsia="zh-CN"/>
        </w:rPr>
        <w:t>:</w:t>
      </w:r>
      <w:r w:rsidR="00625486">
        <w:rPr>
          <w:szCs w:val="24"/>
          <w:lang w:val="en-GB" w:eastAsia="zh-CN"/>
        </w:rPr>
        <w:t xml:space="preserve"> </w:t>
      </w:r>
      <w:r w:rsidR="0073216A">
        <w:rPr>
          <w:i/>
          <w:iCs/>
          <w:color w:val="4F81BD"/>
          <w:szCs w:val="24"/>
          <w:lang w:val="en-GB" w:eastAsia="zh-CN"/>
        </w:rPr>
        <w:t>kenneth.leung</w:t>
      </w:r>
      <w:r w:rsidR="00A74BFD" w:rsidRPr="00C47815">
        <w:rPr>
          <w:i/>
          <w:iCs/>
          <w:color w:val="4F81BD"/>
          <w:szCs w:val="24"/>
          <w:lang w:val="en-GB" w:eastAsia="zh-CN"/>
        </w:rPr>
        <w:t>@swift.com</w:t>
      </w:r>
    </w:p>
    <w:p w:rsidR="00625486" w:rsidRPr="00C47815" w:rsidRDefault="00625486" w:rsidP="00811113">
      <w:pPr>
        <w:rPr>
          <w:i/>
          <w:color w:val="4F81BD"/>
          <w:szCs w:val="24"/>
          <w:lang w:val="en-GB" w:eastAsia="zh-CN"/>
        </w:rPr>
      </w:pPr>
      <w:r w:rsidRPr="00625486">
        <w:rPr>
          <w:i/>
          <w:szCs w:val="24"/>
          <w:lang w:val="en-GB"/>
        </w:rPr>
        <w:t>A.3 Sponsor:</w:t>
      </w:r>
      <w:r w:rsidRPr="00C47815">
        <w:rPr>
          <w:i/>
          <w:color w:val="4F81BD"/>
          <w:szCs w:val="24"/>
          <w:lang w:val="en-GB" w:eastAsia="zh-CN"/>
        </w:rPr>
        <w:t xml:space="preserve"> </w:t>
      </w:r>
      <w:r w:rsidR="0040115E">
        <w:rPr>
          <w:i/>
          <w:iCs/>
          <w:color w:val="4F81BD"/>
          <w:szCs w:val="24"/>
          <w:lang w:val="en-GB" w:eastAsia="zh-CN"/>
        </w:rPr>
        <w:t>Hong Kong Interbank Clearing Limited</w:t>
      </w:r>
    </w:p>
    <w:p w:rsidR="002C69FB" w:rsidRPr="0026709E" w:rsidRDefault="002C69FB" w:rsidP="00811113">
      <w:pPr>
        <w:rPr>
          <w:color w:val="4472C4"/>
          <w:szCs w:val="24"/>
          <w:lang w:val="en-GB" w:eastAsia="zh-CN"/>
        </w:rPr>
      </w:pPr>
    </w:p>
    <w:p w:rsidR="00854FA6" w:rsidRPr="00C755CC" w:rsidRDefault="005D06FE" w:rsidP="00C755CC">
      <w:pPr>
        <w:numPr>
          <w:ilvl w:val="0"/>
          <w:numId w:val="6"/>
        </w:numPr>
        <w:rPr>
          <w:b/>
          <w:szCs w:val="24"/>
          <w:lang w:val="en-GB"/>
        </w:rPr>
      </w:pPr>
      <w:r w:rsidRPr="00C755CC">
        <w:rPr>
          <w:b/>
          <w:szCs w:val="24"/>
          <w:lang w:val="en-GB"/>
        </w:rPr>
        <w:t xml:space="preserve"> </w:t>
      </w:r>
      <w:r w:rsidR="00854FA6" w:rsidRPr="00C755CC">
        <w:rPr>
          <w:b/>
          <w:szCs w:val="24"/>
          <w:lang w:val="en-GB"/>
        </w:rPr>
        <w:t xml:space="preserve">Related </w:t>
      </w:r>
      <w:r w:rsidR="007F60C5" w:rsidRPr="00C755CC">
        <w:rPr>
          <w:b/>
          <w:szCs w:val="24"/>
          <w:lang w:val="en-GB"/>
        </w:rPr>
        <w:t xml:space="preserve">External Code </w:t>
      </w:r>
      <w:r w:rsidR="005C420B" w:rsidRPr="00C755CC">
        <w:rPr>
          <w:b/>
          <w:szCs w:val="24"/>
          <w:lang w:val="en-GB"/>
        </w:rPr>
        <w:t>Set</w:t>
      </w:r>
      <w:r w:rsidR="00854FA6" w:rsidRPr="00C755CC">
        <w:rPr>
          <w:b/>
          <w:szCs w:val="24"/>
          <w:lang w:val="en-GB"/>
        </w:rPr>
        <w:t>:</w:t>
      </w:r>
    </w:p>
    <w:p w:rsidR="00854FA6" w:rsidRPr="00C47815" w:rsidRDefault="00811113" w:rsidP="00854FA6">
      <w:pPr>
        <w:rPr>
          <w:color w:val="4F81BD"/>
          <w:szCs w:val="24"/>
          <w:lang w:val="en-GB"/>
        </w:rPr>
      </w:pPr>
      <w:r w:rsidRPr="00C47815">
        <w:rPr>
          <w:color w:val="4F81BD"/>
          <w:szCs w:val="24"/>
          <w:lang w:val="en-GB"/>
        </w:rPr>
        <w:t>ExternalCashClearingSystem1Code</w:t>
      </w:r>
      <w:r w:rsidR="00854FA6" w:rsidRPr="00C47815">
        <w:rPr>
          <w:color w:val="4F81BD"/>
          <w:szCs w:val="24"/>
          <w:lang w:val="en-GB"/>
        </w:rPr>
        <w:t xml:space="preserve">  </w:t>
      </w:r>
    </w:p>
    <w:p w:rsidR="002C69FB" w:rsidRPr="0026709E" w:rsidRDefault="002C69FB" w:rsidP="00854FA6">
      <w:pPr>
        <w:rPr>
          <w:b/>
          <w:color w:val="4472C4"/>
          <w:lang w:val="en-GB" w:eastAsia="zh-CN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B765BA" w:rsidRDefault="0073216A" w:rsidP="00AA5E76">
      <w:pPr>
        <w:rPr>
          <w:i/>
          <w:color w:val="4472C4"/>
          <w:lang w:val="en-GB"/>
        </w:rPr>
      </w:pPr>
      <w:r>
        <w:rPr>
          <w:i/>
          <w:color w:val="4472C4"/>
          <w:lang w:val="en-GB"/>
        </w:rPr>
        <w:t>Add HKS</w:t>
      </w:r>
      <w:r w:rsidR="00811113" w:rsidRPr="00A74BFD">
        <w:rPr>
          <w:i/>
          <w:color w:val="4472C4"/>
          <w:lang w:val="en-GB"/>
        </w:rPr>
        <w:t xml:space="preserve"> to external Cash Clearing System code list</w:t>
      </w:r>
    </w:p>
    <w:p w:rsidR="00AE2A45" w:rsidRPr="002C69FB" w:rsidRDefault="00AE2A45" w:rsidP="00AA5E76">
      <w:pPr>
        <w:rPr>
          <w:i/>
          <w:color w:val="4472C4"/>
          <w:lang w:val="en-GB"/>
        </w:rPr>
      </w:pPr>
      <w:r>
        <w:rPr>
          <w:i/>
          <w:color w:val="4472C4"/>
          <w:lang w:val="en-GB"/>
        </w:rPr>
        <w:t xml:space="preserve">Definition: </w:t>
      </w:r>
      <w:r w:rsidR="0073216A">
        <w:rPr>
          <w:i/>
          <w:color w:val="4472C4"/>
          <w:lang w:val="en-GB"/>
        </w:rPr>
        <w:t>HKS</w:t>
      </w:r>
      <w:r w:rsidRPr="00AE2A45">
        <w:rPr>
          <w:i/>
          <w:color w:val="4472C4"/>
          <w:lang w:val="en-GB"/>
        </w:rPr>
        <w:t xml:space="preserve"> = </w:t>
      </w:r>
      <w:r w:rsidR="0040115E">
        <w:rPr>
          <w:i/>
          <w:color w:val="4472C4"/>
          <w:lang w:val="en-GB"/>
        </w:rPr>
        <w:t>Hong Kong Faster Payment System</w:t>
      </w:r>
      <w:r w:rsidR="00AC327F">
        <w:rPr>
          <w:i/>
          <w:color w:val="4472C4"/>
          <w:lang w:val="en-GB"/>
        </w:rPr>
        <w:t xml:space="preserve"> or FPS</w:t>
      </w:r>
      <w:r w:rsidR="0040115E">
        <w:rPr>
          <w:i/>
          <w:color w:val="4472C4"/>
          <w:lang w:val="en-GB"/>
        </w:rPr>
        <w:t xml:space="preserve">. </w:t>
      </w:r>
      <w:r w:rsidRPr="00AE2A45">
        <w:rPr>
          <w:i/>
          <w:color w:val="4472C4"/>
          <w:lang w:val="en-GB"/>
        </w:rPr>
        <w:t>A system</w:t>
      </w:r>
      <w:r w:rsidR="0040115E">
        <w:rPr>
          <w:i/>
          <w:color w:val="4472C4"/>
          <w:lang w:val="en-GB"/>
        </w:rPr>
        <w:t xml:space="preserve"> owned and operated by the HKICL</w:t>
      </w:r>
      <w:r>
        <w:rPr>
          <w:i/>
          <w:color w:val="4472C4"/>
          <w:lang w:val="en-GB"/>
        </w:rPr>
        <w:t xml:space="preserve">, </w:t>
      </w:r>
      <w:r w:rsidRPr="00AE2A45">
        <w:rPr>
          <w:i/>
          <w:color w:val="4472C4"/>
          <w:lang w:val="en-GB"/>
        </w:rPr>
        <w:t xml:space="preserve">to provide </w:t>
      </w:r>
      <w:r w:rsidR="0040115E">
        <w:rPr>
          <w:i/>
          <w:color w:val="4472C4"/>
          <w:lang w:val="en-GB"/>
        </w:rPr>
        <w:t xml:space="preserve">instant </w:t>
      </w:r>
      <w:r w:rsidRPr="00AE2A45">
        <w:rPr>
          <w:i/>
          <w:color w:val="4472C4"/>
          <w:lang w:val="en-GB"/>
        </w:rPr>
        <w:t>clea</w:t>
      </w:r>
      <w:r w:rsidR="0040115E">
        <w:rPr>
          <w:i/>
          <w:color w:val="4472C4"/>
          <w:lang w:val="en-GB"/>
        </w:rPr>
        <w:t>ring and settlement payment services</w:t>
      </w:r>
      <w:r w:rsidRPr="00AE2A45">
        <w:rPr>
          <w:i/>
          <w:color w:val="4472C4"/>
          <w:lang w:val="en-GB"/>
        </w:rPr>
        <w:t>.</w:t>
      </w:r>
    </w:p>
    <w:p w:rsidR="00CC5C74" w:rsidRDefault="00CC5C74" w:rsidP="00AA5E76">
      <w:pPr>
        <w:rPr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AC327F" w:rsidRPr="0045104B" w:rsidRDefault="00AC327F" w:rsidP="0045104B">
      <w:pPr>
        <w:rPr>
          <w:i/>
          <w:color w:val="4472C4"/>
          <w:lang w:val="en-GB" w:eastAsia="zh-CN"/>
        </w:rPr>
      </w:pPr>
      <w:r w:rsidRPr="0045104B">
        <w:rPr>
          <w:i/>
          <w:iCs/>
          <w:color w:val="4F81BD"/>
          <w:szCs w:val="24"/>
          <w:lang w:val="en-GB" w:eastAsia="zh-CN"/>
        </w:rPr>
        <w:t>Hong Kong Interbank Clearing Limited (HKICL)</w:t>
      </w:r>
      <w:r w:rsidRPr="0045104B">
        <w:rPr>
          <w:i/>
          <w:color w:val="4472C4"/>
          <w:lang w:val="en-GB"/>
        </w:rPr>
        <w:t xml:space="preserve"> would like to register a Cash Clearing System code for its Hong Kong Faster Payment System (HKFPS). This will align HKFPS to the High Value Payment System plus Market Practice recommendation and allow use</w:t>
      </w:r>
      <w:r w:rsidRPr="0045104B">
        <w:rPr>
          <w:rFonts w:hint="eastAsia"/>
          <w:i/>
          <w:color w:val="4472C4"/>
          <w:lang w:val="en-GB" w:eastAsia="zh-CN"/>
        </w:rPr>
        <w:t>rs</w:t>
      </w:r>
      <w:r w:rsidRPr="0045104B">
        <w:rPr>
          <w:i/>
          <w:color w:val="4472C4"/>
          <w:lang w:val="en-GB"/>
        </w:rPr>
        <w:t xml:space="preserve"> of the HKFPS to easily identify settlements that have occurred over the system.</w:t>
      </w:r>
    </w:p>
    <w:p w:rsidR="00AE2A45" w:rsidRPr="00A74BFD" w:rsidRDefault="00AE2A45" w:rsidP="00865C2F">
      <w:pPr>
        <w:rPr>
          <w:color w:val="4472C4"/>
          <w:lang w:val="en-GB" w:eastAsia="zh-CN"/>
        </w:rPr>
      </w:pPr>
    </w:p>
    <w:p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Pr="002C69FB" w:rsidRDefault="00811113" w:rsidP="00F34C66">
      <w:pPr>
        <w:rPr>
          <w:i/>
          <w:color w:val="4472C4"/>
          <w:szCs w:val="24"/>
          <w:lang w:val="en-GB" w:eastAsia="zh-CN"/>
        </w:rPr>
      </w:pPr>
      <w:r w:rsidRPr="00A74BFD">
        <w:rPr>
          <w:i/>
          <w:color w:val="4472C4"/>
          <w:szCs w:val="24"/>
          <w:lang w:val="en-GB"/>
        </w:rPr>
        <w:t xml:space="preserve">Next quarterly update </w:t>
      </w:r>
    </w:p>
    <w:p w:rsidR="002C69FB" w:rsidRPr="0026709E" w:rsidRDefault="002C69FB" w:rsidP="00F34C66">
      <w:pPr>
        <w:rPr>
          <w:color w:val="4472C4"/>
          <w:szCs w:val="24"/>
          <w:lang w:val="en-GB" w:eastAsia="zh-CN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  <w:r w:rsidR="002C69FB">
        <w:rPr>
          <w:rFonts w:hint="eastAsia"/>
          <w:b/>
          <w:szCs w:val="24"/>
          <w:lang w:val="en-GB" w:eastAsia="zh-CN"/>
        </w:rPr>
        <w:t xml:space="preserve"> </w:t>
      </w:r>
      <w:r w:rsidR="002C69FB" w:rsidRPr="004C269B">
        <w:rPr>
          <w:rFonts w:hint="eastAsia"/>
          <w:i/>
          <w:color w:val="4472C4"/>
          <w:szCs w:val="24"/>
          <w:lang w:val="en-GB"/>
        </w:rPr>
        <w:t>N/A</w:t>
      </w:r>
    </w:p>
    <w:p w:rsidR="00811113" w:rsidRDefault="00811113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745593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745593" w:rsidRDefault="00812A48" w:rsidP="00812A48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745593" w:rsidRDefault="001D2EBA" w:rsidP="001D2EBA">
            <w:pPr>
              <w:jc w:val="center"/>
              <w:rPr>
                <w:szCs w:val="24"/>
                <w:lang w:val="en-GB"/>
              </w:rPr>
            </w:pPr>
            <w:r w:rsidRPr="001D2EBA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745593" w:rsidRDefault="00916A80" w:rsidP="00C41DDB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745593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Pr="00745593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:rsidR="00916A80" w:rsidRPr="00745593" w:rsidRDefault="00916A80" w:rsidP="00E3221E">
            <w:pPr>
              <w:spacing w:before="0"/>
              <w:rPr>
                <w:szCs w:val="24"/>
                <w:lang w:val="en-GB"/>
              </w:rPr>
            </w:pPr>
            <w:r w:rsidRPr="00745593">
              <w:rPr>
                <w:szCs w:val="24"/>
                <w:lang w:val="en-GB"/>
              </w:rPr>
              <w:t xml:space="preserve">- </w:t>
            </w:r>
            <w:r w:rsidRPr="00745593">
              <w:rPr>
                <w:b/>
                <w:szCs w:val="24"/>
                <w:lang w:val="en-GB"/>
              </w:rPr>
              <w:t xml:space="preserve">Next </w:t>
            </w:r>
            <w:r w:rsidR="00812A48" w:rsidRPr="00745593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745593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Pr="00745593" w:rsidRDefault="001D2EBA" w:rsidP="001D2EBA">
            <w:pPr>
              <w:spacing w:before="0"/>
              <w:jc w:val="center"/>
              <w:rPr>
                <w:szCs w:val="24"/>
                <w:lang w:val="en-GB"/>
              </w:rPr>
            </w:pPr>
            <w:r w:rsidRPr="001D2EBA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745593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Pr="00745593" w:rsidRDefault="00B307A7" w:rsidP="00E3221E">
            <w:pPr>
              <w:spacing w:before="0"/>
              <w:rPr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6804" w:type="dxa"/>
            <w:gridSpan w:val="3"/>
          </w:tcPr>
          <w:p w:rsidR="00B307A7" w:rsidRPr="00745593" w:rsidRDefault="00B307A7" w:rsidP="00B307A7">
            <w:pPr>
              <w:rPr>
                <w:szCs w:val="24"/>
                <w:lang w:val="en-GB"/>
              </w:rPr>
            </w:pPr>
            <w:r w:rsidRPr="00745593">
              <w:rPr>
                <w:szCs w:val="24"/>
                <w:lang w:val="en-GB"/>
              </w:rPr>
              <w:t xml:space="preserve">- </w:t>
            </w:r>
            <w:r w:rsidRPr="00745593"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Pr="00745593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Pr="00745593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 w:eastAsia="zh-CN"/>
        </w:rPr>
      </w:pPr>
    </w:p>
    <w:p w:rsidR="002C69FB" w:rsidRDefault="002C69FB" w:rsidP="00C41DDB">
      <w:pPr>
        <w:rPr>
          <w:szCs w:val="24"/>
          <w:lang w:val="en-GB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745593" w:rsidTr="00F8432C">
        <w:tc>
          <w:tcPr>
            <w:tcW w:w="1242" w:type="dxa"/>
          </w:tcPr>
          <w:p w:rsidR="00C41DDB" w:rsidRPr="00745593" w:rsidRDefault="00C41DDB" w:rsidP="00C41DDB">
            <w:pPr>
              <w:rPr>
                <w:b/>
                <w:szCs w:val="24"/>
                <w:lang w:val="en-GB"/>
              </w:rPr>
            </w:pPr>
            <w:r w:rsidRPr="00745593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745593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81" w:rsidRDefault="009A0F81">
      <w:r>
        <w:separator/>
      </w:r>
    </w:p>
  </w:endnote>
  <w:endnote w:type="continuationSeparator" w:id="0">
    <w:p w:rsidR="009A0F81" w:rsidRDefault="009A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9B" w:rsidRDefault="004C2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5CC" w:rsidRDefault="0045104B">
    <w:pPr>
      <w:pStyle w:val="Footer"/>
      <w:rPr>
        <w:rStyle w:val="PageNumber"/>
      </w:rPr>
    </w:pPr>
    <w:fldSimple w:instr=" FILENAME   \* MERGEFORMAT ">
      <w:r w:rsidR="00E767E6">
        <w:rPr>
          <w:noProof/>
        </w:rPr>
        <w:t>CR0970_HKICL_ExternalCashClearingSystem_v2.docx</w:t>
      </w:r>
    </w:fldSimple>
    <w:r w:rsidR="00C755CC">
      <w:t xml:space="preserve">   Produced by </w:t>
    </w:r>
    <w:r w:rsidR="007E1D52">
      <w:t>SWIFT/HKICL</w:t>
    </w:r>
    <w:r w:rsidR="00C755CC">
      <w:tab/>
      <w:t xml:space="preserve">Page </w:t>
    </w:r>
    <w:r w:rsidR="00C755CC">
      <w:rPr>
        <w:rStyle w:val="PageNumber"/>
      </w:rPr>
      <w:fldChar w:fldCharType="begin"/>
    </w:r>
    <w:r w:rsidR="00C755CC">
      <w:rPr>
        <w:rStyle w:val="PageNumber"/>
      </w:rPr>
      <w:instrText xml:space="preserve"> PAGE </w:instrText>
    </w:r>
    <w:r w:rsidR="00C755CC">
      <w:rPr>
        <w:rStyle w:val="PageNumber"/>
      </w:rPr>
      <w:fldChar w:fldCharType="separate"/>
    </w:r>
    <w:r w:rsidR="00E767E6">
      <w:rPr>
        <w:rStyle w:val="PageNumber"/>
        <w:noProof/>
      </w:rPr>
      <w:t>2</w:t>
    </w:r>
    <w:r w:rsidR="00C755CC">
      <w:rPr>
        <w:rStyle w:val="PageNumber"/>
      </w:rPr>
      <w:fldChar w:fldCharType="end"/>
    </w:r>
  </w:p>
  <w:p w:rsidR="00C755CC" w:rsidRDefault="00C755CC">
    <w:pPr>
      <w:pStyle w:val="Footer"/>
      <w:rPr>
        <w:rStyle w:val="PageNumber"/>
      </w:rPr>
    </w:pPr>
  </w:p>
  <w:p w:rsidR="00C755CC" w:rsidRDefault="00C755CC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9B" w:rsidRDefault="004C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81" w:rsidRDefault="009A0F81">
      <w:r>
        <w:separator/>
      </w:r>
    </w:p>
  </w:footnote>
  <w:footnote w:type="continuationSeparator" w:id="0">
    <w:p w:rsidR="009A0F81" w:rsidRDefault="009A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9B" w:rsidRDefault="004C2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A7" w:rsidRPr="00DC7894" w:rsidRDefault="004D7FA7" w:rsidP="004D7FA7">
    <w:pPr>
      <w:pStyle w:val="Header"/>
      <w:rPr>
        <w:lang w:val="en-GB"/>
      </w:rPr>
    </w:pPr>
    <w:r>
      <w:rPr>
        <w:lang w:val="en-GB"/>
      </w:rPr>
      <w:t>RA ID: CR0</w:t>
    </w:r>
    <w:r w:rsidR="002F5C83">
      <w:rPr>
        <w:lang w:val="en-GB"/>
      </w:rPr>
      <w:t>970</w:t>
    </w:r>
  </w:p>
  <w:p w:rsidR="00003E5D" w:rsidRDefault="00003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9B" w:rsidRDefault="004C2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3E5D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993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383D"/>
    <w:rsid w:val="00105754"/>
    <w:rsid w:val="00114F60"/>
    <w:rsid w:val="0011753A"/>
    <w:rsid w:val="00142F00"/>
    <w:rsid w:val="0014379C"/>
    <w:rsid w:val="00147F1C"/>
    <w:rsid w:val="00153ED1"/>
    <w:rsid w:val="00163DB3"/>
    <w:rsid w:val="001711D3"/>
    <w:rsid w:val="00185453"/>
    <w:rsid w:val="001D0D1B"/>
    <w:rsid w:val="001D176B"/>
    <w:rsid w:val="001D20B3"/>
    <w:rsid w:val="001D2EBA"/>
    <w:rsid w:val="001E287E"/>
    <w:rsid w:val="001E2B1C"/>
    <w:rsid w:val="001E3BCF"/>
    <w:rsid w:val="00217122"/>
    <w:rsid w:val="00217AE9"/>
    <w:rsid w:val="00225AA9"/>
    <w:rsid w:val="00227CE9"/>
    <w:rsid w:val="00230574"/>
    <w:rsid w:val="002472D9"/>
    <w:rsid w:val="002509A2"/>
    <w:rsid w:val="002521C9"/>
    <w:rsid w:val="00255603"/>
    <w:rsid w:val="0026709E"/>
    <w:rsid w:val="002711E6"/>
    <w:rsid w:val="00275740"/>
    <w:rsid w:val="002904C8"/>
    <w:rsid w:val="002A04E0"/>
    <w:rsid w:val="002A63E6"/>
    <w:rsid w:val="002B0567"/>
    <w:rsid w:val="002C69FB"/>
    <w:rsid w:val="002D549A"/>
    <w:rsid w:val="002E014D"/>
    <w:rsid w:val="002E27A9"/>
    <w:rsid w:val="002F5C83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15E"/>
    <w:rsid w:val="00401998"/>
    <w:rsid w:val="0040275F"/>
    <w:rsid w:val="00427966"/>
    <w:rsid w:val="0044313F"/>
    <w:rsid w:val="00446B25"/>
    <w:rsid w:val="004475F9"/>
    <w:rsid w:val="0045022C"/>
    <w:rsid w:val="0045104B"/>
    <w:rsid w:val="00451986"/>
    <w:rsid w:val="00462051"/>
    <w:rsid w:val="00465900"/>
    <w:rsid w:val="00473145"/>
    <w:rsid w:val="00481A13"/>
    <w:rsid w:val="004A141E"/>
    <w:rsid w:val="004B5A22"/>
    <w:rsid w:val="004C269B"/>
    <w:rsid w:val="004C3B58"/>
    <w:rsid w:val="004D7FA7"/>
    <w:rsid w:val="004E1F21"/>
    <w:rsid w:val="004F0578"/>
    <w:rsid w:val="004F0934"/>
    <w:rsid w:val="004F61D5"/>
    <w:rsid w:val="0050171A"/>
    <w:rsid w:val="0052302E"/>
    <w:rsid w:val="005246BE"/>
    <w:rsid w:val="00531421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5486"/>
    <w:rsid w:val="00631A43"/>
    <w:rsid w:val="006643DC"/>
    <w:rsid w:val="006935EA"/>
    <w:rsid w:val="006A02BC"/>
    <w:rsid w:val="006A7B96"/>
    <w:rsid w:val="006B20DC"/>
    <w:rsid w:val="006D4A37"/>
    <w:rsid w:val="00706604"/>
    <w:rsid w:val="007118C4"/>
    <w:rsid w:val="00723DE0"/>
    <w:rsid w:val="0073061B"/>
    <w:rsid w:val="0073216A"/>
    <w:rsid w:val="00732595"/>
    <w:rsid w:val="0074349F"/>
    <w:rsid w:val="00745593"/>
    <w:rsid w:val="00746F46"/>
    <w:rsid w:val="0075466C"/>
    <w:rsid w:val="00774921"/>
    <w:rsid w:val="00780A7F"/>
    <w:rsid w:val="00783891"/>
    <w:rsid w:val="00785283"/>
    <w:rsid w:val="00785F23"/>
    <w:rsid w:val="00792693"/>
    <w:rsid w:val="007A7757"/>
    <w:rsid w:val="007B3927"/>
    <w:rsid w:val="007C66BF"/>
    <w:rsid w:val="007C7AB4"/>
    <w:rsid w:val="007C7CD2"/>
    <w:rsid w:val="007D69B5"/>
    <w:rsid w:val="007D6A9F"/>
    <w:rsid w:val="007E1D52"/>
    <w:rsid w:val="007E64D9"/>
    <w:rsid w:val="007F60C5"/>
    <w:rsid w:val="007F6A8C"/>
    <w:rsid w:val="00811113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227A"/>
    <w:rsid w:val="00875210"/>
    <w:rsid w:val="008869D6"/>
    <w:rsid w:val="008A7F65"/>
    <w:rsid w:val="008B790F"/>
    <w:rsid w:val="008E5A31"/>
    <w:rsid w:val="008F5C90"/>
    <w:rsid w:val="00906C6A"/>
    <w:rsid w:val="00914273"/>
    <w:rsid w:val="00916A80"/>
    <w:rsid w:val="009279BF"/>
    <w:rsid w:val="00937D26"/>
    <w:rsid w:val="0094033A"/>
    <w:rsid w:val="00942150"/>
    <w:rsid w:val="00951C86"/>
    <w:rsid w:val="0095259A"/>
    <w:rsid w:val="00956D7A"/>
    <w:rsid w:val="009637EF"/>
    <w:rsid w:val="00966046"/>
    <w:rsid w:val="009770EE"/>
    <w:rsid w:val="009A0F81"/>
    <w:rsid w:val="009A5417"/>
    <w:rsid w:val="009C1445"/>
    <w:rsid w:val="00A21B8D"/>
    <w:rsid w:val="00A2339A"/>
    <w:rsid w:val="00A25B84"/>
    <w:rsid w:val="00A46877"/>
    <w:rsid w:val="00A47C6F"/>
    <w:rsid w:val="00A5492F"/>
    <w:rsid w:val="00A60DC3"/>
    <w:rsid w:val="00A60E56"/>
    <w:rsid w:val="00A74BFD"/>
    <w:rsid w:val="00A91F56"/>
    <w:rsid w:val="00AA18B9"/>
    <w:rsid w:val="00AA5E76"/>
    <w:rsid w:val="00AC327F"/>
    <w:rsid w:val="00AE0A90"/>
    <w:rsid w:val="00AE2A45"/>
    <w:rsid w:val="00AE4D14"/>
    <w:rsid w:val="00AF09E1"/>
    <w:rsid w:val="00AF2EBF"/>
    <w:rsid w:val="00B01132"/>
    <w:rsid w:val="00B045B9"/>
    <w:rsid w:val="00B06CA8"/>
    <w:rsid w:val="00B21761"/>
    <w:rsid w:val="00B307A7"/>
    <w:rsid w:val="00B30D86"/>
    <w:rsid w:val="00B44DEE"/>
    <w:rsid w:val="00B44E1A"/>
    <w:rsid w:val="00B45490"/>
    <w:rsid w:val="00B5520C"/>
    <w:rsid w:val="00B70B84"/>
    <w:rsid w:val="00B765BA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6B53"/>
    <w:rsid w:val="00C02619"/>
    <w:rsid w:val="00C06496"/>
    <w:rsid w:val="00C122AE"/>
    <w:rsid w:val="00C17665"/>
    <w:rsid w:val="00C30551"/>
    <w:rsid w:val="00C32DF8"/>
    <w:rsid w:val="00C41DDB"/>
    <w:rsid w:val="00C46C5A"/>
    <w:rsid w:val="00C47815"/>
    <w:rsid w:val="00C52ABE"/>
    <w:rsid w:val="00C62B03"/>
    <w:rsid w:val="00C656B1"/>
    <w:rsid w:val="00C755CC"/>
    <w:rsid w:val="00C76903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093"/>
    <w:rsid w:val="00DA22C9"/>
    <w:rsid w:val="00DB419A"/>
    <w:rsid w:val="00DC195F"/>
    <w:rsid w:val="00DC68D5"/>
    <w:rsid w:val="00DD180B"/>
    <w:rsid w:val="00DD37B4"/>
    <w:rsid w:val="00DD422D"/>
    <w:rsid w:val="00E019E8"/>
    <w:rsid w:val="00E028B6"/>
    <w:rsid w:val="00E0329B"/>
    <w:rsid w:val="00E11D29"/>
    <w:rsid w:val="00E1588B"/>
    <w:rsid w:val="00E3221E"/>
    <w:rsid w:val="00E3370E"/>
    <w:rsid w:val="00E5111B"/>
    <w:rsid w:val="00E67D1B"/>
    <w:rsid w:val="00E7537D"/>
    <w:rsid w:val="00E767E6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B4EA21"/>
  <w15:chartTrackingRefBased/>
  <w15:docId w15:val="{4C625FD6-A0A2-4B5D-ADB5-E42F9F0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C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D677-14D3-4FEC-9262-3F67625F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972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1109</CharactersWithSpaces>
  <SharedDoc>false</SharedDoc>
  <HLinks>
    <vt:vector size="18" baseType="variant"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2009-03-09T23:18:00Z</cp:lastPrinted>
  <dcterms:created xsi:type="dcterms:W3CDTF">2021-05-21T14:11:00Z</dcterms:created>
  <dcterms:modified xsi:type="dcterms:W3CDTF">2021-05-21T14:15:00Z</dcterms:modified>
</cp:coreProperties>
</file>