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DCD9D" w14:textId="506EDE99" w:rsidR="00FC66CD" w:rsidRPr="00DC44E7" w:rsidRDefault="008D7690" w:rsidP="00DC44E7">
      <w:pPr>
        <w:pStyle w:val="ProductFamily"/>
        <w:rPr>
          <w:rStyle w:val="Bold"/>
          <w:b w:val="0"/>
        </w:rPr>
      </w:pPr>
      <w:r w:rsidRPr="00DC44E7">
        <w:rPr>
          <w:rStyle w:val="Bold"/>
          <w:b w:val="0"/>
        </w:rPr>
        <w:t>ISO 20022</w:t>
      </w:r>
      <w:r w:rsidR="004A4893">
        <w:rPr>
          <w:rStyle w:val="Bold"/>
        </w:rPr>
        <w:t xml:space="preserve"> </w:t>
      </w:r>
    </w:p>
    <w:p w14:paraId="1C85D8AE" w14:textId="04ADF430" w:rsidR="00FC66CD" w:rsidRDefault="00A33B65" w:rsidP="005A6353">
      <w:pPr>
        <w:pStyle w:val="ProductName"/>
      </w:pPr>
      <w:r>
        <w:t xml:space="preserve">Target2-Securities - </w:t>
      </w:r>
      <w:r w:rsidR="004105D8">
        <w:t>Billing</w:t>
      </w:r>
    </w:p>
    <w:p w14:paraId="55D63A1D" w14:textId="77777777" w:rsidR="00FC66CD" w:rsidRDefault="00FC66CD" w:rsidP="005A6353">
      <w:pPr>
        <w:pStyle w:val="Titlepagetext"/>
      </w:pPr>
    </w:p>
    <w:p w14:paraId="16805F80" w14:textId="77777777" w:rsidR="00FC66CD" w:rsidRPr="00657A1D" w:rsidRDefault="000877E0" w:rsidP="005A6353">
      <w:pPr>
        <w:pStyle w:val="DocumentTitle"/>
      </w:pPr>
      <w:r>
        <w:t>Message Definition Report Part 1</w:t>
      </w:r>
    </w:p>
    <w:p w14:paraId="55DC79BB" w14:textId="74610479" w:rsidR="00FC66CD" w:rsidRPr="00657A1D" w:rsidRDefault="00E830BC" w:rsidP="00E830BC">
      <w:pPr>
        <w:pStyle w:val="DocumentSubtitle"/>
      </w:pPr>
      <w:r w:rsidRPr="00E830BC">
        <w:t xml:space="preserve">Approved by the Securities </w:t>
      </w:r>
      <w:r w:rsidR="006B5DCE">
        <w:t xml:space="preserve">SEG </w:t>
      </w:r>
      <w:r w:rsidRPr="00E830BC">
        <w:t>on 20 November 2025 and the Payments</w:t>
      </w:r>
      <w:r>
        <w:t xml:space="preserve"> </w:t>
      </w:r>
      <w:r w:rsidRPr="00E830BC">
        <w:t>SEG on 0</w:t>
      </w:r>
      <w:r w:rsidR="006B5DCE">
        <w:t>1</w:t>
      </w:r>
      <w:r w:rsidRPr="00E830BC">
        <w:t xml:space="preserve"> December 2025, under the lead of the Securities SEG.</w:t>
      </w:r>
    </w:p>
    <w:p w14:paraId="0636D8AC" w14:textId="391E8F68" w:rsidR="00FC66CD" w:rsidRPr="00646E29" w:rsidRDefault="00732142" w:rsidP="005A6353">
      <w:pPr>
        <w:pStyle w:val="Titlepagetext"/>
      </w:pPr>
      <w:r w:rsidRPr="00732142">
        <w:t xml:space="preserve">This document provides information about the use of the </w:t>
      </w:r>
      <w:r w:rsidR="00922455">
        <w:t xml:space="preserve">candidate </w:t>
      </w:r>
      <w:r w:rsidRPr="00732142">
        <w:t xml:space="preserve">messages for </w:t>
      </w:r>
      <w:r w:rsidR="004105D8">
        <w:t>Billing</w:t>
      </w:r>
      <w:r w:rsidRPr="00732142">
        <w:t xml:space="preserve"> and includes, for example, business transactions and examples.</w:t>
      </w:r>
    </w:p>
    <w:p w14:paraId="0122FAE1" w14:textId="0F918006" w:rsidR="00FC66CD" w:rsidRDefault="00E830BC" w:rsidP="005A6353">
      <w:pPr>
        <w:pStyle w:val="Releasedate"/>
      </w:pPr>
      <w:r>
        <w:t xml:space="preserve">December </w:t>
      </w:r>
      <w:r w:rsidR="004105D8">
        <w:t>2025</w:t>
      </w:r>
    </w:p>
    <w:p w14:paraId="35FF4CA6" w14:textId="77777777" w:rsidR="00C45139" w:rsidRDefault="00C45139" w:rsidP="005A6353">
      <w:pPr>
        <w:pStyle w:val="Releasedate"/>
      </w:pPr>
    </w:p>
    <w:p w14:paraId="1E2C5E04" w14:textId="77777777" w:rsidR="00903BF6" w:rsidRDefault="00903BF6" w:rsidP="005A6353">
      <w:pPr>
        <w:pStyle w:val="Releasedate"/>
      </w:pPr>
    </w:p>
    <w:p w14:paraId="271F7900"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7D71BBA7" w14:textId="77777777" w:rsidR="00FC66CD" w:rsidRDefault="00FC66CD" w:rsidP="00A8050C">
      <w:pPr>
        <w:pStyle w:val="IntroHeading"/>
      </w:pPr>
      <w:bookmarkStart w:id="0" w:name="_Toc314668488"/>
      <w:bookmarkStart w:id="1" w:name="_Toc315438490"/>
      <w:bookmarkStart w:id="2" w:name="_Toc204328866"/>
      <w:r>
        <w:lastRenderedPageBreak/>
        <w:t>Table of Contents</w:t>
      </w:r>
      <w:bookmarkEnd w:id="0"/>
      <w:bookmarkEnd w:id="1"/>
      <w:bookmarkEnd w:id="2"/>
    </w:p>
    <w:p w14:paraId="331F9901" w14:textId="0798A0C5" w:rsidR="009805CB" w:rsidRDefault="00F45CD3">
      <w:pPr>
        <w:pStyle w:val="TOC1"/>
        <w:rPr>
          <w:rFonts w:asciiTheme="minorHAnsi" w:eastAsiaTheme="minorEastAsia" w:hAnsiTheme="minorHAnsi" w:cstheme="minorBidi"/>
          <w:b w:val="0"/>
          <w:kern w:val="2"/>
          <w:sz w:val="24"/>
          <w:szCs w:val="24"/>
          <w:lang w:val="it-IT" w:eastAsia="it-IT"/>
          <w14:ligatures w14:val="standardContextual"/>
        </w:rPr>
      </w:pPr>
      <w:r>
        <w:rPr>
          <w:b w:val="0"/>
        </w:rPr>
        <w:fldChar w:fldCharType="begin"/>
      </w:r>
      <w:r>
        <w:rPr>
          <w:b w:val="0"/>
        </w:rPr>
        <w:instrText xml:space="preserve"> TOC \o "1-2" \h \z \u </w:instrText>
      </w:r>
      <w:r>
        <w:rPr>
          <w:b w:val="0"/>
        </w:rPr>
        <w:fldChar w:fldCharType="separate"/>
      </w:r>
      <w:hyperlink w:anchor="_Toc204328866" w:history="1">
        <w:r w:rsidR="009805CB" w:rsidRPr="006C058C">
          <w:rPr>
            <w:rStyle w:val="Hyperlink"/>
          </w:rPr>
          <w:t>Table of Contents</w:t>
        </w:r>
        <w:r w:rsidR="009805CB">
          <w:rPr>
            <w:webHidden/>
          </w:rPr>
          <w:tab/>
        </w:r>
        <w:r w:rsidR="009805CB">
          <w:rPr>
            <w:webHidden/>
          </w:rPr>
          <w:fldChar w:fldCharType="begin"/>
        </w:r>
        <w:r w:rsidR="009805CB">
          <w:rPr>
            <w:webHidden/>
          </w:rPr>
          <w:instrText xml:space="preserve"> PAGEREF _Toc204328866 \h </w:instrText>
        </w:r>
        <w:r w:rsidR="009805CB">
          <w:rPr>
            <w:webHidden/>
          </w:rPr>
        </w:r>
        <w:r w:rsidR="009805CB">
          <w:rPr>
            <w:webHidden/>
          </w:rPr>
          <w:fldChar w:fldCharType="separate"/>
        </w:r>
        <w:r w:rsidR="009805CB">
          <w:rPr>
            <w:webHidden/>
          </w:rPr>
          <w:t>2</w:t>
        </w:r>
        <w:r w:rsidR="009805CB">
          <w:rPr>
            <w:webHidden/>
          </w:rPr>
          <w:fldChar w:fldCharType="end"/>
        </w:r>
      </w:hyperlink>
    </w:p>
    <w:p w14:paraId="5E3D8D09" w14:textId="5D23773B" w:rsidR="009805CB" w:rsidRDefault="009805CB">
      <w:pPr>
        <w:pStyle w:val="TOC1"/>
        <w:rPr>
          <w:rFonts w:asciiTheme="minorHAnsi" w:eastAsiaTheme="minorEastAsia" w:hAnsiTheme="minorHAnsi" w:cstheme="minorBidi"/>
          <w:b w:val="0"/>
          <w:kern w:val="2"/>
          <w:sz w:val="24"/>
          <w:szCs w:val="24"/>
          <w:lang w:val="it-IT" w:eastAsia="it-IT"/>
          <w14:ligatures w14:val="standardContextual"/>
        </w:rPr>
      </w:pPr>
      <w:hyperlink w:anchor="_Toc204328867" w:history="1">
        <w:r w:rsidRPr="006C058C">
          <w:rPr>
            <w:rStyle w:val="Hyperlink"/>
          </w:rPr>
          <w:t>1</w:t>
        </w:r>
        <w:r>
          <w:rPr>
            <w:rFonts w:asciiTheme="minorHAnsi" w:eastAsiaTheme="minorEastAsia" w:hAnsiTheme="minorHAnsi" w:cstheme="minorBidi"/>
            <w:b w:val="0"/>
            <w:kern w:val="2"/>
            <w:sz w:val="24"/>
            <w:szCs w:val="24"/>
            <w:lang w:val="it-IT" w:eastAsia="it-IT"/>
            <w14:ligatures w14:val="standardContextual"/>
          </w:rPr>
          <w:tab/>
        </w:r>
        <w:r w:rsidRPr="006C058C">
          <w:rPr>
            <w:rStyle w:val="Hyperlink"/>
          </w:rPr>
          <w:t>Introduction</w:t>
        </w:r>
        <w:r>
          <w:rPr>
            <w:webHidden/>
          </w:rPr>
          <w:tab/>
        </w:r>
        <w:r>
          <w:rPr>
            <w:webHidden/>
          </w:rPr>
          <w:fldChar w:fldCharType="begin"/>
        </w:r>
        <w:r>
          <w:rPr>
            <w:webHidden/>
          </w:rPr>
          <w:instrText xml:space="preserve"> PAGEREF _Toc204328867 \h </w:instrText>
        </w:r>
        <w:r>
          <w:rPr>
            <w:webHidden/>
          </w:rPr>
        </w:r>
        <w:r>
          <w:rPr>
            <w:webHidden/>
          </w:rPr>
          <w:fldChar w:fldCharType="separate"/>
        </w:r>
        <w:r>
          <w:rPr>
            <w:webHidden/>
          </w:rPr>
          <w:t>4</w:t>
        </w:r>
        <w:r>
          <w:rPr>
            <w:webHidden/>
          </w:rPr>
          <w:fldChar w:fldCharType="end"/>
        </w:r>
      </w:hyperlink>
    </w:p>
    <w:p w14:paraId="7A586BA8" w14:textId="0B450966"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68" w:history="1">
        <w:r w:rsidRPr="006C058C">
          <w:rPr>
            <w:rStyle w:val="Hyperlink"/>
          </w:rPr>
          <w:t>1.1</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Terms and Definitions</w:t>
        </w:r>
        <w:r>
          <w:rPr>
            <w:webHidden/>
          </w:rPr>
          <w:tab/>
        </w:r>
        <w:r>
          <w:rPr>
            <w:webHidden/>
          </w:rPr>
          <w:fldChar w:fldCharType="begin"/>
        </w:r>
        <w:r>
          <w:rPr>
            <w:webHidden/>
          </w:rPr>
          <w:instrText xml:space="preserve"> PAGEREF _Toc204328868 \h </w:instrText>
        </w:r>
        <w:r>
          <w:rPr>
            <w:webHidden/>
          </w:rPr>
        </w:r>
        <w:r>
          <w:rPr>
            <w:webHidden/>
          </w:rPr>
          <w:fldChar w:fldCharType="separate"/>
        </w:r>
        <w:r>
          <w:rPr>
            <w:webHidden/>
          </w:rPr>
          <w:t>4</w:t>
        </w:r>
        <w:r>
          <w:rPr>
            <w:webHidden/>
          </w:rPr>
          <w:fldChar w:fldCharType="end"/>
        </w:r>
      </w:hyperlink>
    </w:p>
    <w:p w14:paraId="2D27009F" w14:textId="742F6D7C"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69" w:history="1">
        <w:r w:rsidRPr="006C058C">
          <w:rPr>
            <w:rStyle w:val="Hyperlink"/>
          </w:rPr>
          <w:t>1.2</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Abbreviations and Acronyms</w:t>
        </w:r>
        <w:r>
          <w:rPr>
            <w:webHidden/>
          </w:rPr>
          <w:tab/>
        </w:r>
        <w:r>
          <w:rPr>
            <w:webHidden/>
          </w:rPr>
          <w:fldChar w:fldCharType="begin"/>
        </w:r>
        <w:r>
          <w:rPr>
            <w:webHidden/>
          </w:rPr>
          <w:instrText xml:space="preserve"> PAGEREF _Toc204328869 \h </w:instrText>
        </w:r>
        <w:r>
          <w:rPr>
            <w:webHidden/>
          </w:rPr>
        </w:r>
        <w:r>
          <w:rPr>
            <w:webHidden/>
          </w:rPr>
          <w:fldChar w:fldCharType="separate"/>
        </w:r>
        <w:r>
          <w:rPr>
            <w:webHidden/>
          </w:rPr>
          <w:t>4</w:t>
        </w:r>
        <w:r>
          <w:rPr>
            <w:webHidden/>
          </w:rPr>
          <w:fldChar w:fldCharType="end"/>
        </w:r>
      </w:hyperlink>
    </w:p>
    <w:p w14:paraId="4C4F9F84" w14:textId="467E8EE9"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70" w:history="1">
        <w:r w:rsidRPr="006C058C">
          <w:rPr>
            <w:rStyle w:val="Hyperlink"/>
          </w:rPr>
          <w:t>1.3</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Document Scope and Objectives</w:t>
        </w:r>
        <w:r>
          <w:rPr>
            <w:webHidden/>
          </w:rPr>
          <w:tab/>
        </w:r>
        <w:r>
          <w:rPr>
            <w:webHidden/>
          </w:rPr>
          <w:fldChar w:fldCharType="begin"/>
        </w:r>
        <w:r>
          <w:rPr>
            <w:webHidden/>
          </w:rPr>
          <w:instrText xml:space="preserve"> PAGEREF _Toc204328870 \h </w:instrText>
        </w:r>
        <w:r>
          <w:rPr>
            <w:webHidden/>
          </w:rPr>
        </w:r>
        <w:r>
          <w:rPr>
            <w:webHidden/>
          </w:rPr>
          <w:fldChar w:fldCharType="separate"/>
        </w:r>
        <w:r>
          <w:rPr>
            <w:webHidden/>
          </w:rPr>
          <w:t>5</w:t>
        </w:r>
        <w:r>
          <w:rPr>
            <w:webHidden/>
          </w:rPr>
          <w:fldChar w:fldCharType="end"/>
        </w:r>
      </w:hyperlink>
    </w:p>
    <w:p w14:paraId="25A756EF" w14:textId="755FC974"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71" w:history="1">
        <w:r w:rsidRPr="006C058C">
          <w:rPr>
            <w:rStyle w:val="Hyperlink"/>
          </w:rPr>
          <w:t>1.4</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References</w:t>
        </w:r>
        <w:r>
          <w:rPr>
            <w:webHidden/>
          </w:rPr>
          <w:tab/>
        </w:r>
        <w:r>
          <w:rPr>
            <w:webHidden/>
          </w:rPr>
          <w:fldChar w:fldCharType="begin"/>
        </w:r>
        <w:r>
          <w:rPr>
            <w:webHidden/>
          </w:rPr>
          <w:instrText xml:space="preserve"> PAGEREF _Toc204328871 \h </w:instrText>
        </w:r>
        <w:r>
          <w:rPr>
            <w:webHidden/>
          </w:rPr>
        </w:r>
        <w:r>
          <w:rPr>
            <w:webHidden/>
          </w:rPr>
          <w:fldChar w:fldCharType="separate"/>
        </w:r>
        <w:r>
          <w:rPr>
            <w:webHidden/>
          </w:rPr>
          <w:t>5</w:t>
        </w:r>
        <w:r>
          <w:rPr>
            <w:webHidden/>
          </w:rPr>
          <w:fldChar w:fldCharType="end"/>
        </w:r>
      </w:hyperlink>
    </w:p>
    <w:p w14:paraId="1FBEC958" w14:textId="5E7D28D3" w:rsidR="009805CB" w:rsidRDefault="009805CB">
      <w:pPr>
        <w:pStyle w:val="TOC1"/>
        <w:rPr>
          <w:rFonts w:asciiTheme="minorHAnsi" w:eastAsiaTheme="minorEastAsia" w:hAnsiTheme="minorHAnsi" w:cstheme="minorBidi"/>
          <w:b w:val="0"/>
          <w:kern w:val="2"/>
          <w:sz w:val="24"/>
          <w:szCs w:val="24"/>
          <w:lang w:val="it-IT" w:eastAsia="it-IT"/>
          <w14:ligatures w14:val="standardContextual"/>
        </w:rPr>
      </w:pPr>
      <w:hyperlink w:anchor="_Toc204328872" w:history="1">
        <w:r w:rsidRPr="006C058C">
          <w:rPr>
            <w:rStyle w:val="Hyperlink"/>
          </w:rPr>
          <w:t>2</w:t>
        </w:r>
        <w:r>
          <w:rPr>
            <w:rFonts w:asciiTheme="minorHAnsi" w:eastAsiaTheme="minorEastAsia" w:hAnsiTheme="minorHAnsi" w:cstheme="minorBidi"/>
            <w:b w:val="0"/>
            <w:kern w:val="2"/>
            <w:sz w:val="24"/>
            <w:szCs w:val="24"/>
            <w:lang w:val="it-IT" w:eastAsia="it-IT"/>
            <w14:ligatures w14:val="standardContextual"/>
          </w:rPr>
          <w:tab/>
        </w:r>
        <w:r w:rsidRPr="006C058C">
          <w:rPr>
            <w:rStyle w:val="Hyperlink"/>
          </w:rPr>
          <w:t>Scope and Functionality</w:t>
        </w:r>
        <w:r>
          <w:rPr>
            <w:webHidden/>
          </w:rPr>
          <w:tab/>
        </w:r>
        <w:r>
          <w:rPr>
            <w:webHidden/>
          </w:rPr>
          <w:fldChar w:fldCharType="begin"/>
        </w:r>
        <w:r>
          <w:rPr>
            <w:webHidden/>
          </w:rPr>
          <w:instrText xml:space="preserve"> PAGEREF _Toc204328872 \h </w:instrText>
        </w:r>
        <w:r>
          <w:rPr>
            <w:webHidden/>
          </w:rPr>
        </w:r>
        <w:r>
          <w:rPr>
            <w:webHidden/>
          </w:rPr>
          <w:fldChar w:fldCharType="separate"/>
        </w:r>
        <w:r>
          <w:rPr>
            <w:webHidden/>
          </w:rPr>
          <w:t>6</w:t>
        </w:r>
        <w:r>
          <w:rPr>
            <w:webHidden/>
          </w:rPr>
          <w:fldChar w:fldCharType="end"/>
        </w:r>
      </w:hyperlink>
    </w:p>
    <w:p w14:paraId="753F097C" w14:textId="15D520DB"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73" w:history="1">
        <w:r w:rsidRPr="006C058C">
          <w:rPr>
            <w:rStyle w:val="Hyperlink"/>
          </w:rPr>
          <w:t>2.1</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Background</w:t>
        </w:r>
        <w:r>
          <w:rPr>
            <w:webHidden/>
          </w:rPr>
          <w:tab/>
        </w:r>
        <w:r>
          <w:rPr>
            <w:webHidden/>
          </w:rPr>
          <w:fldChar w:fldCharType="begin"/>
        </w:r>
        <w:r>
          <w:rPr>
            <w:webHidden/>
          </w:rPr>
          <w:instrText xml:space="preserve"> PAGEREF _Toc204328873 \h </w:instrText>
        </w:r>
        <w:r>
          <w:rPr>
            <w:webHidden/>
          </w:rPr>
        </w:r>
        <w:r>
          <w:rPr>
            <w:webHidden/>
          </w:rPr>
          <w:fldChar w:fldCharType="separate"/>
        </w:r>
        <w:r>
          <w:rPr>
            <w:webHidden/>
          </w:rPr>
          <w:t>6</w:t>
        </w:r>
        <w:r>
          <w:rPr>
            <w:webHidden/>
          </w:rPr>
          <w:fldChar w:fldCharType="end"/>
        </w:r>
      </w:hyperlink>
    </w:p>
    <w:p w14:paraId="0E5BD60E" w14:textId="1EB6C3EB"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74" w:history="1">
        <w:r w:rsidRPr="006C058C">
          <w:rPr>
            <w:rStyle w:val="Hyperlink"/>
          </w:rPr>
          <w:t>2.2</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Scope</w:t>
        </w:r>
        <w:r>
          <w:rPr>
            <w:webHidden/>
          </w:rPr>
          <w:tab/>
        </w:r>
        <w:r>
          <w:rPr>
            <w:webHidden/>
          </w:rPr>
          <w:fldChar w:fldCharType="begin"/>
        </w:r>
        <w:r>
          <w:rPr>
            <w:webHidden/>
          </w:rPr>
          <w:instrText xml:space="preserve"> PAGEREF _Toc204328874 \h </w:instrText>
        </w:r>
        <w:r>
          <w:rPr>
            <w:webHidden/>
          </w:rPr>
        </w:r>
        <w:r>
          <w:rPr>
            <w:webHidden/>
          </w:rPr>
          <w:fldChar w:fldCharType="separate"/>
        </w:r>
        <w:r>
          <w:rPr>
            <w:webHidden/>
          </w:rPr>
          <w:t>6</w:t>
        </w:r>
        <w:r>
          <w:rPr>
            <w:webHidden/>
          </w:rPr>
          <w:fldChar w:fldCharType="end"/>
        </w:r>
      </w:hyperlink>
    </w:p>
    <w:p w14:paraId="742FA23C" w14:textId="7AD671B6"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75" w:history="1">
        <w:r w:rsidRPr="006C058C">
          <w:rPr>
            <w:rStyle w:val="Hyperlink"/>
          </w:rPr>
          <w:t>2.3</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Groups of MessageDefinitions and Functionality</w:t>
        </w:r>
        <w:r>
          <w:rPr>
            <w:webHidden/>
          </w:rPr>
          <w:tab/>
        </w:r>
        <w:r>
          <w:rPr>
            <w:webHidden/>
          </w:rPr>
          <w:fldChar w:fldCharType="begin"/>
        </w:r>
        <w:r>
          <w:rPr>
            <w:webHidden/>
          </w:rPr>
          <w:instrText xml:space="preserve"> PAGEREF _Toc204328875 \h </w:instrText>
        </w:r>
        <w:r>
          <w:rPr>
            <w:webHidden/>
          </w:rPr>
        </w:r>
        <w:r>
          <w:rPr>
            <w:webHidden/>
          </w:rPr>
          <w:fldChar w:fldCharType="separate"/>
        </w:r>
        <w:r>
          <w:rPr>
            <w:webHidden/>
          </w:rPr>
          <w:t>6</w:t>
        </w:r>
        <w:r>
          <w:rPr>
            <w:webHidden/>
          </w:rPr>
          <w:fldChar w:fldCharType="end"/>
        </w:r>
      </w:hyperlink>
    </w:p>
    <w:p w14:paraId="626FDF1E" w14:textId="75AB2356" w:rsidR="009805CB" w:rsidRDefault="009805CB">
      <w:pPr>
        <w:pStyle w:val="TOC1"/>
        <w:rPr>
          <w:rFonts w:asciiTheme="minorHAnsi" w:eastAsiaTheme="minorEastAsia" w:hAnsiTheme="minorHAnsi" w:cstheme="minorBidi"/>
          <w:b w:val="0"/>
          <w:kern w:val="2"/>
          <w:sz w:val="24"/>
          <w:szCs w:val="24"/>
          <w:lang w:val="it-IT" w:eastAsia="it-IT"/>
          <w14:ligatures w14:val="standardContextual"/>
        </w:rPr>
      </w:pPr>
      <w:hyperlink w:anchor="_Toc204328876" w:history="1">
        <w:r w:rsidRPr="006C058C">
          <w:rPr>
            <w:rStyle w:val="Hyperlink"/>
          </w:rPr>
          <w:t>3</w:t>
        </w:r>
        <w:r>
          <w:rPr>
            <w:rFonts w:asciiTheme="minorHAnsi" w:eastAsiaTheme="minorEastAsia" w:hAnsiTheme="minorHAnsi" w:cstheme="minorBidi"/>
            <w:b w:val="0"/>
            <w:kern w:val="2"/>
            <w:sz w:val="24"/>
            <w:szCs w:val="24"/>
            <w:lang w:val="it-IT" w:eastAsia="it-IT"/>
            <w14:ligatures w14:val="standardContextual"/>
          </w:rPr>
          <w:tab/>
        </w:r>
        <w:r w:rsidRPr="006C058C">
          <w:rPr>
            <w:rStyle w:val="Hyperlink"/>
          </w:rPr>
          <w:t>BusinessRoles and Participants</w:t>
        </w:r>
        <w:r>
          <w:rPr>
            <w:webHidden/>
          </w:rPr>
          <w:tab/>
        </w:r>
        <w:r>
          <w:rPr>
            <w:webHidden/>
          </w:rPr>
          <w:fldChar w:fldCharType="begin"/>
        </w:r>
        <w:r>
          <w:rPr>
            <w:webHidden/>
          </w:rPr>
          <w:instrText xml:space="preserve"> PAGEREF _Toc204328876 \h </w:instrText>
        </w:r>
        <w:r>
          <w:rPr>
            <w:webHidden/>
          </w:rPr>
        </w:r>
        <w:r>
          <w:rPr>
            <w:webHidden/>
          </w:rPr>
          <w:fldChar w:fldCharType="separate"/>
        </w:r>
        <w:r>
          <w:rPr>
            <w:webHidden/>
          </w:rPr>
          <w:t>8</w:t>
        </w:r>
        <w:r>
          <w:rPr>
            <w:webHidden/>
          </w:rPr>
          <w:fldChar w:fldCharType="end"/>
        </w:r>
      </w:hyperlink>
    </w:p>
    <w:p w14:paraId="78CF5D88" w14:textId="4BEB534F"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77" w:history="1">
        <w:r w:rsidRPr="006C058C">
          <w:rPr>
            <w:rStyle w:val="Hyperlink"/>
          </w:rPr>
          <w:t>3.1</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Participants and BusinessRoles Definitions</w:t>
        </w:r>
        <w:r>
          <w:rPr>
            <w:webHidden/>
          </w:rPr>
          <w:tab/>
        </w:r>
        <w:r>
          <w:rPr>
            <w:webHidden/>
          </w:rPr>
          <w:fldChar w:fldCharType="begin"/>
        </w:r>
        <w:r>
          <w:rPr>
            <w:webHidden/>
          </w:rPr>
          <w:instrText xml:space="preserve"> PAGEREF _Toc204328877 \h </w:instrText>
        </w:r>
        <w:r>
          <w:rPr>
            <w:webHidden/>
          </w:rPr>
        </w:r>
        <w:r>
          <w:rPr>
            <w:webHidden/>
          </w:rPr>
          <w:fldChar w:fldCharType="separate"/>
        </w:r>
        <w:r>
          <w:rPr>
            <w:webHidden/>
          </w:rPr>
          <w:t>8</w:t>
        </w:r>
        <w:r>
          <w:rPr>
            <w:webHidden/>
          </w:rPr>
          <w:fldChar w:fldCharType="end"/>
        </w:r>
      </w:hyperlink>
    </w:p>
    <w:p w14:paraId="4644303A" w14:textId="224DBA83"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78" w:history="1">
        <w:r w:rsidRPr="006C058C">
          <w:rPr>
            <w:rStyle w:val="Hyperlink"/>
          </w:rPr>
          <w:t>3.2</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BusinessRoles and Participants Table</w:t>
        </w:r>
        <w:r>
          <w:rPr>
            <w:webHidden/>
          </w:rPr>
          <w:tab/>
        </w:r>
        <w:r>
          <w:rPr>
            <w:webHidden/>
          </w:rPr>
          <w:fldChar w:fldCharType="begin"/>
        </w:r>
        <w:r>
          <w:rPr>
            <w:webHidden/>
          </w:rPr>
          <w:instrText xml:space="preserve"> PAGEREF _Toc204328878 \h </w:instrText>
        </w:r>
        <w:r>
          <w:rPr>
            <w:webHidden/>
          </w:rPr>
        </w:r>
        <w:r>
          <w:rPr>
            <w:webHidden/>
          </w:rPr>
          <w:fldChar w:fldCharType="separate"/>
        </w:r>
        <w:r>
          <w:rPr>
            <w:webHidden/>
          </w:rPr>
          <w:t>9</w:t>
        </w:r>
        <w:r>
          <w:rPr>
            <w:webHidden/>
          </w:rPr>
          <w:fldChar w:fldCharType="end"/>
        </w:r>
      </w:hyperlink>
    </w:p>
    <w:p w14:paraId="40FB0ACB" w14:textId="76A8BA94" w:rsidR="009805CB" w:rsidRDefault="009805CB">
      <w:pPr>
        <w:pStyle w:val="TOC1"/>
        <w:rPr>
          <w:rFonts w:asciiTheme="minorHAnsi" w:eastAsiaTheme="minorEastAsia" w:hAnsiTheme="minorHAnsi" w:cstheme="minorBidi"/>
          <w:b w:val="0"/>
          <w:kern w:val="2"/>
          <w:sz w:val="24"/>
          <w:szCs w:val="24"/>
          <w:lang w:val="it-IT" w:eastAsia="it-IT"/>
          <w14:ligatures w14:val="standardContextual"/>
        </w:rPr>
      </w:pPr>
      <w:hyperlink w:anchor="_Toc204328879" w:history="1">
        <w:r w:rsidRPr="006C058C">
          <w:rPr>
            <w:rStyle w:val="Hyperlink"/>
          </w:rPr>
          <w:t>4</w:t>
        </w:r>
        <w:r>
          <w:rPr>
            <w:rFonts w:asciiTheme="minorHAnsi" w:eastAsiaTheme="minorEastAsia" w:hAnsiTheme="minorHAnsi" w:cstheme="minorBidi"/>
            <w:b w:val="0"/>
            <w:kern w:val="2"/>
            <w:sz w:val="24"/>
            <w:szCs w:val="24"/>
            <w:lang w:val="it-IT" w:eastAsia="it-IT"/>
            <w14:ligatures w14:val="standardContextual"/>
          </w:rPr>
          <w:tab/>
        </w:r>
        <w:r w:rsidRPr="006C058C">
          <w:rPr>
            <w:rStyle w:val="Hyperlink"/>
          </w:rPr>
          <w:t>BusinessProcess Description</w:t>
        </w:r>
        <w:r>
          <w:rPr>
            <w:webHidden/>
          </w:rPr>
          <w:tab/>
        </w:r>
        <w:r>
          <w:rPr>
            <w:webHidden/>
          </w:rPr>
          <w:fldChar w:fldCharType="begin"/>
        </w:r>
        <w:r>
          <w:rPr>
            <w:webHidden/>
          </w:rPr>
          <w:instrText xml:space="preserve"> PAGEREF _Toc204328879 \h </w:instrText>
        </w:r>
        <w:r>
          <w:rPr>
            <w:webHidden/>
          </w:rPr>
        </w:r>
        <w:r>
          <w:rPr>
            <w:webHidden/>
          </w:rPr>
          <w:fldChar w:fldCharType="separate"/>
        </w:r>
        <w:r>
          <w:rPr>
            <w:webHidden/>
          </w:rPr>
          <w:t>10</w:t>
        </w:r>
        <w:r>
          <w:rPr>
            <w:webHidden/>
          </w:rPr>
          <w:fldChar w:fldCharType="end"/>
        </w:r>
      </w:hyperlink>
    </w:p>
    <w:p w14:paraId="79D9F2E5" w14:textId="3C092736" w:rsidR="009805CB" w:rsidRDefault="009805CB">
      <w:pPr>
        <w:pStyle w:val="TOC1"/>
        <w:rPr>
          <w:rFonts w:asciiTheme="minorHAnsi" w:eastAsiaTheme="minorEastAsia" w:hAnsiTheme="minorHAnsi" w:cstheme="minorBidi"/>
          <w:b w:val="0"/>
          <w:kern w:val="2"/>
          <w:sz w:val="24"/>
          <w:szCs w:val="24"/>
          <w:lang w:val="it-IT" w:eastAsia="it-IT"/>
          <w14:ligatures w14:val="standardContextual"/>
        </w:rPr>
      </w:pPr>
      <w:hyperlink w:anchor="_Toc204328880" w:history="1">
        <w:r w:rsidRPr="006C058C">
          <w:rPr>
            <w:rStyle w:val="Hyperlink"/>
          </w:rPr>
          <w:t>5</w:t>
        </w:r>
        <w:r>
          <w:rPr>
            <w:rFonts w:asciiTheme="minorHAnsi" w:eastAsiaTheme="minorEastAsia" w:hAnsiTheme="minorHAnsi" w:cstheme="minorBidi"/>
            <w:b w:val="0"/>
            <w:kern w:val="2"/>
            <w:sz w:val="24"/>
            <w:szCs w:val="24"/>
            <w:lang w:val="it-IT" w:eastAsia="it-IT"/>
            <w14:ligatures w14:val="standardContextual"/>
          </w:rPr>
          <w:tab/>
        </w:r>
        <w:r w:rsidRPr="006C058C">
          <w:rPr>
            <w:rStyle w:val="Hyperlink"/>
          </w:rPr>
          <w:t>Description of BusinessActivities</w:t>
        </w:r>
        <w:r>
          <w:rPr>
            <w:webHidden/>
          </w:rPr>
          <w:tab/>
        </w:r>
        <w:r>
          <w:rPr>
            <w:webHidden/>
          </w:rPr>
          <w:fldChar w:fldCharType="begin"/>
        </w:r>
        <w:r>
          <w:rPr>
            <w:webHidden/>
          </w:rPr>
          <w:instrText xml:space="preserve"> PAGEREF _Toc204328880 \h </w:instrText>
        </w:r>
        <w:r>
          <w:rPr>
            <w:webHidden/>
          </w:rPr>
        </w:r>
        <w:r>
          <w:rPr>
            <w:webHidden/>
          </w:rPr>
          <w:fldChar w:fldCharType="separate"/>
        </w:r>
        <w:r>
          <w:rPr>
            <w:webHidden/>
          </w:rPr>
          <w:t>11</w:t>
        </w:r>
        <w:r>
          <w:rPr>
            <w:webHidden/>
          </w:rPr>
          <w:fldChar w:fldCharType="end"/>
        </w:r>
      </w:hyperlink>
    </w:p>
    <w:p w14:paraId="394843A3" w14:textId="3F85BC74"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81" w:history="1">
        <w:r w:rsidRPr="006C058C">
          <w:rPr>
            <w:rStyle w:val="Hyperlink"/>
          </w:rPr>
          <w:t>5.1</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Billing</w:t>
        </w:r>
        <w:r>
          <w:rPr>
            <w:webHidden/>
          </w:rPr>
          <w:tab/>
        </w:r>
        <w:r>
          <w:rPr>
            <w:webHidden/>
          </w:rPr>
          <w:fldChar w:fldCharType="begin"/>
        </w:r>
        <w:r>
          <w:rPr>
            <w:webHidden/>
          </w:rPr>
          <w:instrText xml:space="preserve"> PAGEREF _Toc204328881 \h </w:instrText>
        </w:r>
        <w:r>
          <w:rPr>
            <w:webHidden/>
          </w:rPr>
        </w:r>
        <w:r>
          <w:rPr>
            <w:webHidden/>
          </w:rPr>
          <w:fldChar w:fldCharType="separate"/>
        </w:r>
        <w:r>
          <w:rPr>
            <w:webHidden/>
          </w:rPr>
          <w:t>11</w:t>
        </w:r>
        <w:r>
          <w:rPr>
            <w:webHidden/>
          </w:rPr>
          <w:fldChar w:fldCharType="end"/>
        </w:r>
      </w:hyperlink>
    </w:p>
    <w:p w14:paraId="24579537" w14:textId="7C069C7D" w:rsidR="009805CB" w:rsidRDefault="009805CB">
      <w:pPr>
        <w:pStyle w:val="TOC1"/>
        <w:rPr>
          <w:rFonts w:asciiTheme="minorHAnsi" w:eastAsiaTheme="minorEastAsia" w:hAnsiTheme="minorHAnsi" w:cstheme="minorBidi"/>
          <w:b w:val="0"/>
          <w:kern w:val="2"/>
          <w:sz w:val="24"/>
          <w:szCs w:val="24"/>
          <w:lang w:val="it-IT" w:eastAsia="it-IT"/>
          <w14:ligatures w14:val="standardContextual"/>
        </w:rPr>
      </w:pPr>
      <w:hyperlink w:anchor="_Toc204328882" w:history="1">
        <w:r w:rsidRPr="006C058C">
          <w:rPr>
            <w:rStyle w:val="Hyperlink"/>
          </w:rPr>
          <w:t>6</w:t>
        </w:r>
        <w:r>
          <w:rPr>
            <w:rFonts w:asciiTheme="minorHAnsi" w:eastAsiaTheme="minorEastAsia" w:hAnsiTheme="minorHAnsi" w:cstheme="minorBidi"/>
            <w:b w:val="0"/>
            <w:kern w:val="2"/>
            <w:sz w:val="24"/>
            <w:szCs w:val="24"/>
            <w:lang w:val="it-IT" w:eastAsia="it-IT"/>
            <w14:ligatures w14:val="standardContextual"/>
          </w:rPr>
          <w:tab/>
        </w:r>
        <w:r w:rsidRPr="006C058C">
          <w:rPr>
            <w:rStyle w:val="Hyperlink"/>
          </w:rPr>
          <w:t>BusinessTransactions</w:t>
        </w:r>
        <w:r>
          <w:rPr>
            <w:webHidden/>
          </w:rPr>
          <w:tab/>
        </w:r>
        <w:r>
          <w:rPr>
            <w:webHidden/>
          </w:rPr>
          <w:fldChar w:fldCharType="begin"/>
        </w:r>
        <w:r>
          <w:rPr>
            <w:webHidden/>
          </w:rPr>
          <w:instrText xml:space="preserve"> PAGEREF _Toc204328882 \h </w:instrText>
        </w:r>
        <w:r>
          <w:rPr>
            <w:webHidden/>
          </w:rPr>
        </w:r>
        <w:r>
          <w:rPr>
            <w:webHidden/>
          </w:rPr>
          <w:fldChar w:fldCharType="separate"/>
        </w:r>
        <w:r>
          <w:rPr>
            <w:webHidden/>
          </w:rPr>
          <w:t>15</w:t>
        </w:r>
        <w:r>
          <w:rPr>
            <w:webHidden/>
          </w:rPr>
          <w:fldChar w:fldCharType="end"/>
        </w:r>
      </w:hyperlink>
    </w:p>
    <w:p w14:paraId="4F042005" w14:textId="17B149B1"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83" w:history="1">
        <w:r w:rsidRPr="006C058C">
          <w:rPr>
            <w:rStyle w:val="Hyperlink"/>
          </w:rPr>
          <w:t>6.1</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Query Billing Information</w:t>
        </w:r>
        <w:r>
          <w:rPr>
            <w:webHidden/>
          </w:rPr>
          <w:tab/>
        </w:r>
        <w:r>
          <w:rPr>
            <w:webHidden/>
          </w:rPr>
          <w:fldChar w:fldCharType="begin"/>
        </w:r>
        <w:r>
          <w:rPr>
            <w:webHidden/>
          </w:rPr>
          <w:instrText xml:space="preserve"> PAGEREF _Toc204328883 \h </w:instrText>
        </w:r>
        <w:r>
          <w:rPr>
            <w:webHidden/>
          </w:rPr>
        </w:r>
        <w:r>
          <w:rPr>
            <w:webHidden/>
          </w:rPr>
          <w:fldChar w:fldCharType="separate"/>
        </w:r>
        <w:r>
          <w:rPr>
            <w:webHidden/>
          </w:rPr>
          <w:t>15</w:t>
        </w:r>
        <w:r>
          <w:rPr>
            <w:webHidden/>
          </w:rPr>
          <w:fldChar w:fldCharType="end"/>
        </w:r>
      </w:hyperlink>
    </w:p>
    <w:p w14:paraId="6C4D2CC4" w14:textId="1C37858A"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84" w:history="1">
        <w:r w:rsidRPr="006C058C">
          <w:rPr>
            <w:rStyle w:val="Hyperlink"/>
          </w:rPr>
          <w:t>6.2</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Billing Report</w:t>
        </w:r>
        <w:r>
          <w:rPr>
            <w:webHidden/>
          </w:rPr>
          <w:tab/>
        </w:r>
        <w:r>
          <w:rPr>
            <w:webHidden/>
          </w:rPr>
          <w:fldChar w:fldCharType="begin"/>
        </w:r>
        <w:r>
          <w:rPr>
            <w:webHidden/>
          </w:rPr>
          <w:instrText xml:space="preserve"> PAGEREF _Toc204328884 \h </w:instrText>
        </w:r>
        <w:r>
          <w:rPr>
            <w:webHidden/>
          </w:rPr>
        </w:r>
        <w:r>
          <w:rPr>
            <w:webHidden/>
          </w:rPr>
          <w:fldChar w:fldCharType="separate"/>
        </w:r>
        <w:r>
          <w:rPr>
            <w:webHidden/>
          </w:rPr>
          <w:t>16</w:t>
        </w:r>
        <w:r>
          <w:rPr>
            <w:webHidden/>
          </w:rPr>
          <w:fldChar w:fldCharType="end"/>
        </w:r>
      </w:hyperlink>
    </w:p>
    <w:p w14:paraId="67BB49F2" w14:textId="2B06995B" w:rsidR="009805CB" w:rsidRDefault="009805CB">
      <w:pPr>
        <w:pStyle w:val="TOC1"/>
        <w:rPr>
          <w:rFonts w:asciiTheme="minorHAnsi" w:eastAsiaTheme="minorEastAsia" w:hAnsiTheme="minorHAnsi" w:cstheme="minorBidi"/>
          <w:b w:val="0"/>
          <w:kern w:val="2"/>
          <w:sz w:val="24"/>
          <w:szCs w:val="24"/>
          <w:lang w:val="it-IT" w:eastAsia="it-IT"/>
          <w14:ligatures w14:val="standardContextual"/>
        </w:rPr>
      </w:pPr>
      <w:hyperlink w:anchor="_Toc204328885" w:history="1">
        <w:r w:rsidRPr="006C058C">
          <w:rPr>
            <w:rStyle w:val="Hyperlink"/>
          </w:rPr>
          <w:t>7</w:t>
        </w:r>
        <w:r>
          <w:rPr>
            <w:rFonts w:asciiTheme="minorHAnsi" w:eastAsiaTheme="minorEastAsia" w:hAnsiTheme="minorHAnsi" w:cstheme="minorBidi"/>
            <w:b w:val="0"/>
            <w:kern w:val="2"/>
            <w:sz w:val="24"/>
            <w:szCs w:val="24"/>
            <w:lang w:val="it-IT" w:eastAsia="it-IT"/>
            <w14:ligatures w14:val="standardContextual"/>
          </w:rPr>
          <w:tab/>
        </w:r>
        <w:r w:rsidRPr="006C058C">
          <w:rPr>
            <w:rStyle w:val="Hyperlink"/>
          </w:rPr>
          <w:t>Business Examples</w:t>
        </w:r>
        <w:r>
          <w:rPr>
            <w:webHidden/>
          </w:rPr>
          <w:tab/>
        </w:r>
        <w:r>
          <w:rPr>
            <w:webHidden/>
          </w:rPr>
          <w:fldChar w:fldCharType="begin"/>
        </w:r>
        <w:r>
          <w:rPr>
            <w:webHidden/>
          </w:rPr>
          <w:instrText xml:space="preserve"> PAGEREF _Toc204328885 \h </w:instrText>
        </w:r>
        <w:r>
          <w:rPr>
            <w:webHidden/>
          </w:rPr>
        </w:r>
        <w:r>
          <w:rPr>
            <w:webHidden/>
          </w:rPr>
          <w:fldChar w:fldCharType="separate"/>
        </w:r>
        <w:r>
          <w:rPr>
            <w:webHidden/>
          </w:rPr>
          <w:t>18</w:t>
        </w:r>
        <w:r>
          <w:rPr>
            <w:webHidden/>
          </w:rPr>
          <w:fldChar w:fldCharType="end"/>
        </w:r>
      </w:hyperlink>
    </w:p>
    <w:p w14:paraId="1710B4BD" w14:textId="5DB12754" w:rsidR="009805CB" w:rsidRDefault="009805CB">
      <w:pPr>
        <w:pStyle w:val="TOC2"/>
        <w:rPr>
          <w:rFonts w:asciiTheme="minorHAnsi" w:eastAsiaTheme="minorEastAsia" w:hAnsiTheme="minorHAnsi" w:cstheme="minorBidi"/>
          <w:snapToGrid/>
          <w:kern w:val="2"/>
          <w:sz w:val="24"/>
          <w:szCs w:val="24"/>
          <w:lang w:val="it-IT" w:eastAsia="it-IT"/>
          <w14:ligatures w14:val="standardContextual"/>
        </w:rPr>
      </w:pPr>
      <w:hyperlink w:anchor="_Toc204328886" w:history="1">
        <w:r w:rsidRPr="006C058C">
          <w:rPr>
            <w:rStyle w:val="Hyperlink"/>
          </w:rPr>
          <w:t>7.1</w:t>
        </w:r>
        <w:r>
          <w:rPr>
            <w:rFonts w:asciiTheme="minorHAnsi" w:eastAsiaTheme="minorEastAsia" w:hAnsiTheme="minorHAnsi" w:cstheme="minorBidi"/>
            <w:snapToGrid/>
            <w:kern w:val="2"/>
            <w:sz w:val="24"/>
            <w:szCs w:val="24"/>
            <w:lang w:val="it-IT" w:eastAsia="it-IT"/>
            <w14:ligatures w14:val="standardContextual"/>
          </w:rPr>
          <w:tab/>
        </w:r>
        <w:r w:rsidRPr="006C058C">
          <w:rPr>
            <w:rStyle w:val="Hyperlink"/>
          </w:rPr>
          <w:t>Billing</w:t>
        </w:r>
        <w:r>
          <w:rPr>
            <w:webHidden/>
          </w:rPr>
          <w:tab/>
        </w:r>
        <w:r>
          <w:rPr>
            <w:webHidden/>
          </w:rPr>
          <w:fldChar w:fldCharType="begin"/>
        </w:r>
        <w:r>
          <w:rPr>
            <w:webHidden/>
          </w:rPr>
          <w:instrText xml:space="preserve"> PAGEREF _Toc204328886 \h </w:instrText>
        </w:r>
        <w:r>
          <w:rPr>
            <w:webHidden/>
          </w:rPr>
        </w:r>
        <w:r>
          <w:rPr>
            <w:webHidden/>
          </w:rPr>
          <w:fldChar w:fldCharType="separate"/>
        </w:r>
        <w:r>
          <w:rPr>
            <w:webHidden/>
          </w:rPr>
          <w:t>18</w:t>
        </w:r>
        <w:r>
          <w:rPr>
            <w:webHidden/>
          </w:rPr>
          <w:fldChar w:fldCharType="end"/>
        </w:r>
      </w:hyperlink>
    </w:p>
    <w:p w14:paraId="76F278BE" w14:textId="498FE3BC" w:rsidR="009805CB" w:rsidRDefault="009805CB">
      <w:pPr>
        <w:pStyle w:val="TOC1"/>
        <w:rPr>
          <w:rFonts w:asciiTheme="minorHAnsi" w:eastAsiaTheme="minorEastAsia" w:hAnsiTheme="minorHAnsi" w:cstheme="minorBidi"/>
          <w:b w:val="0"/>
          <w:kern w:val="2"/>
          <w:sz w:val="24"/>
          <w:szCs w:val="24"/>
          <w:lang w:val="it-IT" w:eastAsia="it-IT"/>
          <w14:ligatures w14:val="standardContextual"/>
        </w:rPr>
      </w:pPr>
      <w:hyperlink w:anchor="_Toc204328887" w:history="1">
        <w:r w:rsidRPr="006C058C">
          <w:rPr>
            <w:rStyle w:val="Hyperlink"/>
          </w:rPr>
          <w:t>8</w:t>
        </w:r>
        <w:r>
          <w:rPr>
            <w:rFonts w:asciiTheme="minorHAnsi" w:eastAsiaTheme="minorEastAsia" w:hAnsiTheme="minorHAnsi" w:cstheme="minorBidi"/>
            <w:b w:val="0"/>
            <w:kern w:val="2"/>
            <w:sz w:val="24"/>
            <w:szCs w:val="24"/>
            <w:lang w:val="it-IT" w:eastAsia="it-IT"/>
            <w14:ligatures w14:val="standardContextual"/>
          </w:rPr>
          <w:tab/>
        </w:r>
        <w:r w:rsidRPr="006C058C">
          <w:rPr>
            <w:rStyle w:val="Hyperlink"/>
          </w:rPr>
          <w:t>Revision Record</w:t>
        </w:r>
        <w:r>
          <w:rPr>
            <w:webHidden/>
          </w:rPr>
          <w:tab/>
        </w:r>
        <w:r>
          <w:rPr>
            <w:webHidden/>
          </w:rPr>
          <w:fldChar w:fldCharType="begin"/>
        </w:r>
        <w:r>
          <w:rPr>
            <w:webHidden/>
          </w:rPr>
          <w:instrText xml:space="preserve"> PAGEREF _Toc204328887 \h </w:instrText>
        </w:r>
        <w:r>
          <w:rPr>
            <w:webHidden/>
          </w:rPr>
        </w:r>
        <w:r>
          <w:rPr>
            <w:webHidden/>
          </w:rPr>
          <w:fldChar w:fldCharType="separate"/>
        </w:r>
        <w:r>
          <w:rPr>
            <w:webHidden/>
          </w:rPr>
          <w:t>23</w:t>
        </w:r>
        <w:r>
          <w:rPr>
            <w:webHidden/>
          </w:rPr>
          <w:fldChar w:fldCharType="end"/>
        </w:r>
      </w:hyperlink>
    </w:p>
    <w:p w14:paraId="439367B5" w14:textId="77777777" w:rsidR="00C45139" w:rsidRPr="00C45139" w:rsidRDefault="00F45CD3" w:rsidP="00C45139">
      <w:pPr>
        <w:pStyle w:val="PreliminaryNote"/>
      </w:pPr>
      <w:r>
        <w:rPr>
          <w:b w:val="0"/>
        </w:rPr>
        <w:fldChar w:fldCharType="end"/>
      </w:r>
      <w:r w:rsidR="00C45139">
        <w:t>Preliminary Note</w:t>
      </w:r>
    </w:p>
    <w:p w14:paraId="08FE504B" w14:textId="77777777" w:rsidR="00C45139" w:rsidRDefault="00C45139" w:rsidP="00C45139">
      <w:pPr>
        <w:pStyle w:val="Normalbeforetable"/>
      </w:pPr>
      <w:r>
        <w:t>The Message Definition Report (MDR) is made of three parts:</w:t>
      </w:r>
    </w:p>
    <w:p w14:paraId="1F5AEFF1" w14:textId="77777777" w:rsidR="00C45139" w:rsidRDefault="00C45139" w:rsidP="00C45139">
      <w:pPr>
        <w:pStyle w:val="BlockLabel"/>
      </w:pPr>
      <w:r>
        <w:t>MDR Part 1</w:t>
      </w:r>
    </w:p>
    <w:p w14:paraId="7EB3A7D8"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4D3B0B9E" w14:textId="77777777" w:rsidR="00C45139" w:rsidRDefault="00C45139" w:rsidP="00C45139">
      <w:pPr>
        <w:pStyle w:val="BlockLabel"/>
      </w:pPr>
      <w:r>
        <w:t>MDR Part 2</w:t>
      </w:r>
    </w:p>
    <w:p w14:paraId="6D3999DE"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55D0C1F3" w14:textId="77777777" w:rsidR="00C45139" w:rsidRDefault="00C45139" w:rsidP="00C45139">
      <w:pPr>
        <w:pStyle w:val="BlockLabel"/>
      </w:pPr>
      <w:r>
        <w:t>MDR Part 3</w:t>
      </w:r>
    </w:p>
    <w:p w14:paraId="5809DC2D" w14:textId="233AED17" w:rsidR="00FC66CD" w:rsidRDefault="00C45139" w:rsidP="005A6353">
      <w:r>
        <w:t xml:space="preserve">This is an extract if the ISO 20022 Business Model describing the business concepts used in the message set. Part </w:t>
      </w:r>
      <w:r w:rsidR="00A962DD">
        <w:t>3</w:t>
      </w:r>
      <w:r>
        <w:t xml:space="preserve"> is an Excel document produced by the RA</w:t>
      </w:r>
      <w:r w:rsidR="00A962DD">
        <w:t>.</w:t>
      </w:r>
    </w:p>
    <w:p w14:paraId="0D5080F8"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64705CAB" w14:textId="77777777" w:rsidR="00FC66CD" w:rsidRDefault="000E53BB" w:rsidP="00A8050C">
      <w:pPr>
        <w:pStyle w:val="Heading1"/>
      </w:pPr>
      <w:bookmarkStart w:id="3" w:name="_Toc204328867"/>
      <w:r>
        <w:lastRenderedPageBreak/>
        <w:t>Introduction</w:t>
      </w:r>
      <w:bookmarkEnd w:id="3"/>
    </w:p>
    <w:p w14:paraId="459FFD43" w14:textId="77777777" w:rsidR="00FC66CD" w:rsidRPr="00526C98" w:rsidRDefault="000E53BB" w:rsidP="00A8050C">
      <w:pPr>
        <w:pStyle w:val="Heading2"/>
      </w:pPr>
      <w:bookmarkStart w:id="4" w:name="_Toc204328868"/>
      <w:bookmarkStart w:id="5" w:name="_Toc533501210"/>
      <w:r>
        <w:t>Terms and Definitions</w:t>
      </w:r>
      <w:bookmarkEnd w:id="4"/>
    </w:p>
    <w:p w14:paraId="25C3D7D2"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248AAA4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53B5D04"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316C5877" w14:textId="77777777" w:rsidR="0052733C" w:rsidRPr="0052733C" w:rsidRDefault="0052733C" w:rsidP="0052733C">
            <w:pPr>
              <w:pStyle w:val="TableHeading"/>
            </w:pPr>
            <w:r w:rsidRPr="0052733C">
              <w:t>Definition</w:t>
            </w:r>
          </w:p>
        </w:tc>
      </w:tr>
      <w:tr w:rsidR="0052733C" w14:paraId="791007AB" w14:textId="77777777" w:rsidTr="00922455">
        <w:tc>
          <w:tcPr>
            <w:tcW w:w="2376" w:type="dxa"/>
            <w:shd w:val="clear" w:color="auto" w:fill="FFFFFF"/>
          </w:tcPr>
          <w:p w14:paraId="76B3C9A6"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6A4BCD4E"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35F7FF76" w14:textId="77777777" w:rsidTr="00922455">
        <w:tc>
          <w:tcPr>
            <w:tcW w:w="2376" w:type="dxa"/>
            <w:shd w:val="clear" w:color="auto" w:fill="FFFFFF"/>
          </w:tcPr>
          <w:p w14:paraId="77031F42"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4DD315CC"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6CC3EFD9" w14:textId="77777777" w:rsidTr="00922455">
        <w:tc>
          <w:tcPr>
            <w:tcW w:w="2376" w:type="dxa"/>
            <w:shd w:val="clear" w:color="auto" w:fill="FFFFFF"/>
          </w:tcPr>
          <w:p w14:paraId="06102F3B"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35F0AA59"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4F3C800B" w14:textId="77777777" w:rsidTr="00922455">
        <w:tc>
          <w:tcPr>
            <w:tcW w:w="2376" w:type="dxa"/>
            <w:shd w:val="clear" w:color="auto" w:fill="FFFFFF"/>
          </w:tcPr>
          <w:p w14:paraId="33D537AB"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15C55AE3"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7FB3011F" w14:textId="77777777" w:rsidTr="00922455">
        <w:tc>
          <w:tcPr>
            <w:tcW w:w="2376" w:type="dxa"/>
            <w:shd w:val="clear" w:color="auto" w:fill="FFFFFF"/>
          </w:tcPr>
          <w:p w14:paraId="5F090E12"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796DADD7" w14:textId="77777777" w:rsidR="0052733C" w:rsidRPr="0052733C" w:rsidRDefault="0052733C" w:rsidP="0052733C">
            <w:pPr>
              <w:pStyle w:val="TableText"/>
            </w:pPr>
            <w:r w:rsidRPr="0052733C">
              <w:t>Formal description of the structure of a message instance.</w:t>
            </w:r>
          </w:p>
        </w:tc>
      </w:tr>
    </w:tbl>
    <w:p w14:paraId="113EF162"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36BEFE77" w14:textId="77777777" w:rsidR="00FD654E" w:rsidRDefault="00CD7997" w:rsidP="008F067F">
      <w:pPr>
        <w:pStyle w:val="Heading2"/>
      </w:pPr>
      <w:bookmarkStart w:id="6" w:name="_Toc204328869"/>
      <w:r>
        <w:t>Abbreviations and Acronyms</w:t>
      </w:r>
      <w:bookmarkEnd w:id="6"/>
    </w:p>
    <w:p w14:paraId="5834E81B"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09EFE1E1" w14:textId="77777777" w:rsidTr="00A33B65">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0B93B97"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D2FB2EC" w14:textId="77777777" w:rsidR="0052733C" w:rsidRDefault="0052733C" w:rsidP="00DD3851">
            <w:pPr>
              <w:pStyle w:val="TableHeading"/>
            </w:pPr>
            <w:r>
              <w:t>Definition</w:t>
            </w:r>
          </w:p>
        </w:tc>
      </w:tr>
      <w:tr w:rsidR="00A33B65" w:rsidRPr="00056A3F" w14:paraId="3587058E" w14:textId="77777777" w:rsidTr="00A33B65">
        <w:tc>
          <w:tcPr>
            <w:tcW w:w="2375" w:type="dxa"/>
            <w:shd w:val="clear" w:color="auto" w:fill="FFFFFF"/>
          </w:tcPr>
          <w:p w14:paraId="52B92105" w14:textId="6443BF1D" w:rsidR="00A33B65" w:rsidRPr="00A33B65" w:rsidRDefault="00A33B65" w:rsidP="00A33B65">
            <w:pPr>
              <w:pStyle w:val="TableText"/>
            </w:pPr>
            <w:r w:rsidRPr="00476AB1">
              <w:t>4CB</w:t>
            </w:r>
          </w:p>
        </w:tc>
        <w:tc>
          <w:tcPr>
            <w:tcW w:w="5764" w:type="dxa"/>
            <w:shd w:val="clear" w:color="auto" w:fill="FFFFFF"/>
          </w:tcPr>
          <w:p w14:paraId="2334A412" w14:textId="1607A75C" w:rsidR="00A33B65" w:rsidRPr="00F773CB" w:rsidRDefault="00A33B65" w:rsidP="00A33B65">
            <w:pPr>
              <w:pStyle w:val="TableText"/>
              <w:rPr>
                <w:lang w:val="it-IT"/>
              </w:rPr>
            </w:pPr>
            <w:r w:rsidRPr="00F773CB">
              <w:rPr>
                <w:lang w:val="it-IT"/>
              </w:rPr>
              <w:t>Banca d’Italia, Banque de France, Deutsche Bundesbank and Banco d’España</w:t>
            </w:r>
          </w:p>
        </w:tc>
      </w:tr>
      <w:tr w:rsidR="00A33B65" w14:paraId="12577CE8" w14:textId="77777777" w:rsidTr="00A33B65">
        <w:tc>
          <w:tcPr>
            <w:tcW w:w="2375" w:type="dxa"/>
            <w:shd w:val="clear" w:color="auto" w:fill="FFFFFF"/>
          </w:tcPr>
          <w:p w14:paraId="17ECE936" w14:textId="3EAC3682" w:rsidR="00A33B65" w:rsidRPr="00A33B65" w:rsidRDefault="00A33B65" w:rsidP="00A33B65">
            <w:pPr>
              <w:pStyle w:val="TableText"/>
            </w:pPr>
            <w:r w:rsidRPr="00476AB1">
              <w:t>A2A</w:t>
            </w:r>
          </w:p>
        </w:tc>
        <w:tc>
          <w:tcPr>
            <w:tcW w:w="5764" w:type="dxa"/>
            <w:shd w:val="clear" w:color="auto" w:fill="FFFFFF"/>
          </w:tcPr>
          <w:p w14:paraId="76BB812C" w14:textId="6FB3FB01" w:rsidR="00A33B65" w:rsidRPr="00A33B65" w:rsidRDefault="00A33B65" w:rsidP="00A33B65">
            <w:pPr>
              <w:pStyle w:val="TableText"/>
            </w:pPr>
            <w:r w:rsidRPr="00476AB1">
              <w:t xml:space="preserve">Application-to-Application mode. Defines a mode of technical communication that permits the exchange of information between software applications of T2S and a directly </w:t>
            </w:r>
            <w:r w:rsidRPr="00A33B65">
              <w:t>connected T2S actor.</w:t>
            </w:r>
          </w:p>
        </w:tc>
      </w:tr>
      <w:tr w:rsidR="00A33B65" w14:paraId="3A9B374B" w14:textId="77777777" w:rsidTr="00A33B65">
        <w:tc>
          <w:tcPr>
            <w:tcW w:w="2375" w:type="dxa"/>
            <w:shd w:val="clear" w:color="auto" w:fill="FFFFFF"/>
          </w:tcPr>
          <w:p w14:paraId="62260038" w14:textId="2B76446E" w:rsidR="00A33B65" w:rsidRPr="00A33B65" w:rsidRDefault="00A33B65" w:rsidP="00A33B65">
            <w:pPr>
              <w:pStyle w:val="TableText"/>
            </w:pPr>
            <w:r w:rsidRPr="00A33B65">
              <w:t>ACH</w:t>
            </w:r>
          </w:p>
        </w:tc>
        <w:tc>
          <w:tcPr>
            <w:tcW w:w="5764" w:type="dxa"/>
            <w:shd w:val="clear" w:color="auto" w:fill="FFFFFF"/>
          </w:tcPr>
          <w:p w14:paraId="66E3575B" w14:textId="732BEA2D" w:rsidR="00A33B65" w:rsidRPr="00A33B65" w:rsidRDefault="00A33B65" w:rsidP="00A33B65">
            <w:pPr>
              <w:pStyle w:val="TableText"/>
            </w:pPr>
            <w:r w:rsidRPr="00A33B65">
              <w:t>Automated Clearing House</w:t>
            </w:r>
          </w:p>
        </w:tc>
      </w:tr>
      <w:tr w:rsidR="00A33B65" w14:paraId="0C411E35" w14:textId="77777777" w:rsidTr="00A33B65">
        <w:tc>
          <w:tcPr>
            <w:tcW w:w="2375" w:type="dxa"/>
            <w:shd w:val="clear" w:color="auto" w:fill="FFFFFF"/>
          </w:tcPr>
          <w:p w14:paraId="415F96F0" w14:textId="66B15723" w:rsidR="00A33B65" w:rsidRPr="00A33B65" w:rsidRDefault="00A33B65" w:rsidP="00A33B65">
            <w:pPr>
              <w:pStyle w:val="TableText"/>
            </w:pPr>
            <w:r w:rsidRPr="00476AB1">
              <w:t>BAH/head.001</w:t>
            </w:r>
          </w:p>
        </w:tc>
        <w:tc>
          <w:tcPr>
            <w:tcW w:w="5764" w:type="dxa"/>
            <w:shd w:val="clear" w:color="auto" w:fill="FFFFFF"/>
          </w:tcPr>
          <w:p w14:paraId="0B2E5A0B" w14:textId="3C68CAA2" w:rsidR="00A33B65" w:rsidRPr="00A33B65" w:rsidRDefault="00A33B65" w:rsidP="00A33B65">
            <w:pPr>
              <w:pStyle w:val="TableText"/>
            </w:pPr>
            <w:r w:rsidRPr="00476AB1">
              <w:t>Business Application Header</w:t>
            </w:r>
          </w:p>
        </w:tc>
      </w:tr>
      <w:tr w:rsidR="00A33B65" w14:paraId="3DAA4FA8" w14:textId="77777777" w:rsidTr="00A33B65">
        <w:tc>
          <w:tcPr>
            <w:tcW w:w="2375" w:type="dxa"/>
            <w:shd w:val="clear" w:color="auto" w:fill="FFFFFF"/>
          </w:tcPr>
          <w:p w14:paraId="3930924C" w14:textId="1B32786E" w:rsidR="00A33B65" w:rsidRPr="00A33B65" w:rsidRDefault="00A33B65" w:rsidP="00A33B65">
            <w:pPr>
              <w:pStyle w:val="TableText"/>
            </w:pPr>
            <w:r w:rsidRPr="00476AB1">
              <w:t>BIC</w:t>
            </w:r>
          </w:p>
        </w:tc>
        <w:tc>
          <w:tcPr>
            <w:tcW w:w="5764" w:type="dxa"/>
            <w:shd w:val="clear" w:color="auto" w:fill="FFFFFF"/>
          </w:tcPr>
          <w:p w14:paraId="17694C8C" w14:textId="7A42C3B0" w:rsidR="00A33B65" w:rsidRPr="00A33B65" w:rsidRDefault="00A33B65" w:rsidP="00A33B65">
            <w:pPr>
              <w:pStyle w:val="TableText"/>
            </w:pPr>
            <w:r w:rsidRPr="00476AB1">
              <w:t>Business Identifier Code</w:t>
            </w:r>
          </w:p>
        </w:tc>
      </w:tr>
      <w:tr w:rsidR="00A33B65" w14:paraId="4BA01DAD" w14:textId="77777777" w:rsidTr="00A33B65">
        <w:tc>
          <w:tcPr>
            <w:tcW w:w="2375" w:type="dxa"/>
            <w:shd w:val="clear" w:color="auto" w:fill="FFFFFF"/>
          </w:tcPr>
          <w:p w14:paraId="49BEADBB" w14:textId="6E5A2BD3" w:rsidR="00A33B65" w:rsidRPr="00A33B65" w:rsidRDefault="00A33B65" w:rsidP="00A33B65">
            <w:pPr>
              <w:pStyle w:val="TableText"/>
            </w:pPr>
            <w:r w:rsidRPr="00476AB1">
              <w:t>CeBM</w:t>
            </w:r>
          </w:p>
        </w:tc>
        <w:tc>
          <w:tcPr>
            <w:tcW w:w="5764" w:type="dxa"/>
            <w:shd w:val="clear" w:color="auto" w:fill="FFFFFF"/>
          </w:tcPr>
          <w:p w14:paraId="331BC6A3" w14:textId="14502548" w:rsidR="00A33B65" w:rsidRPr="00A33B65" w:rsidRDefault="00A33B65" w:rsidP="00A33B65">
            <w:pPr>
              <w:pStyle w:val="TableText"/>
            </w:pPr>
            <w:r w:rsidRPr="00476AB1">
              <w:t>Central Bank Money</w:t>
            </w:r>
          </w:p>
        </w:tc>
      </w:tr>
      <w:tr w:rsidR="00A33B65" w14:paraId="5749759C" w14:textId="77777777" w:rsidTr="00A33B65">
        <w:tc>
          <w:tcPr>
            <w:tcW w:w="2375" w:type="dxa"/>
            <w:shd w:val="clear" w:color="auto" w:fill="FFFFFF"/>
          </w:tcPr>
          <w:p w14:paraId="589F541B" w14:textId="61B2F6B9" w:rsidR="00A33B65" w:rsidRPr="00A33B65" w:rsidRDefault="00A33B65" w:rsidP="00A33B65">
            <w:pPr>
              <w:pStyle w:val="TableText"/>
            </w:pPr>
            <w:r w:rsidRPr="00476AB1">
              <w:t>CSD</w:t>
            </w:r>
          </w:p>
        </w:tc>
        <w:tc>
          <w:tcPr>
            <w:tcW w:w="5764" w:type="dxa"/>
            <w:shd w:val="clear" w:color="auto" w:fill="FFFFFF"/>
          </w:tcPr>
          <w:p w14:paraId="736A7CFA" w14:textId="29B0008F" w:rsidR="00A33B65" w:rsidRPr="00A33B65" w:rsidRDefault="00A33B65" w:rsidP="00A33B65">
            <w:pPr>
              <w:pStyle w:val="TableText"/>
            </w:pPr>
            <w:r w:rsidRPr="00476AB1">
              <w:t>Central Securities Depository</w:t>
            </w:r>
          </w:p>
        </w:tc>
      </w:tr>
      <w:tr w:rsidR="00A33B65" w14:paraId="708F666B" w14:textId="77777777" w:rsidTr="00A33B65">
        <w:tc>
          <w:tcPr>
            <w:tcW w:w="2375" w:type="dxa"/>
            <w:shd w:val="clear" w:color="auto" w:fill="FFFFFF"/>
          </w:tcPr>
          <w:p w14:paraId="3831C600" w14:textId="60123042" w:rsidR="00A33B65" w:rsidRPr="00A33B65" w:rsidRDefault="00A33B65" w:rsidP="00A33B65">
            <w:pPr>
              <w:pStyle w:val="TableText"/>
            </w:pPr>
            <w:r w:rsidRPr="00476AB1">
              <w:t>ID</w:t>
            </w:r>
          </w:p>
        </w:tc>
        <w:tc>
          <w:tcPr>
            <w:tcW w:w="5764" w:type="dxa"/>
            <w:shd w:val="clear" w:color="auto" w:fill="FFFFFF"/>
          </w:tcPr>
          <w:p w14:paraId="6885D027" w14:textId="02872AD0" w:rsidR="00A33B65" w:rsidRPr="00A33B65" w:rsidRDefault="00A33B65" w:rsidP="00A33B65">
            <w:pPr>
              <w:pStyle w:val="TableText"/>
            </w:pPr>
            <w:r w:rsidRPr="00476AB1">
              <w:t>Identification</w:t>
            </w:r>
          </w:p>
        </w:tc>
      </w:tr>
      <w:tr w:rsidR="00A33B65" w14:paraId="393B19E4" w14:textId="77777777" w:rsidTr="00A33B65">
        <w:tc>
          <w:tcPr>
            <w:tcW w:w="2375" w:type="dxa"/>
            <w:shd w:val="clear" w:color="auto" w:fill="FFFFFF"/>
          </w:tcPr>
          <w:p w14:paraId="07B517F5" w14:textId="43442FDE" w:rsidR="00A33B65" w:rsidRPr="00A33B65" w:rsidRDefault="00A33B65" w:rsidP="00A33B65">
            <w:pPr>
              <w:pStyle w:val="TableText"/>
            </w:pPr>
            <w:r w:rsidRPr="00A33B65">
              <w:t>LCMM</w:t>
            </w:r>
          </w:p>
        </w:tc>
        <w:tc>
          <w:tcPr>
            <w:tcW w:w="5764" w:type="dxa"/>
            <w:shd w:val="clear" w:color="auto" w:fill="FFFFFF"/>
          </w:tcPr>
          <w:p w14:paraId="4964C089" w14:textId="29ED20EE" w:rsidR="00A33B65" w:rsidRPr="00A33B65" w:rsidRDefault="00A33B65" w:rsidP="00A33B65">
            <w:pPr>
              <w:pStyle w:val="TableText"/>
            </w:pPr>
            <w:r w:rsidRPr="00A33B65">
              <w:t>Life Cycle Management and Matching Domain within T2S</w:t>
            </w:r>
          </w:p>
        </w:tc>
      </w:tr>
      <w:tr w:rsidR="00A33B65" w14:paraId="0791813E" w14:textId="77777777" w:rsidTr="00A33B65">
        <w:tc>
          <w:tcPr>
            <w:tcW w:w="2375" w:type="dxa"/>
            <w:shd w:val="clear" w:color="auto" w:fill="FFFFFF"/>
          </w:tcPr>
          <w:p w14:paraId="0C959ADE" w14:textId="091516AB" w:rsidR="00A33B65" w:rsidRPr="00A33B65" w:rsidRDefault="00A33B65" w:rsidP="00A33B65">
            <w:pPr>
              <w:pStyle w:val="TableText"/>
            </w:pPr>
            <w:r w:rsidRPr="00A33B65">
              <w:t>LQMG</w:t>
            </w:r>
          </w:p>
        </w:tc>
        <w:tc>
          <w:tcPr>
            <w:tcW w:w="5764" w:type="dxa"/>
            <w:shd w:val="clear" w:color="auto" w:fill="FFFFFF"/>
          </w:tcPr>
          <w:p w14:paraId="6262E900" w14:textId="0913472F" w:rsidR="00A33B65" w:rsidRPr="00A33B65" w:rsidRDefault="00A33B65" w:rsidP="00A33B65">
            <w:pPr>
              <w:pStyle w:val="TableText"/>
            </w:pPr>
            <w:r w:rsidRPr="00A33B65">
              <w:t>Liquidity Management Domain within T2S</w:t>
            </w:r>
          </w:p>
        </w:tc>
      </w:tr>
      <w:tr w:rsidR="00A33B65" w14:paraId="3711582F" w14:textId="77777777" w:rsidTr="00A33B65">
        <w:tc>
          <w:tcPr>
            <w:tcW w:w="2375" w:type="dxa"/>
            <w:shd w:val="clear" w:color="auto" w:fill="FFFFFF"/>
          </w:tcPr>
          <w:p w14:paraId="4859198C" w14:textId="168212E1" w:rsidR="00A33B65" w:rsidRPr="00A33B65" w:rsidRDefault="00A33B65" w:rsidP="00A33B65">
            <w:pPr>
              <w:pStyle w:val="TableText"/>
            </w:pPr>
            <w:r w:rsidRPr="00476AB1">
              <w:t>MDR</w:t>
            </w:r>
          </w:p>
        </w:tc>
        <w:tc>
          <w:tcPr>
            <w:tcW w:w="5764" w:type="dxa"/>
            <w:shd w:val="clear" w:color="auto" w:fill="FFFFFF"/>
          </w:tcPr>
          <w:p w14:paraId="1D35E14F" w14:textId="171B06C1" w:rsidR="00A33B65" w:rsidRPr="00A33B65" w:rsidRDefault="00A33B65" w:rsidP="00A33B65">
            <w:pPr>
              <w:pStyle w:val="TableText"/>
            </w:pPr>
            <w:r w:rsidRPr="00476AB1">
              <w:t>Message Definition Report</w:t>
            </w:r>
          </w:p>
        </w:tc>
      </w:tr>
      <w:tr w:rsidR="00A33B65" w14:paraId="1BE0E582" w14:textId="77777777" w:rsidTr="00A33B65">
        <w:tc>
          <w:tcPr>
            <w:tcW w:w="2375" w:type="dxa"/>
            <w:shd w:val="clear" w:color="auto" w:fill="FFFFFF"/>
          </w:tcPr>
          <w:p w14:paraId="2F70DDAA" w14:textId="02DEC966" w:rsidR="00A33B65" w:rsidRPr="00A33B65" w:rsidRDefault="00A33B65" w:rsidP="00A33B65">
            <w:pPr>
              <w:pStyle w:val="TableText"/>
            </w:pPr>
            <w:r w:rsidRPr="00476AB1">
              <w:t>NCB</w:t>
            </w:r>
          </w:p>
        </w:tc>
        <w:tc>
          <w:tcPr>
            <w:tcW w:w="5764" w:type="dxa"/>
            <w:shd w:val="clear" w:color="auto" w:fill="FFFFFF"/>
          </w:tcPr>
          <w:p w14:paraId="17F48D64" w14:textId="37E0F2C5" w:rsidR="00A33B65" w:rsidRPr="00A33B65" w:rsidRDefault="00A33B65" w:rsidP="00A33B65">
            <w:pPr>
              <w:pStyle w:val="TableText"/>
            </w:pPr>
            <w:r w:rsidRPr="00476AB1">
              <w:t>National Central Bank</w:t>
            </w:r>
          </w:p>
        </w:tc>
      </w:tr>
      <w:tr w:rsidR="00A33B65" w14:paraId="101EEEB5" w14:textId="77777777" w:rsidTr="00A33B65">
        <w:tc>
          <w:tcPr>
            <w:tcW w:w="2375" w:type="dxa"/>
            <w:shd w:val="clear" w:color="auto" w:fill="FFFFFF"/>
          </w:tcPr>
          <w:p w14:paraId="1DD17E33" w14:textId="4BCE498F" w:rsidR="00A33B65" w:rsidRPr="00A33B65" w:rsidRDefault="00A33B65" w:rsidP="00A33B65">
            <w:pPr>
              <w:pStyle w:val="TableText"/>
            </w:pPr>
            <w:r w:rsidRPr="00476AB1">
              <w:lastRenderedPageBreak/>
              <w:t>RTGS</w:t>
            </w:r>
          </w:p>
        </w:tc>
        <w:tc>
          <w:tcPr>
            <w:tcW w:w="5764" w:type="dxa"/>
            <w:shd w:val="clear" w:color="auto" w:fill="FFFFFF"/>
          </w:tcPr>
          <w:p w14:paraId="4FEB1A1F" w14:textId="77777777" w:rsidR="00A33B65" w:rsidRPr="00A33B65" w:rsidRDefault="00A33B65" w:rsidP="00A33B65">
            <w:r w:rsidRPr="00476AB1">
              <w:t xml:space="preserve">Real-time gross settlement (RTGS) system. </w:t>
            </w:r>
          </w:p>
          <w:p w14:paraId="08E3396E" w14:textId="43E8C333" w:rsidR="00A33B65" w:rsidRPr="00A33B65" w:rsidRDefault="00A33B65" w:rsidP="00A33B65">
            <w:pPr>
              <w:pStyle w:val="TableText"/>
            </w:pPr>
            <w:r w:rsidRPr="00476AB1">
              <w:t xml:space="preserve">A settlement system in which processing and settlement take place in real-time on a gross basis. </w:t>
            </w:r>
          </w:p>
        </w:tc>
      </w:tr>
      <w:tr w:rsidR="00A33B65" w14:paraId="15661D92" w14:textId="77777777" w:rsidTr="00A33B65">
        <w:tc>
          <w:tcPr>
            <w:tcW w:w="2375" w:type="dxa"/>
            <w:shd w:val="clear" w:color="auto" w:fill="FFFFFF"/>
          </w:tcPr>
          <w:p w14:paraId="0DB83CA5" w14:textId="5395439C" w:rsidR="00A33B65" w:rsidRPr="00A33B65" w:rsidRDefault="00A33B65" w:rsidP="00A33B65">
            <w:pPr>
              <w:pStyle w:val="TableText"/>
            </w:pPr>
            <w:r w:rsidRPr="00476AB1">
              <w:t>SEG</w:t>
            </w:r>
          </w:p>
        </w:tc>
        <w:tc>
          <w:tcPr>
            <w:tcW w:w="5764" w:type="dxa"/>
            <w:shd w:val="clear" w:color="auto" w:fill="FFFFFF"/>
          </w:tcPr>
          <w:p w14:paraId="6FFB43D4" w14:textId="204F8779" w:rsidR="00A33B65" w:rsidRPr="00A33B65" w:rsidRDefault="00A33B65" w:rsidP="00A33B65">
            <w:pPr>
              <w:pStyle w:val="TableText"/>
            </w:pPr>
            <w:r w:rsidRPr="00476AB1">
              <w:t>Standards Evaluation Group</w:t>
            </w:r>
          </w:p>
        </w:tc>
      </w:tr>
      <w:tr w:rsidR="00A33B65" w14:paraId="1303963D" w14:textId="77777777" w:rsidTr="00A33B65">
        <w:tc>
          <w:tcPr>
            <w:tcW w:w="2375" w:type="dxa"/>
            <w:shd w:val="clear" w:color="auto" w:fill="FFFFFF"/>
          </w:tcPr>
          <w:p w14:paraId="09891FC4" w14:textId="260CF198" w:rsidR="00A33B65" w:rsidRPr="00A33B65" w:rsidRDefault="00A33B65" w:rsidP="00A33B65">
            <w:pPr>
              <w:pStyle w:val="TableText"/>
            </w:pPr>
            <w:r w:rsidRPr="00476AB1">
              <w:t>T2S</w:t>
            </w:r>
          </w:p>
        </w:tc>
        <w:tc>
          <w:tcPr>
            <w:tcW w:w="5764" w:type="dxa"/>
            <w:shd w:val="clear" w:color="auto" w:fill="FFFFFF"/>
          </w:tcPr>
          <w:p w14:paraId="6C945EBE" w14:textId="599D1661" w:rsidR="00A33B65" w:rsidRPr="00A33B65" w:rsidRDefault="00A33B65" w:rsidP="00A33B65">
            <w:pPr>
              <w:pStyle w:val="TableText"/>
            </w:pPr>
            <w:r w:rsidRPr="00476AB1">
              <w:t>TARGET2-Securities</w:t>
            </w:r>
          </w:p>
        </w:tc>
      </w:tr>
      <w:tr w:rsidR="00A33B65" w14:paraId="60F3794A" w14:textId="77777777" w:rsidTr="00A33B65">
        <w:tc>
          <w:tcPr>
            <w:tcW w:w="2375" w:type="dxa"/>
            <w:shd w:val="clear" w:color="auto" w:fill="FFFFFF"/>
          </w:tcPr>
          <w:p w14:paraId="0BA75557" w14:textId="7A706FFC" w:rsidR="00A33B65" w:rsidRPr="00A33B65" w:rsidRDefault="00A33B65" w:rsidP="00A33B65">
            <w:pPr>
              <w:pStyle w:val="TableText"/>
            </w:pPr>
            <w:r w:rsidRPr="00476AB1">
              <w:t>TM</w:t>
            </w:r>
          </w:p>
        </w:tc>
        <w:tc>
          <w:tcPr>
            <w:tcW w:w="5764" w:type="dxa"/>
            <w:shd w:val="clear" w:color="auto" w:fill="FFFFFF"/>
          </w:tcPr>
          <w:p w14:paraId="2D81A068" w14:textId="46851434" w:rsidR="00A33B65" w:rsidRPr="00A33B65" w:rsidRDefault="00A33B65" w:rsidP="00A33B65">
            <w:pPr>
              <w:pStyle w:val="TableText"/>
            </w:pPr>
            <w:r w:rsidRPr="00476AB1">
              <w:t xml:space="preserve">Technical Message. Messages which cover </w:t>
            </w:r>
            <w:r w:rsidRPr="00A33B65">
              <w:t>technical functions within T2S System</w:t>
            </w:r>
          </w:p>
        </w:tc>
      </w:tr>
      <w:tr w:rsidR="00A33B65" w14:paraId="005AE55C" w14:textId="77777777" w:rsidTr="00A33B65">
        <w:tc>
          <w:tcPr>
            <w:tcW w:w="2375" w:type="dxa"/>
            <w:shd w:val="clear" w:color="auto" w:fill="FFFFFF"/>
          </w:tcPr>
          <w:p w14:paraId="7780FEF8" w14:textId="7A64D9E4" w:rsidR="00A33B65" w:rsidRPr="00A33B65" w:rsidRDefault="00A33B65" w:rsidP="00A33B65">
            <w:pPr>
              <w:pStyle w:val="TableText"/>
            </w:pPr>
            <w:r w:rsidRPr="00476AB1">
              <w:t>U2A</w:t>
            </w:r>
          </w:p>
        </w:tc>
        <w:tc>
          <w:tcPr>
            <w:tcW w:w="5764" w:type="dxa"/>
            <w:shd w:val="clear" w:color="auto" w:fill="FFFFFF"/>
          </w:tcPr>
          <w:p w14:paraId="2AC2704C" w14:textId="0A07F937" w:rsidR="00A33B65" w:rsidRPr="00A33B65" w:rsidRDefault="00A33B65" w:rsidP="00A33B65">
            <w:pPr>
              <w:pStyle w:val="TableText"/>
            </w:pPr>
            <w:r w:rsidRPr="00476AB1">
              <w:t>User-to-Application mode. Defines a mode of technical communication that permits the exchange of information between software applications of T2S and a T2S system user through a graphical user interface (GUI).</w:t>
            </w:r>
          </w:p>
        </w:tc>
      </w:tr>
      <w:tr w:rsidR="00A33B65" w14:paraId="170CEF56" w14:textId="77777777" w:rsidTr="00A33B65">
        <w:tc>
          <w:tcPr>
            <w:tcW w:w="2375" w:type="dxa"/>
            <w:shd w:val="clear" w:color="auto" w:fill="FFFFFF"/>
          </w:tcPr>
          <w:p w14:paraId="3A1DB46B" w14:textId="6EF07058" w:rsidR="00A33B65" w:rsidRPr="00A33B65" w:rsidRDefault="00A33B65" w:rsidP="00A33B65">
            <w:pPr>
              <w:pStyle w:val="TableText"/>
            </w:pPr>
            <w:r w:rsidRPr="00476AB1">
              <w:t>URD</w:t>
            </w:r>
          </w:p>
        </w:tc>
        <w:tc>
          <w:tcPr>
            <w:tcW w:w="5764" w:type="dxa"/>
            <w:shd w:val="clear" w:color="auto" w:fill="FFFFFF"/>
          </w:tcPr>
          <w:p w14:paraId="209F36FB" w14:textId="1912D71C" w:rsidR="00A33B65" w:rsidRPr="00A33B65" w:rsidRDefault="00A33B65" w:rsidP="00A33B65">
            <w:pPr>
              <w:pStyle w:val="TableText"/>
            </w:pPr>
            <w:r w:rsidRPr="00476AB1">
              <w:t>T2S User Requirement Document</w:t>
            </w:r>
          </w:p>
        </w:tc>
      </w:tr>
      <w:tr w:rsidR="00A33B65" w14:paraId="22DBBEBA" w14:textId="77777777" w:rsidTr="00A33B65">
        <w:tc>
          <w:tcPr>
            <w:tcW w:w="2375" w:type="dxa"/>
            <w:shd w:val="clear" w:color="auto" w:fill="FFFFFF"/>
          </w:tcPr>
          <w:p w14:paraId="664679E7" w14:textId="02D2F975" w:rsidR="00A33B65" w:rsidRPr="00A33B65" w:rsidRDefault="00A33B65" w:rsidP="00A33B65">
            <w:pPr>
              <w:pStyle w:val="TableText"/>
            </w:pPr>
            <w:r w:rsidRPr="00476AB1">
              <w:t>XML</w:t>
            </w:r>
          </w:p>
        </w:tc>
        <w:tc>
          <w:tcPr>
            <w:tcW w:w="5764" w:type="dxa"/>
            <w:shd w:val="clear" w:color="auto" w:fill="FFFFFF"/>
          </w:tcPr>
          <w:p w14:paraId="38BF6D95" w14:textId="346CE7B6" w:rsidR="00A33B65" w:rsidRPr="00A33B65" w:rsidRDefault="00A33B65" w:rsidP="00A33B65">
            <w:pPr>
              <w:pStyle w:val="TableText"/>
            </w:pPr>
            <w:r w:rsidRPr="00476AB1">
              <w:t>eXtensible Mark-up language</w:t>
            </w:r>
          </w:p>
        </w:tc>
      </w:tr>
    </w:tbl>
    <w:p w14:paraId="4607CAD4" w14:textId="77777777" w:rsidR="00526C98" w:rsidRDefault="000E53BB" w:rsidP="00A8050C">
      <w:pPr>
        <w:pStyle w:val="Heading2"/>
      </w:pPr>
      <w:bookmarkStart w:id="7" w:name="_Toc204328870"/>
      <w:r w:rsidRPr="000E53BB">
        <w:t>Document Scope and Objectives</w:t>
      </w:r>
      <w:bookmarkEnd w:id="7"/>
    </w:p>
    <w:p w14:paraId="33FCEF06" w14:textId="137C293A" w:rsidR="00E20C03" w:rsidRDefault="00E20C03" w:rsidP="0069044F">
      <w:r w:rsidRPr="001A46C4">
        <w:t xml:space="preserve">This document is the first part of the </w:t>
      </w:r>
      <w:r w:rsidR="004105D8">
        <w:t>Billing</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096A8203" w14:textId="77777777" w:rsidR="00E20C03" w:rsidRDefault="00E20C03" w:rsidP="00E20C03">
      <w:r>
        <w:t>This document describes the following:</w:t>
      </w:r>
    </w:p>
    <w:p w14:paraId="560A75D8" w14:textId="77777777" w:rsidR="00E20C03" w:rsidRDefault="002A331D" w:rsidP="00E20C03">
      <w:pPr>
        <w:pStyle w:val="ListBullet"/>
      </w:pPr>
      <w:r>
        <w:t>t</w:t>
      </w:r>
      <w:r w:rsidR="00E20C03">
        <w:t xml:space="preserve">he BusinessProcess scope </w:t>
      </w:r>
    </w:p>
    <w:p w14:paraId="6A57C79E" w14:textId="77777777" w:rsidR="00E20C03" w:rsidRDefault="002A331D" w:rsidP="00E20C03">
      <w:pPr>
        <w:pStyle w:val="ListBullet"/>
      </w:pPr>
      <w:r>
        <w:t>t</w:t>
      </w:r>
      <w:r w:rsidR="00E20C03">
        <w:t>he BusinessRoles involved in these BusinessProcesses</w:t>
      </w:r>
    </w:p>
    <w:p w14:paraId="4491E4AB" w14:textId="77777777" w:rsidR="00E20C03" w:rsidRDefault="00E20C03" w:rsidP="00E20C03">
      <w:r>
        <w:t>The main objectives of this document are as follows:</w:t>
      </w:r>
    </w:p>
    <w:p w14:paraId="2BFE6005"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58B668DF" w14:textId="77777777" w:rsidR="00E20C03" w:rsidRDefault="002A331D" w:rsidP="00E20C03">
      <w:pPr>
        <w:pStyle w:val="ListBullet"/>
      </w:pPr>
      <w:r>
        <w:t>t</w:t>
      </w:r>
      <w:r w:rsidR="00E20C03">
        <w:t>o explain the BusinessProcesses and BusinessActivities these messages have addressed</w:t>
      </w:r>
    </w:p>
    <w:p w14:paraId="68E210AB" w14:textId="77777777" w:rsidR="00E20C03" w:rsidRDefault="002A331D" w:rsidP="00E20C03">
      <w:pPr>
        <w:pStyle w:val="ListBullet"/>
      </w:pPr>
      <w:r>
        <w:t>t</w:t>
      </w:r>
      <w:r w:rsidR="00E20C03">
        <w:t>o give a high level description of BusinessProcesses and the associated BusinessRoles</w:t>
      </w:r>
    </w:p>
    <w:p w14:paraId="43A67246" w14:textId="77777777" w:rsidR="00E20C03" w:rsidRDefault="002A331D" w:rsidP="00E20C03">
      <w:pPr>
        <w:pStyle w:val="ListBullet"/>
      </w:pPr>
      <w:r>
        <w:t>t</w:t>
      </w:r>
      <w:r w:rsidR="00E20C03">
        <w:t>o doc</w:t>
      </w:r>
      <w:r w:rsidR="00C82AF8">
        <w:t>ument the BusinessTransactions</w:t>
      </w:r>
      <w:r w:rsidR="00E20C03">
        <w:t xml:space="preserve"> </w:t>
      </w:r>
    </w:p>
    <w:p w14:paraId="637AAE76" w14:textId="77777777" w:rsidR="00E20C03" w:rsidRPr="00F84EE5" w:rsidRDefault="002A331D" w:rsidP="00F84EE5">
      <w:pPr>
        <w:pStyle w:val="ListBullet"/>
      </w:pPr>
      <w:r w:rsidRPr="00F84EE5">
        <w:t>t</w:t>
      </w:r>
      <w:r w:rsidR="00E20C03" w:rsidRPr="00F84EE5">
        <w:t>o provide business examples</w:t>
      </w:r>
    </w:p>
    <w:p w14:paraId="7483C632" w14:textId="77777777" w:rsidR="000E53BB" w:rsidRDefault="00E20C03" w:rsidP="00E632EE">
      <w:r w:rsidRPr="00E20C03">
        <w:t>The messages definitions are specified in Message Definition Report Part 2</w:t>
      </w:r>
      <w:r>
        <w:t>.</w:t>
      </w:r>
    </w:p>
    <w:p w14:paraId="7E576A7D" w14:textId="77777777" w:rsidR="00B5372E" w:rsidRDefault="00B5372E" w:rsidP="00A8050C">
      <w:pPr>
        <w:pStyle w:val="Heading2"/>
      </w:pPr>
      <w:bookmarkStart w:id="8" w:name="_Toc204328871"/>
      <w:r>
        <w:t>References</w:t>
      </w:r>
      <w:bookmarkEnd w:id="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1"/>
        <w:gridCol w:w="1158"/>
        <w:gridCol w:w="1745"/>
        <w:gridCol w:w="1115"/>
      </w:tblGrid>
      <w:tr w:rsidR="00922455" w14:paraId="7A9F1011" w14:textId="77777777" w:rsidTr="00A33B65">
        <w:trPr>
          <w:cantSplit/>
          <w:tblHeader/>
        </w:trPr>
        <w:tc>
          <w:tcPr>
            <w:tcW w:w="41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A9D4733" w14:textId="77777777" w:rsidR="0052733C" w:rsidRPr="002D3B7B" w:rsidRDefault="0052733C" w:rsidP="00DD3851">
            <w:pPr>
              <w:pStyle w:val="TableHeading"/>
            </w:pPr>
            <w:r w:rsidRPr="002D3B7B">
              <w:t>Document</w:t>
            </w:r>
          </w:p>
        </w:tc>
        <w:tc>
          <w:tcPr>
            <w:tcW w:w="115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EC1713A" w14:textId="77777777" w:rsidR="0052733C" w:rsidRPr="002D3B7B" w:rsidRDefault="0052733C" w:rsidP="00DD3851">
            <w:pPr>
              <w:pStyle w:val="TableHeading"/>
            </w:pPr>
            <w:r w:rsidRPr="002D3B7B">
              <w:t>Version</w:t>
            </w:r>
          </w:p>
        </w:tc>
        <w:tc>
          <w:tcPr>
            <w:tcW w:w="174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21A818" w14:textId="77777777" w:rsidR="0052733C" w:rsidRPr="002D3B7B" w:rsidRDefault="0052733C" w:rsidP="00DD3851">
            <w:pPr>
              <w:pStyle w:val="TableHeading"/>
            </w:pPr>
            <w:r w:rsidRPr="002D3B7B">
              <w:t>Date</w:t>
            </w:r>
          </w:p>
        </w:tc>
        <w:tc>
          <w:tcPr>
            <w:tcW w:w="111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C3A7B75" w14:textId="77777777" w:rsidR="0052733C" w:rsidRPr="002D3B7B" w:rsidRDefault="0052733C" w:rsidP="00DD3851">
            <w:pPr>
              <w:pStyle w:val="TableHeading"/>
            </w:pPr>
            <w:r w:rsidRPr="002D3B7B">
              <w:t>Author</w:t>
            </w:r>
          </w:p>
        </w:tc>
      </w:tr>
      <w:tr w:rsidR="00A33B65" w14:paraId="09AD8245" w14:textId="77777777" w:rsidTr="00F773CB">
        <w:tc>
          <w:tcPr>
            <w:tcW w:w="4121" w:type="dxa"/>
            <w:shd w:val="clear" w:color="auto" w:fill="FFFFFF"/>
            <w:vAlign w:val="center"/>
          </w:tcPr>
          <w:p w14:paraId="05179B86" w14:textId="77777777" w:rsidR="00A33B65" w:rsidRPr="00A33B65" w:rsidRDefault="00A33B65" w:rsidP="00A33B65">
            <w:pPr>
              <w:pStyle w:val="TableText"/>
            </w:pPr>
            <w:r w:rsidRPr="00A33B65">
              <w:t xml:space="preserve">ISO 20022 Business Justification #042 – Securities settlement and reconciliation </w:t>
            </w:r>
          </w:p>
          <w:p w14:paraId="433850D7" w14:textId="75B61CEC" w:rsidR="00A33B65" w:rsidRPr="00A33B65" w:rsidRDefault="00A33B65" w:rsidP="00A33B65">
            <w:pPr>
              <w:pStyle w:val="TableText"/>
            </w:pPr>
            <w:hyperlink r:id="rId23" w:history="1">
              <w:r w:rsidRPr="00A33B65">
                <w:rPr>
                  <w:rStyle w:val="Hyperlink"/>
                </w:rPr>
                <w:t>ISO 20022 Business Justifications</w:t>
              </w:r>
            </w:hyperlink>
            <w:r w:rsidRPr="00A33B65">
              <w:t xml:space="preserve"> (RA ID: 042)</w:t>
            </w:r>
          </w:p>
        </w:tc>
        <w:tc>
          <w:tcPr>
            <w:tcW w:w="1158" w:type="dxa"/>
            <w:shd w:val="clear" w:color="auto" w:fill="FFFFFF"/>
            <w:vAlign w:val="center"/>
          </w:tcPr>
          <w:p w14:paraId="62821AE6" w14:textId="6680813E" w:rsidR="00A33B65" w:rsidRPr="00A33B65" w:rsidRDefault="00A33B65" w:rsidP="00A33B65">
            <w:pPr>
              <w:pStyle w:val="TableText"/>
            </w:pPr>
            <w:r w:rsidRPr="00A33B65">
              <w:t>2.0</w:t>
            </w:r>
          </w:p>
        </w:tc>
        <w:tc>
          <w:tcPr>
            <w:tcW w:w="1745" w:type="dxa"/>
            <w:shd w:val="clear" w:color="auto" w:fill="FFFFFF"/>
            <w:vAlign w:val="center"/>
          </w:tcPr>
          <w:p w14:paraId="344EDEBE" w14:textId="77777777" w:rsidR="00A33B65" w:rsidRPr="00A33B65" w:rsidRDefault="00A33B65" w:rsidP="00A33B65">
            <w:pPr>
              <w:pStyle w:val="TableText"/>
            </w:pPr>
          </w:p>
        </w:tc>
        <w:tc>
          <w:tcPr>
            <w:tcW w:w="1115" w:type="dxa"/>
            <w:shd w:val="clear" w:color="auto" w:fill="FFFFFF"/>
            <w:vAlign w:val="center"/>
          </w:tcPr>
          <w:p w14:paraId="50C3FC29" w14:textId="6AEB1CEF" w:rsidR="00A33B65" w:rsidRPr="00A33B65" w:rsidRDefault="00A33B65" w:rsidP="00A33B65">
            <w:pPr>
              <w:pStyle w:val="TableText"/>
            </w:pPr>
            <w:r w:rsidRPr="00A33B65">
              <w:t>4CB</w:t>
            </w:r>
          </w:p>
        </w:tc>
      </w:tr>
      <w:tr w:rsidR="00A33B65" w14:paraId="578BEC9F" w14:textId="77777777" w:rsidTr="00F773CB">
        <w:tc>
          <w:tcPr>
            <w:tcW w:w="4121" w:type="dxa"/>
            <w:shd w:val="clear" w:color="auto" w:fill="FFFFFF"/>
            <w:vAlign w:val="center"/>
          </w:tcPr>
          <w:p w14:paraId="03E34B8A" w14:textId="77777777" w:rsidR="00A33B65" w:rsidRPr="00A33B65" w:rsidRDefault="00A33B65" w:rsidP="00A33B65">
            <w:r w:rsidRPr="00A33B65">
              <w:t>T2S User Requirements (URD)</w:t>
            </w:r>
          </w:p>
          <w:p w14:paraId="606B4E95" w14:textId="507CB599" w:rsidR="00A33B65" w:rsidRPr="00A33B65" w:rsidRDefault="00A33B65" w:rsidP="00A33B65">
            <w:pPr>
              <w:pStyle w:val="TableText"/>
            </w:pPr>
            <w:hyperlink r:id="rId24" w:history="1">
              <w:r w:rsidRPr="00A33B65">
                <w:rPr>
                  <w:rStyle w:val="Hyperlink"/>
                </w:rPr>
                <w:t>T2S User Requirements Document R202</w:t>
              </w:r>
              <w:r>
                <w:rPr>
                  <w:rStyle w:val="Hyperlink"/>
                </w:rPr>
                <w:t>5</w:t>
              </w:r>
              <w:r w:rsidRPr="00A33B65">
                <w:rPr>
                  <w:rStyle w:val="Hyperlink"/>
                </w:rPr>
                <w:t>.</w:t>
              </w:r>
              <w:r>
                <w:rPr>
                  <w:rStyle w:val="Hyperlink"/>
                </w:rPr>
                <w:t>JUN</w:t>
              </w:r>
              <w:r w:rsidRPr="00A33B65">
                <w:rPr>
                  <w:rStyle w:val="Hyperlink"/>
                </w:rPr>
                <w:t xml:space="preserve"> (URD)</w:t>
              </w:r>
            </w:hyperlink>
          </w:p>
        </w:tc>
        <w:tc>
          <w:tcPr>
            <w:tcW w:w="1158" w:type="dxa"/>
            <w:shd w:val="clear" w:color="auto" w:fill="FFFFFF"/>
            <w:vAlign w:val="center"/>
          </w:tcPr>
          <w:p w14:paraId="3BC44F3E" w14:textId="7AEF7DC5" w:rsidR="00A33B65" w:rsidRPr="00A33B65" w:rsidRDefault="00A33B65" w:rsidP="00A33B65">
            <w:pPr>
              <w:pStyle w:val="TableText"/>
            </w:pPr>
            <w:r w:rsidRPr="00A33B65">
              <w:t>R202</w:t>
            </w:r>
            <w:r>
              <w:t>5</w:t>
            </w:r>
            <w:r w:rsidRPr="00A33B65">
              <w:t>.</w:t>
            </w:r>
          </w:p>
          <w:p w14:paraId="0FB288D7" w14:textId="34372D0F" w:rsidR="00A33B65" w:rsidRPr="00A33B65" w:rsidRDefault="00A33B65" w:rsidP="00A33B65">
            <w:pPr>
              <w:pStyle w:val="TableText"/>
            </w:pPr>
            <w:r>
              <w:t>JUN</w:t>
            </w:r>
          </w:p>
        </w:tc>
        <w:tc>
          <w:tcPr>
            <w:tcW w:w="1745" w:type="dxa"/>
            <w:shd w:val="clear" w:color="auto" w:fill="FFFFFF"/>
            <w:vAlign w:val="center"/>
          </w:tcPr>
          <w:p w14:paraId="048EC384" w14:textId="64516E89" w:rsidR="00A33B65" w:rsidRPr="00A33B65" w:rsidRDefault="00A33B65" w:rsidP="00A33B65">
            <w:pPr>
              <w:pStyle w:val="TableText"/>
            </w:pPr>
            <w:r>
              <w:t>13MAR</w:t>
            </w:r>
          </w:p>
          <w:p w14:paraId="4F386A5C" w14:textId="0DC1B7F1" w:rsidR="00A33B65" w:rsidRPr="00A33B65" w:rsidRDefault="00A33B65" w:rsidP="00A33B65">
            <w:pPr>
              <w:pStyle w:val="TableText"/>
            </w:pPr>
            <w:r w:rsidRPr="00A33B65">
              <w:t>202</w:t>
            </w:r>
            <w:r>
              <w:t>5</w:t>
            </w:r>
          </w:p>
        </w:tc>
        <w:tc>
          <w:tcPr>
            <w:tcW w:w="1115" w:type="dxa"/>
            <w:shd w:val="clear" w:color="auto" w:fill="FFFFFF"/>
            <w:vAlign w:val="center"/>
          </w:tcPr>
          <w:p w14:paraId="4255257C" w14:textId="41B27B2E" w:rsidR="00A33B65" w:rsidRPr="00A33B65" w:rsidRDefault="00A33B65" w:rsidP="00A33B65">
            <w:pPr>
              <w:pStyle w:val="TableText"/>
            </w:pPr>
            <w:r w:rsidRPr="00A33B65">
              <w:t>ECB</w:t>
            </w:r>
          </w:p>
        </w:tc>
      </w:tr>
    </w:tbl>
    <w:p w14:paraId="2E018327" w14:textId="77777777" w:rsidR="00B5372E" w:rsidRDefault="00B5372E" w:rsidP="00A8050C">
      <w:pPr>
        <w:pStyle w:val="Heading1"/>
      </w:pPr>
      <w:bookmarkStart w:id="9" w:name="_Toc204328872"/>
      <w:r>
        <w:lastRenderedPageBreak/>
        <w:t>Scope and Functionality</w:t>
      </w:r>
      <w:bookmarkEnd w:id="9"/>
    </w:p>
    <w:p w14:paraId="0B113E85" w14:textId="77777777" w:rsidR="00B5372E" w:rsidRDefault="00B5372E" w:rsidP="004D01EB">
      <w:pPr>
        <w:pStyle w:val="Heading2"/>
      </w:pPr>
      <w:bookmarkStart w:id="10" w:name="_Toc204328873"/>
      <w:r>
        <w:t>Background</w:t>
      </w:r>
      <w:bookmarkEnd w:id="10"/>
    </w:p>
    <w:p w14:paraId="2F983581" w14:textId="1AD4AAAE" w:rsidR="00936F11" w:rsidRDefault="00C912AF" w:rsidP="005E28CA">
      <w:r>
        <w:t xml:space="preserve">This Message Definition Report covers a set of </w:t>
      </w:r>
      <w:r w:rsidR="004105D8">
        <w:t>two</w:t>
      </w:r>
      <w:r w:rsidR="00922455">
        <w:t xml:space="preserve"> </w:t>
      </w:r>
      <w:r w:rsidRPr="009C3408">
        <w:t xml:space="preserve">MessageDefinitions developed by </w:t>
      </w:r>
      <w:r w:rsidR="004105D8">
        <w:t>Banca d'Italia on behalf of 4CB</w:t>
      </w:r>
      <w:r w:rsidRPr="009C3408">
        <w:t xml:space="preserve"> in close collaboration with </w:t>
      </w:r>
      <w:r w:rsidR="004105D8">
        <w:t>SWIFT</w:t>
      </w:r>
      <w:r w:rsidR="005E28CA">
        <w:t xml:space="preserve"> </w:t>
      </w:r>
      <w:r w:rsidR="005E28CA" w:rsidRPr="005E28CA">
        <w:t xml:space="preserve">and </w:t>
      </w:r>
      <w:r w:rsidR="00020156">
        <w:t>a</w:t>
      </w:r>
      <w:r w:rsidR="00982AAE" w:rsidRPr="00982AAE">
        <w:t xml:space="preserve">pproved by the Securities </w:t>
      </w:r>
      <w:r w:rsidR="006B5DCE">
        <w:t xml:space="preserve">SEG </w:t>
      </w:r>
      <w:r w:rsidR="00982AAE" w:rsidRPr="00982AAE">
        <w:t>on 20 November 2025 and the Payments SEG on 0</w:t>
      </w:r>
      <w:r w:rsidR="006B5DCE">
        <w:t>1</w:t>
      </w:r>
      <w:r w:rsidR="00982AAE" w:rsidRPr="00982AAE">
        <w:t xml:space="preserve"> December 2025, under the lead of the Securities SEG</w:t>
      </w:r>
      <w:r w:rsidR="005E28CA" w:rsidRPr="005E28CA">
        <w:t>. These messages are specifically designed to support</w:t>
      </w:r>
      <w:r w:rsidR="00836C0E">
        <w:t xml:space="preserve"> T2S Community for Billing and Invoice management</w:t>
      </w:r>
      <w:r w:rsidR="005E28CA" w:rsidRPr="005E28CA">
        <w:t>.</w:t>
      </w:r>
      <w:r w:rsidR="00FF5C3A">
        <w:t xml:space="preserve"> </w:t>
      </w:r>
      <w:r w:rsidR="00FF5C3A" w:rsidRPr="00AC1477">
        <w:t>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4C9F531B" w14:textId="1E195C1A" w:rsidR="00836C0E" w:rsidRPr="00F84EE5" w:rsidRDefault="00836C0E" w:rsidP="005E28CA">
      <w:r w:rsidRPr="00836C0E">
        <w:t>The Billing module (such as in T2S) provides the functionality to generate invoices for CSDs and NCBs to invoice their participants and customers respectively, based on the information that T2S provides and that CSDs and NCBs may complement with additional data. This module automatically produces monthly bills containing all billable events (e.g. events related to the lifecycle of an instruction), fixed and variable fees. At the end of a billing period, an invoice is sent and sums up all the relevant billing information per T2S Party. All invoices are stored electronically and are available for later inquiries.</w:t>
      </w:r>
    </w:p>
    <w:p w14:paraId="7D4970BF" w14:textId="77777777" w:rsidR="00B5372E" w:rsidRDefault="00B5372E" w:rsidP="004D01EB">
      <w:pPr>
        <w:pStyle w:val="Heading2"/>
      </w:pPr>
      <w:bookmarkStart w:id="11" w:name="_Toc204328874"/>
      <w:r>
        <w:t>Scop</w:t>
      </w:r>
      <w:r w:rsidR="00FC3EE2">
        <w:t>e</w:t>
      </w:r>
      <w:bookmarkEnd w:id="11"/>
    </w:p>
    <w:p w14:paraId="4F1AEFAC" w14:textId="789FF782" w:rsidR="00043038" w:rsidRPr="005E28CA" w:rsidRDefault="00C912AF" w:rsidP="00F773CB">
      <w:pPr>
        <w:rPr>
          <w:rStyle w:val="Bold"/>
        </w:rPr>
      </w:pPr>
      <w:r>
        <w:t>As described in the ISO 20022 Business Justification, the scope covers the following communication flows</w:t>
      </w:r>
      <w:r w:rsidR="00AF43B7">
        <w:t xml:space="preserve"> described below.</w:t>
      </w:r>
    </w:p>
    <w:p w14:paraId="57696CF4" w14:textId="77777777" w:rsidR="000851E4" w:rsidRDefault="000851E4" w:rsidP="00A72CAE">
      <w:pPr>
        <w:pStyle w:val="Heading2"/>
      </w:pPr>
      <w:bookmarkStart w:id="12" w:name="_Toc204328875"/>
      <w:r>
        <w:t xml:space="preserve">Groups of </w:t>
      </w:r>
      <w:r w:rsidRPr="00A72CAE">
        <w:t>MessageDefinitions</w:t>
      </w:r>
      <w:r>
        <w:t xml:space="preserve"> and Functionality</w:t>
      </w:r>
      <w:bookmarkEnd w:id="12"/>
    </w:p>
    <w:p w14:paraId="0285B3D2" w14:textId="7E046F66" w:rsidR="000A528A" w:rsidRPr="00C44D92" w:rsidRDefault="000A528A" w:rsidP="00EC4A0B">
      <w:pPr>
        <w:rPr>
          <w:rStyle w:val="Bold"/>
        </w:rPr>
      </w:pPr>
    </w:p>
    <w:p w14:paraId="5E503755"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4667B2FD" w14:textId="77777777" w:rsidR="00715699" w:rsidRDefault="00715699" w:rsidP="00F2179B">
      <w:pPr>
        <w:pStyle w:val="Heading3"/>
      </w:pPr>
      <w:r>
        <w:t>Groups</w:t>
      </w:r>
    </w:p>
    <w:p w14:paraId="134A6F1A" w14:textId="19A5A5C2" w:rsidR="00716795" w:rsidRPr="00716795" w:rsidRDefault="00836C0E" w:rsidP="00716795">
      <w:pPr>
        <w:pStyle w:val="Heading4"/>
      </w:pPr>
      <w:r>
        <w:t>Billing</w:t>
      </w:r>
    </w:p>
    <w:p w14:paraId="517EEAA8" w14:textId="13374A44" w:rsidR="00813BE4" w:rsidRDefault="00FD1446" w:rsidP="00836C0E">
      <w:pPr>
        <w:rPr>
          <w:rStyle w:val="Bold"/>
        </w:rPr>
      </w:pPr>
      <w:r>
        <w:t>This Billing m</w:t>
      </w:r>
      <w:r w:rsidRPr="00FD1446">
        <w:t>essage set consists of:</w:t>
      </w:r>
    </w:p>
    <w:p w14:paraId="1A7CCEA6" w14:textId="77777777" w:rsidR="00836C0E" w:rsidRPr="00565A42" w:rsidRDefault="00836C0E" w:rsidP="00836C0E">
      <w:pPr>
        <w:rPr>
          <w:rStyle w:val="Bold"/>
        </w:rPr>
      </w:pP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518D4412"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CFD0401"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18F4D17" w14:textId="77777777" w:rsidR="0052733C" w:rsidRPr="0052733C" w:rsidRDefault="00364E93" w:rsidP="0052733C">
            <w:pPr>
              <w:pStyle w:val="TableHeading"/>
            </w:pPr>
            <w:r>
              <w:t>Message Identifier</w:t>
            </w:r>
          </w:p>
        </w:tc>
      </w:tr>
      <w:tr w:rsidR="0052733C" w14:paraId="7ABBF288" w14:textId="77777777" w:rsidTr="00922455">
        <w:tc>
          <w:tcPr>
            <w:tcW w:w="4182" w:type="dxa"/>
            <w:shd w:val="clear" w:color="auto" w:fill="FFFFFF"/>
          </w:tcPr>
          <w:p w14:paraId="337942C7" w14:textId="4619C420" w:rsidR="0052733C" w:rsidRDefault="00836C0E" w:rsidP="00DD3851">
            <w:pPr>
              <w:pStyle w:val="TableText"/>
            </w:pPr>
            <w:r>
              <w:t>Billing Report Request</w:t>
            </w:r>
          </w:p>
        </w:tc>
        <w:tc>
          <w:tcPr>
            <w:tcW w:w="4182" w:type="dxa"/>
            <w:shd w:val="clear" w:color="auto" w:fill="FFFFFF"/>
          </w:tcPr>
          <w:p w14:paraId="4E0396C5" w14:textId="11FD9930" w:rsidR="0052733C" w:rsidRDefault="00836C0E" w:rsidP="00DD3851">
            <w:pPr>
              <w:pStyle w:val="TableText"/>
            </w:pPr>
            <w:r>
              <w:t>camt.076</w:t>
            </w:r>
          </w:p>
        </w:tc>
      </w:tr>
      <w:tr w:rsidR="00836C0E" w14:paraId="31102B35" w14:textId="77777777" w:rsidTr="00922455">
        <w:tc>
          <w:tcPr>
            <w:tcW w:w="4182" w:type="dxa"/>
            <w:shd w:val="clear" w:color="auto" w:fill="FFFFFF"/>
          </w:tcPr>
          <w:p w14:paraId="2C7021CB" w14:textId="041D7ABB" w:rsidR="00836C0E" w:rsidRDefault="00836C0E" w:rsidP="00DD3851">
            <w:pPr>
              <w:pStyle w:val="TableText"/>
            </w:pPr>
            <w:r>
              <w:t>Billing Report</w:t>
            </w:r>
          </w:p>
        </w:tc>
        <w:tc>
          <w:tcPr>
            <w:tcW w:w="4182" w:type="dxa"/>
            <w:shd w:val="clear" w:color="auto" w:fill="FFFFFF"/>
          </w:tcPr>
          <w:p w14:paraId="64CD3FA9" w14:textId="4B28CA99" w:rsidR="00836C0E" w:rsidRDefault="00923EE5" w:rsidP="00DD3851">
            <w:pPr>
              <w:pStyle w:val="TableText"/>
            </w:pPr>
            <w:r>
              <w:t>c</w:t>
            </w:r>
            <w:r w:rsidR="00836C0E">
              <w:t>amt.077</w:t>
            </w:r>
          </w:p>
        </w:tc>
      </w:tr>
    </w:tbl>
    <w:p w14:paraId="276D3CE5" w14:textId="77777777" w:rsidR="00A962DD" w:rsidRDefault="00A962DD" w:rsidP="00A962DD"/>
    <w:p w14:paraId="1874594B" w14:textId="77777777" w:rsidR="00A962DD" w:rsidRDefault="00A962DD">
      <w:pPr>
        <w:suppressAutoHyphens w:val="0"/>
        <w:spacing w:before="0"/>
        <w:rPr>
          <w:b/>
          <w:kern w:val="28"/>
          <w:sz w:val="28"/>
        </w:rPr>
      </w:pPr>
      <w:r>
        <w:br w:type="page"/>
      </w:r>
    </w:p>
    <w:p w14:paraId="17544BFC" w14:textId="3F361299" w:rsidR="00715699" w:rsidRDefault="00715699" w:rsidP="00715699">
      <w:pPr>
        <w:pStyle w:val="Heading3"/>
      </w:pPr>
      <w:r>
        <w:lastRenderedPageBreak/>
        <w:t>Functionality</w:t>
      </w:r>
    </w:p>
    <w:p w14:paraId="432593F8" w14:textId="7C0E212F" w:rsidR="00836C0E" w:rsidRDefault="00836C0E" w:rsidP="00836C0E">
      <w:r w:rsidRPr="00836C0E">
        <w:t>These Billing messages definitions are specifically designed to support the following technical functions:</w:t>
      </w:r>
    </w:p>
    <w:p w14:paraId="4FF5D295" w14:textId="379A4F93" w:rsidR="00296EBF" w:rsidRPr="00296EBF" w:rsidRDefault="00296EBF" w:rsidP="00296EBF">
      <w:pPr>
        <w:pStyle w:val="TableBullet"/>
      </w:pPr>
      <w:r w:rsidRPr="00296EBF">
        <w:rPr>
          <w:rStyle w:val="Bold"/>
        </w:rPr>
        <w:t>Billing Report Request</w:t>
      </w:r>
      <w:r>
        <w:t xml:space="preserve">: the </w:t>
      </w:r>
      <w:r w:rsidRPr="00296EBF">
        <w:t xml:space="preserve">camt.076 is sent </w:t>
      </w:r>
      <w:r w:rsidR="007C563D">
        <w:t>to make the following types of queries</w:t>
      </w:r>
      <w:r w:rsidRPr="00296EBF">
        <w:t>:</w:t>
      </w:r>
    </w:p>
    <w:p w14:paraId="249C7293" w14:textId="1204E74A" w:rsidR="00296EBF" w:rsidRDefault="00296EBF" w:rsidP="00296EBF">
      <w:pPr>
        <w:pStyle w:val="ListBullet2"/>
      </w:pPr>
      <w:r w:rsidRPr="00296EBF">
        <w:t>Cumulative Billing Data</w:t>
      </w:r>
      <w:r w:rsidR="007C563D">
        <w:t xml:space="preserve"> Query</w:t>
      </w:r>
      <w:r w:rsidRPr="00296EBF">
        <w:t xml:space="preserve"> </w:t>
      </w:r>
      <w:r w:rsidR="007C563D">
        <w:t xml:space="preserve">enabling the sender to request the billing data of an invoice, </w:t>
      </w:r>
      <w:r w:rsidRPr="00296EBF">
        <w:t xml:space="preserve">which consists of the aggregated information on the level of a System Member for a specified period for each </w:t>
      </w:r>
      <w:r w:rsidR="009F3A5E">
        <w:t>offered functionality</w:t>
      </w:r>
      <w:r w:rsidRPr="00296EBF">
        <w:t>;</w:t>
      </w:r>
    </w:p>
    <w:p w14:paraId="56865779" w14:textId="1722677A" w:rsidR="00296EBF" w:rsidRDefault="00296EBF" w:rsidP="00296EBF">
      <w:pPr>
        <w:pStyle w:val="ListBullet2"/>
      </w:pPr>
      <w:r w:rsidRPr="00296EBF">
        <w:t xml:space="preserve">Itemised Billing Data </w:t>
      </w:r>
      <w:r w:rsidR="007C563D">
        <w:t xml:space="preserve">Query enabling the sender to request itemised billing data information </w:t>
      </w:r>
      <w:r w:rsidRPr="00296EBF">
        <w:t>which consists of the aggregated information on the level of a single securit</w:t>
      </w:r>
      <w:r w:rsidR="00AF228A">
        <w:t>ies account</w:t>
      </w:r>
      <w:r w:rsidRPr="00296EBF">
        <w:t>, cash account or party within a given period for each service item.</w:t>
      </w:r>
    </w:p>
    <w:p w14:paraId="145295B8" w14:textId="45ED5095" w:rsidR="00923EE5" w:rsidRDefault="007C563D" w:rsidP="00B82307">
      <w:pPr>
        <w:pStyle w:val="TableBullet"/>
      </w:pPr>
      <w:r w:rsidRPr="00296EBF">
        <w:rPr>
          <w:rStyle w:val="Bold"/>
        </w:rPr>
        <w:t>Billing Report</w:t>
      </w:r>
      <w:r w:rsidR="00B82307">
        <w:t xml:space="preserve">: the camt.077 is sent </w:t>
      </w:r>
      <w:r w:rsidR="00923EE5" w:rsidRPr="00923EE5">
        <w:t>to provide with</w:t>
      </w:r>
      <w:r w:rsidR="00923EE5">
        <w:t>:</w:t>
      </w:r>
    </w:p>
    <w:p w14:paraId="52D4CBC4" w14:textId="3C394A7B" w:rsidR="00923EE5" w:rsidRDefault="00B82307" w:rsidP="00923EE5">
      <w:pPr>
        <w:pStyle w:val="ListBullet2"/>
      </w:pPr>
      <w:r w:rsidRPr="00B82307">
        <w:t>the official invoice</w:t>
      </w:r>
      <w:r w:rsidR="00923EE5">
        <w:t>;</w:t>
      </w:r>
    </w:p>
    <w:p w14:paraId="3716521D" w14:textId="6CAF5ACF" w:rsidR="00923EE5" w:rsidRDefault="00923EE5" w:rsidP="00923EE5">
      <w:pPr>
        <w:pStyle w:val="ListBullet2"/>
      </w:pPr>
      <w:r w:rsidRPr="00923EE5">
        <w:t>status of a previously sent cancellation of the latest valid invoice</w:t>
      </w:r>
      <w:r>
        <w:t>;</w:t>
      </w:r>
    </w:p>
    <w:p w14:paraId="66EE18B7" w14:textId="37A1F52D" w:rsidR="00923EE5" w:rsidRDefault="00923EE5" w:rsidP="00923EE5">
      <w:pPr>
        <w:pStyle w:val="ListBullet2"/>
      </w:pPr>
      <w:r w:rsidRPr="00923EE5">
        <w:t>consumption data message</w:t>
      </w:r>
      <w:r w:rsidR="00500F96">
        <w:t xml:space="preserve"> (for NCBs only)</w:t>
      </w:r>
      <w:r>
        <w:t>;</w:t>
      </w:r>
    </w:p>
    <w:p w14:paraId="26E498B9" w14:textId="20EB2CCB" w:rsidR="00923EE5" w:rsidRDefault="00923EE5" w:rsidP="00923EE5">
      <w:pPr>
        <w:pStyle w:val="ListBullet2"/>
      </w:pPr>
      <w:r w:rsidRPr="00923EE5">
        <w:t xml:space="preserve">response to a user query containing </w:t>
      </w:r>
      <w:r w:rsidR="00500F96">
        <w:t>billing data</w:t>
      </w:r>
      <w:r w:rsidRPr="00923EE5">
        <w:t>.</w:t>
      </w:r>
    </w:p>
    <w:p w14:paraId="2E3F67EE" w14:textId="7E54CBF2" w:rsidR="00923EE5" w:rsidRPr="00B82307" w:rsidRDefault="00AF43B7" w:rsidP="00F773CB">
      <w:pPr>
        <w:pStyle w:val="ListBullet2"/>
        <w:numPr>
          <w:ilvl w:val="0"/>
          <w:numId w:val="0"/>
        </w:numPr>
        <w:ind w:left="709"/>
      </w:pPr>
      <w:r>
        <w:t>T</w:t>
      </w:r>
      <w:r w:rsidRPr="00AF43B7">
        <w:t xml:space="preserve">he BillingReport message </w:t>
      </w:r>
      <w:r>
        <w:t>is sent i</w:t>
      </w:r>
      <w:r w:rsidRPr="00AF43B7">
        <w:t>n push mode (invoice</w:t>
      </w:r>
      <w:r>
        <w:t xml:space="preserve">, </w:t>
      </w:r>
      <w:r w:rsidRPr="00AF43B7">
        <w:t>invoice cancellation</w:t>
      </w:r>
      <w:r>
        <w:t xml:space="preserve"> and </w:t>
      </w:r>
      <w:r w:rsidRPr="00AF43B7">
        <w:t>consumption message) or as response to the Billing</w:t>
      </w:r>
      <w:r>
        <w:t xml:space="preserve"> </w:t>
      </w:r>
      <w:r w:rsidRPr="00AF43B7">
        <w:t>Report</w:t>
      </w:r>
      <w:r>
        <w:t xml:space="preserve"> </w:t>
      </w:r>
      <w:r w:rsidRPr="00AF43B7">
        <w:t>Request camt.076 message, containing information on requested items (cumulative or itemised billing data) or business error reports.</w:t>
      </w:r>
    </w:p>
    <w:p w14:paraId="76BAB9A4" w14:textId="5EE6C4D8" w:rsidR="00836C0E" w:rsidRPr="00836C0E" w:rsidRDefault="00836C0E" w:rsidP="00F773CB">
      <w:pPr>
        <w:pStyle w:val="ListBullet2"/>
        <w:numPr>
          <w:ilvl w:val="0"/>
          <w:numId w:val="0"/>
        </w:numPr>
      </w:pPr>
    </w:p>
    <w:p w14:paraId="57F626A9" w14:textId="41CCBC64" w:rsidR="00B4382C" w:rsidRDefault="00715699" w:rsidP="00F773CB">
      <w:r>
        <w:t>See Message Definition Report Part 2</w:t>
      </w:r>
      <w:r w:rsidR="00364E93">
        <w:t xml:space="preserve"> for the message an</w:t>
      </w:r>
      <w:r>
        <w:t>d formats.</w:t>
      </w:r>
    </w:p>
    <w:p w14:paraId="19B0DF02" w14:textId="77777777" w:rsidR="00B4382C" w:rsidRDefault="00B4382C" w:rsidP="00715699"/>
    <w:p w14:paraId="31681869" w14:textId="77777777" w:rsidR="00B5372E" w:rsidRDefault="00B5372E" w:rsidP="00765D5B">
      <w:pPr>
        <w:pStyle w:val="Heading1"/>
      </w:pPr>
      <w:bookmarkStart w:id="13" w:name="_Toc204328876"/>
      <w:r w:rsidRPr="00863CED">
        <w:lastRenderedPageBreak/>
        <w:t>BusinessRoles</w:t>
      </w:r>
      <w:r>
        <w:t xml:space="preserve"> and </w:t>
      </w:r>
      <w:r w:rsidRPr="00863CED">
        <w:t>Participants</w:t>
      </w:r>
      <w:bookmarkEnd w:id="13"/>
    </w:p>
    <w:p w14:paraId="017D2EF8"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3A7F83C3"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48EE9500"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03D6F90B" w14:textId="4D838B92" w:rsidR="00665B53" w:rsidRDefault="00665B53" w:rsidP="00FC3EE2">
      <w:r w:rsidRPr="00FC3EE2">
        <w:t xml:space="preserve">In the context of </w:t>
      </w:r>
      <w:r w:rsidR="00E657BA">
        <w:t>Billing</w:t>
      </w:r>
      <w:r w:rsidR="00EF6DAD" w:rsidRPr="00FC3EE2">
        <w:t xml:space="preserve"> </w:t>
      </w:r>
      <w:r w:rsidRPr="00FC3EE2">
        <w:t>the high-level BusinessRoles and typical Participants</w:t>
      </w:r>
      <w:r w:rsidR="00B5567F" w:rsidRPr="00FC3EE2">
        <w:t xml:space="preserve"> can be represented as follows:</w:t>
      </w:r>
    </w:p>
    <w:p w14:paraId="240575FD" w14:textId="77777777" w:rsidR="004F4EC3" w:rsidRPr="00FC3EE2" w:rsidRDefault="004F4EC3" w:rsidP="00FC3EE2"/>
    <w:p w14:paraId="0CDD5B66" w14:textId="29656613" w:rsidR="004F4EC3" w:rsidRDefault="004F4EC3" w:rsidP="004F4EC3">
      <w:r w:rsidRPr="004F4EC3">
        <w:rPr>
          <w:noProof/>
        </w:rPr>
        <w:drawing>
          <wp:inline distT="0" distB="0" distL="0" distR="0" wp14:anchorId="3160871C" wp14:editId="5F2C0088">
            <wp:extent cx="5613400" cy="20764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3400" cy="2076450"/>
                    </a:xfrm>
                    <a:prstGeom prst="rect">
                      <a:avLst/>
                    </a:prstGeom>
                    <a:noFill/>
                    <a:ln>
                      <a:noFill/>
                    </a:ln>
                  </pic:spPr>
                </pic:pic>
              </a:graphicData>
            </a:graphic>
          </wp:inline>
        </w:drawing>
      </w:r>
    </w:p>
    <w:p w14:paraId="5975710E" w14:textId="77777777" w:rsidR="004F4EC3" w:rsidRPr="00F773CB" w:rsidRDefault="004F4EC3" w:rsidP="00F773CB"/>
    <w:p w14:paraId="139F4D4F" w14:textId="77777777" w:rsidR="00714DA9" w:rsidRPr="00714DA9" w:rsidRDefault="00714DA9" w:rsidP="00F80208">
      <w:pPr>
        <w:pStyle w:val="Heading2"/>
      </w:pPr>
      <w:bookmarkStart w:id="14" w:name="_Toc204328877"/>
      <w:r>
        <w:t xml:space="preserve">Participants and </w:t>
      </w:r>
      <w:r w:rsidRPr="00F80208">
        <w:t>BusinessRoles</w:t>
      </w:r>
      <w:r>
        <w:t xml:space="preserve"> Definitions</w:t>
      </w:r>
      <w:bookmarkEnd w:id="14"/>
    </w:p>
    <w:p w14:paraId="616594EE"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5"/>
      </w:tblGrid>
      <w:tr w:rsidR="00922455" w14:paraId="53613389"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10F685F"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723CC4C" w14:textId="77777777" w:rsidR="0052733C" w:rsidRDefault="0052733C" w:rsidP="00DD3851">
            <w:pPr>
              <w:pStyle w:val="TableHeading"/>
            </w:pPr>
            <w:r>
              <w:t>Definition</w:t>
            </w:r>
          </w:p>
        </w:tc>
      </w:tr>
      <w:tr w:rsidR="0052733C" w14:paraId="1DE84C40" w14:textId="77777777" w:rsidTr="00922455">
        <w:tc>
          <w:tcPr>
            <w:tcW w:w="2466" w:type="dxa"/>
            <w:shd w:val="clear" w:color="auto" w:fill="FFFFFF"/>
          </w:tcPr>
          <w:p w14:paraId="5302E3E3" w14:textId="016A578F" w:rsidR="0052733C" w:rsidRDefault="00E657BA" w:rsidP="00DD3851">
            <w:pPr>
              <w:pStyle w:val="TableText"/>
            </w:pPr>
            <w:r w:rsidRPr="00F96405">
              <w:t>Instructing Party</w:t>
            </w:r>
          </w:p>
        </w:tc>
        <w:tc>
          <w:tcPr>
            <w:tcW w:w="5899" w:type="dxa"/>
            <w:shd w:val="clear" w:color="auto" w:fill="FFFFFF"/>
          </w:tcPr>
          <w:p w14:paraId="30ED627E" w14:textId="16FCE03E" w:rsidR="0052733C" w:rsidRDefault="00E657BA" w:rsidP="00DD3851">
            <w:pPr>
              <w:pStyle w:val="TableText"/>
            </w:pPr>
            <w:r w:rsidRPr="00F96405">
              <w:t>Party that instructs the executing/servicing party to process and monitor a transaction</w:t>
            </w:r>
            <w:r w:rsidR="008339E2">
              <w:t xml:space="preserve"> and receives reports and communications from executing/servicing party.</w:t>
            </w:r>
          </w:p>
        </w:tc>
      </w:tr>
      <w:tr w:rsidR="0052733C" w14:paraId="3EBD6652" w14:textId="77777777" w:rsidTr="00922455">
        <w:tc>
          <w:tcPr>
            <w:tcW w:w="2466" w:type="dxa"/>
            <w:shd w:val="clear" w:color="auto" w:fill="FFFFFF"/>
          </w:tcPr>
          <w:p w14:paraId="73C1E9DF" w14:textId="7F7874AD" w:rsidR="0052733C" w:rsidRDefault="00E657BA" w:rsidP="00DD3851">
            <w:pPr>
              <w:pStyle w:val="TableText"/>
            </w:pPr>
            <w:r w:rsidRPr="00F96405">
              <w:t>Executing / Servicing Party</w:t>
            </w:r>
          </w:p>
        </w:tc>
        <w:tc>
          <w:tcPr>
            <w:tcW w:w="5899" w:type="dxa"/>
            <w:shd w:val="clear" w:color="auto" w:fill="FFFFFF"/>
          </w:tcPr>
          <w:p w14:paraId="7135F9CF" w14:textId="3209A039" w:rsidR="0052733C" w:rsidRDefault="00E657BA" w:rsidP="00DD3851">
            <w:pPr>
              <w:pStyle w:val="TableText"/>
            </w:pPr>
            <w:r w:rsidRPr="00F96405">
              <w:t>Party that processes, monitors and reports on transactions received from the Instructing party</w:t>
            </w:r>
            <w:r w:rsidR="008339E2">
              <w:t xml:space="preserve"> and sends reports and communications to instructing party.</w:t>
            </w:r>
          </w:p>
        </w:tc>
      </w:tr>
    </w:tbl>
    <w:p w14:paraId="508F9E1A"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14:paraId="05F0E7DF" w14:textId="77777777" w:rsidTr="00923EE5">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0B12F1A" w14:textId="77777777" w:rsidR="0052733C" w:rsidRDefault="0052733C" w:rsidP="00DD3851">
            <w:pPr>
              <w:pStyle w:val="TableHeading"/>
            </w:pPr>
            <w:r>
              <w:t>Description</w:t>
            </w:r>
          </w:p>
        </w:tc>
        <w:tc>
          <w:tcPr>
            <w:tcW w:w="57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868C241" w14:textId="77777777" w:rsidR="0052733C" w:rsidRDefault="0052733C" w:rsidP="00DD3851">
            <w:pPr>
              <w:pStyle w:val="TableHeading"/>
            </w:pPr>
            <w:r>
              <w:t>Definition</w:t>
            </w:r>
          </w:p>
        </w:tc>
      </w:tr>
      <w:tr w:rsidR="00923EE5" w14:paraId="7E6D874B" w14:textId="77777777" w:rsidTr="00923EE5">
        <w:tc>
          <w:tcPr>
            <w:tcW w:w="2420" w:type="dxa"/>
            <w:shd w:val="clear" w:color="auto" w:fill="FFFFFF"/>
          </w:tcPr>
          <w:p w14:paraId="45853613" w14:textId="50C03C28" w:rsidR="00923EE5" w:rsidRPr="00BF269C" w:rsidRDefault="00923EE5" w:rsidP="00923EE5">
            <w:pPr>
              <w:pStyle w:val="TableText"/>
            </w:pPr>
            <w:r w:rsidRPr="00BF269C">
              <w:t>Collateral Management System</w:t>
            </w:r>
          </w:p>
        </w:tc>
        <w:tc>
          <w:tcPr>
            <w:tcW w:w="5719" w:type="dxa"/>
            <w:shd w:val="clear" w:color="auto" w:fill="FFFFFF"/>
          </w:tcPr>
          <w:p w14:paraId="22785BFC" w14:textId="79D0BCDE" w:rsidR="00923EE5" w:rsidRPr="00BF269C" w:rsidRDefault="00923EE5" w:rsidP="00923EE5">
            <w:pPr>
              <w:pStyle w:val="TableText"/>
            </w:pPr>
            <w:r w:rsidRPr="00BF269C">
              <w:t>System focused on management of eligible collateral used for credit operations.</w:t>
            </w:r>
          </w:p>
        </w:tc>
      </w:tr>
      <w:tr w:rsidR="00E657BA" w14:paraId="75AF5254" w14:textId="77777777" w:rsidTr="00923EE5">
        <w:tc>
          <w:tcPr>
            <w:tcW w:w="2420" w:type="dxa"/>
            <w:shd w:val="clear" w:color="auto" w:fill="FFFFFF"/>
          </w:tcPr>
          <w:p w14:paraId="05FC0898" w14:textId="4F4905B3" w:rsidR="00E657BA" w:rsidRPr="00E657BA" w:rsidRDefault="00E657BA" w:rsidP="00E657BA">
            <w:pPr>
              <w:pStyle w:val="TableText"/>
            </w:pPr>
            <w:r w:rsidRPr="00BF269C">
              <w:lastRenderedPageBreak/>
              <w:t>National Central Bank</w:t>
            </w:r>
          </w:p>
        </w:tc>
        <w:tc>
          <w:tcPr>
            <w:tcW w:w="5719" w:type="dxa"/>
            <w:shd w:val="clear" w:color="auto" w:fill="FFFFFF"/>
          </w:tcPr>
          <w:p w14:paraId="30E253A3" w14:textId="438C7822" w:rsidR="00E657BA" w:rsidRPr="00E657BA" w:rsidRDefault="00E657BA" w:rsidP="00E657BA">
            <w:pPr>
              <w:pStyle w:val="TableText"/>
            </w:pPr>
            <w:r w:rsidRPr="00BF269C">
              <w:t xml:space="preserve">The principal monetary authority of a nation, a central bank performs several key functions, including issuing currency and regulating the supply of credit in the economy. </w:t>
            </w:r>
          </w:p>
        </w:tc>
      </w:tr>
      <w:tr w:rsidR="00E657BA" w14:paraId="49D366DA" w14:textId="77777777" w:rsidTr="00923EE5">
        <w:tc>
          <w:tcPr>
            <w:tcW w:w="2420" w:type="dxa"/>
            <w:shd w:val="clear" w:color="auto" w:fill="FFFFFF"/>
          </w:tcPr>
          <w:p w14:paraId="61F6509B" w14:textId="62EE0E5F" w:rsidR="00E657BA" w:rsidRPr="00E657BA" w:rsidRDefault="00E657BA" w:rsidP="00E657BA">
            <w:pPr>
              <w:pStyle w:val="TableText"/>
            </w:pPr>
            <w:r w:rsidRPr="00BF269C">
              <w:t>Payment Bank</w:t>
            </w:r>
          </w:p>
        </w:tc>
        <w:tc>
          <w:tcPr>
            <w:tcW w:w="5719" w:type="dxa"/>
            <w:shd w:val="clear" w:color="auto" w:fill="FFFFFF"/>
          </w:tcPr>
          <w:p w14:paraId="417F4052" w14:textId="5D2B940D" w:rsidR="00E657BA" w:rsidRPr="00E657BA" w:rsidRDefault="00E657BA" w:rsidP="00E657BA">
            <w:pPr>
              <w:pStyle w:val="TableText"/>
            </w:pPr>
            <w:r w:rsidRPr="00BF269C">
              <w:t>A Payment Bank is either a central bank or a private bank used to settle the cash leg of securities settlements: it provides the cash account to support the settlement of the securities transactions of another financial institution in central bank money (CeBM).</w:t>
            </w:r>
          </w:p>
        </w:tc>
      </w:tr>
      <w:tr w:rsidR="00E657BA" w14:paraId="25A80F51" w14:textId="77777777" w:rsidTr="00923EE5">
        <w:tc>
          <w:tcPr>
            <w:tcW w:w="2420" w:type="dxa"/>
            <w:shd w:val="clear" w:color="auto" w:fill="FFFFFF"/>
          </w:tcPr>
          <w:p w14:paraId="7D2518BD" w14:textId="6BDB8B9D" w:rsidR="00E657BA" w:rsidRPr="00E657BA" w:rsidRDefault="00E657BA" w:rsidP="00E657BA">
            <w:pPr>
              <w:pStyle w:val="TableText"/>
            </w:pPr>
            <w:r w:rsidRPr="00BF269C">
              <w:t>Central Database System</w:t>
            </w:r>
          </w:p>
        </w:tc>
        <w:tc>
          <w:tcPr>
            <w:tcW w:w="5719" w:type="dxa"/>
            <w:shd w:val="clear" w:color="auto" w:fill="FFFFFF"/>
          </w:tcPr>
          <w:p w14:paraId="1332F9DB" w14:textId="6087FE85" w:rsidR="00E657BA" w:rsidRPr="00E657BA" w:rsidRDefault="00E657BA" w:rsidP="00E657BA">
            <w:pPr>
              <w:pStyle w:val="TableText"/>
            </w:pPr>
            <w:r w:rsidRPr="00BF269C">
              <w:t>System collecting data from different sources and providing them to other systems.</w:t>
            </w:r>
          </w:p>
        </w:tc>
      </w:tr>
      <w:tr w:rsidR="00E657BA" w14:paraId="7D4CAAEE" w14:textId="77777777" w:rsidTr="00923EE5">
        <w:tc>
          <w:tcPr>
            <w:tcW w:w="2420" w:type="dxa"/>
            <w:shd w:val="clear" w:color="auto" w:fill="FFFFFF"/>
          </w:tcPr>
          <w:p w14:paraId="269E5292" w14:textId="5C3C1127" w:rsidR="00E657BA" w:rsidRPr="00E657BA" w:rsidRDefault="00E657BA" w:rsidP="00E657BA">
            <w:pPr>
              <w:pStyle w:val="TableText"/>
            </w:pPr>
            <w:r w:rsidRPr="00BF269C">
              <w:t>Central Securities Depository (CSD)</w:t>
            </w:r>
          </w:p>
        </w:tc>
        <w:tc>
          <w:tcPr>
            <w:tcW w:w="5719" w:type="dxa"/>
            <w:shd w:val="clear" w:color="auto" w:fill="FFFFFF"/>
          </w:tcPr>
          <w:p w14:paraId="22D26A81" w14:textId="076AE109" w:rsidR="00E657BA" w:rsidRPr="00E657BA" w:rsidRDefault="00E657BA" w:rsidP="00E657BA">
            <w:pPr>
              <w:pStyle w:val="TableText"/>
            </w:pPr>
            <w:r w:rsidRPr="00BF269C">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E657BA" w14:paraId="311E49BD" w14:textId="77777777" w:rsidTr="00923EE5">
        <w:tc>
          <w:tcPr>
            <w:tcW w:w="2420" w:type="dxa"/>
            <w:shd w:val="clear" w:color="auto" w:fill="FFFFFF"/>
          </w:tcPr>
          <w:p w14:paraId="43CBA94B" w14:textId="2A47BDE9" w:rsidR="00E657BA" w:rsidRPr="00E657BA" w:rsidRDefault="00E657BA" w:rsidP="00E657BA">
            <w:pPr>
              <w:pStyle w:val="TableText"/>
            </w:pPr>
            <w:r w:rsidRPr="00BF269C">
              <w:t>Market Infrastructure</w:t>
            </w:r>
          </w:p>
        </w:tc>
        <w:tc>
          <w:tcPr>
            <w:tcW w:w="5719" w:type="dxa"/>
            <w:shd w:val="clear" w:color="auto" w:fill="FFFFFF"/>
          </w:tcPr>
          <w:p w14:paraId="772A6980" w14:textId="365482D3" w:rsidR="00E657BA" w:rsidRPr="00E657BA" w:rsidRDefault="00E657BA" w:rsidP="00E657BA">
            <w:pPr>
              <w:pStyle w:val="TableText"/>
            </w:pPr>
            <w:r w:rsidRPr="00BF269C">
              <w:t>The party that provides, through common membership, services to create a fair and open process for the execution of transactions between trading parties, and the creation of settlement obligations. Example include an exchange.</w:t>
            </w:r>
          </w:p>
        </w:tc>
      </w:tr>
    </w:tbl>
    <w:p w14:paraId="37E1FA16" w14:textId="77777777" w:rsidR="00EC7CD7" w:rsidRDefault="00EC7CD7" w:rsidP="00EC7CD7">
      <w:bookmarkStart w:id="15" w:name="_Toc204328878"/>
    </w:p>
    <w:p w14:paraId="4E1D8399" w14:textId="65A64CED" w:rsidR="00FF3CEA" w:rsidRDefault="008447BA" w:rsidP="00A72CAE">
      <w:pPr>
        <w:pStyle w:val="Heading2"/>
      </w:pPr>
      <w:r w:rsidRPr="00A72CAE">
        <w:t>Business</w:t>
      </w:r>
      <w:r w:rsidR="00FF3CEA" w:rsidRPr="00A72CAE">
        <w:t>Roles</w:t>
      </w:r>
      <w:r w:rsidR="00F45CD3">
        <w:t xml:space="preserve"> and</w:t>
      </w:r>
      <w:r w:rsidR="00FF3CEA">
        <w:t xml:space="preserve"> Participants </w:t>
      </w:r>
      <w:r w:rsidR="00FF3CEA" w:rsidRPr="00F80208">
        <w:t>Table</w:t>
      </w:r>
      <w:bookmarkEnd w:id="15"/>
    </w:p>
    <w:p w14:paraId="44C8E711" w14:textId="77777777" w:rsidR="00EC7CD7" w:rsidRPr="00EC7CD7" w:rsidRDefault="00EC7CD7" w:rsidP="00EC7CD7"/>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592AF42D" w14:textId="77777777" w:rsidTr="00923EE5">
        <w:trPr>
          <w:cantSplit/>
          <w:tblHeader/>
        </w:trPr>
        <w:tc>
          <w:tcPr>
            <w:tcW w:w="272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D4E6C95" w14:textId="77777777" w:rsidR="0052733C" w:rsidRPr="009F1A9D" w:rsidRDefault="0052733C" w:rsidP="009F1A9D">
            <w:pPr>
              <w:pStyle w:val="TableHeading"/>
            </w:pPr>
            <w:r w:rsidRPr="009F1A9D">
              <w:t>BusinessRole</w:t>
            </w:r>
          </w:p>
        </w:tc>
        <w:tc>
          <w:tcPr>
            <w:tcW w:w="270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4A86E77" w14:textId="77777777" w:rsidR="0052733C" w:rsidRPr="009F1A9D" w:rsidRDefault="00214D55" w:rsidP="009F1A9D">
            <w:pPr>
              <w:pStyle w:val="TableHeadingCentre"/>
            </w:pPr>
            <w:r>
              <w:t>Participant</w:t>
            </w:r>
          </w:p>
          <w:p w14:paraId="6CA29901" w14:textId="77777777" w:rsidR="0052733C" w:rsidRPr="009F1A9D" w:rsidRDefault="0052733C" w:rsidP="00922455">
            <w:pPr>
              <w:pStyle w:val="TableHeading"/>
              <w:jc w:val="center"/>
            </w:pPr>
            <w:r w:rsidRPr="009F1A9D">
              <w:t>Account Servicer</w:t>
            </w:r>
          </w:p>
        </w:tc>
        <w:tc>
          <w:tcPr>
            <w:tcW w:w="270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4D4AA09" w14:textId="77777777" w:rsidR="0052733C" w:rsidRPr="009F1A9D" w:rsidRDefault="00214D55" w:rsidP="00922455">
            <w:pPr>
              <w:pStyle w:val="TableHeading"/>
              <w:jc w:val="center"/>
            </w:pPr>
            <w:r>
              <w:t>Participant</w:t>
            </w:r>
          </w:p>
          <w:p w14:paraId="5D8BD9AF" w14:textId="77777777" w:rsidR="0052733C" w:rsidRPr="009F1A9D" w:rsidRDefault="0052733C" w:rsidP="00922455">
            <w:pPr>
              <w:pStyle w:val="TableHeading"/>
              <w:jc w:val="center"/>
            </w:pPr>
            <w:r w:rsidRPr="009F1A9D">
              <w:t>Account Owner</w:t>
            </w:r>
          </w:p>
        </w:tc>
      </w:tr>
      <w:tr w:rsidR="00923EE5" w14:paraId="7C04923B" w14:textId="77777777" w:rsidTr="00F773CB">
        <w:tc>
          <w:tcPr>
            <w:tcW w:w="2722" w:type="dxa"/>
            <w:shd w:val="clear" w:color="auto" w:fill="FFFFFF"/>
          </w:tcPr>
          <w:p w14:paraId="2621C362" w14:textId="751BF3C9" w:rsidR="00923EE5" w:rsidRDefault="00923EE5" w:rsidP="00923EE5">
            <w:pPr>
              <w:pStyle w:val="TableText"/>
            </w:pPr>
            <w:r w:rsidRPr="00BF269C">
              <w:t>Collateral Management System</w:t>
            </w:r>
          </w:p>
        </w:tc>
        <w:tc>
          <w:tcPr>
            <w:tcW w:w="2708" w:type="dxa"/>
            <w:shd w:val="clear" w:color="auto" w:fill="FFFFFF"/>
            <w:vAlign w:val="center"/>
          </w:tcPr>
          <w:p w14:paraId="78514ADC" w14:textId="4C6460FA" w:rsidR="00923EE5" w:rsidRDefault="00923EE5" w:rsidP="00923EE5">
            <w:pPr>
              <w:pStyle w:val="TableTextCentre"/>
            </w:pPr>
            <w:r w:rsidRPr="00BF269C">
              <w:t>X</w:t>
            </w:r>
          </w:p>
        </w:tc>
        <w:tc>
          <w:tcPr>
            <w:tcW w:w="2709" w:type="dxa"/>
            <w:shd w:val="clear" w:color="auto" w:fill="FFFFFF"/>
            <w:vAlign w:val="center"/>
          </w:tcPr>
          <w:p w14:paraId="61B1C5F7" w14:textId="77777777" w:rsidR="00923EE5" w:rsidRDefault="00923EE5" w:rsidP="00923EE5">
            <w:pPr>
              <w:pStyle w:val="TableTextCentre"/>
            </w:pPr>
          </w:p>
        </w:tc>
      </w:tr>
      <w:tr w:rsidR="00922455" w14:paraId="72C2C82B" w14:textId="77777777" w:rsidTr="00923EE5">
        <w:tc>
          <w:tcPr>
            <w:tcW w:w="2722" w:type="dxa"/>
            <w:shd w:val="clear" w:color="auto" w:fill="FFFFFF"/>
          </w:tcPr>
          <w:p w14:paraId="5FE647E0" w14:textId="6383B4A8" w:rsidR="0052733C" w:rsidRDefault="00E657BA" w:rsidP="00DD3851">
            <w:pPr>
              <w:pStyle w:val="TableText"/>
            </w:pPr>
            <w:r>
              <w:t>National Central Bank</w:t>
            </w:r>
          </w:p>
        </w:tc>
        <w:tc>
          <w:tcPr>
            <w:tcW w:w="2708" w:type="dxa"/>
            <w:shd w:val="clear" w:color="auto" w:fill="FFFFFF"/>
          </w:tcPr>
          <w:p w14:paraId="20603AF0" w14:textId="77777777" w:rsidR="0052733C" w:rsidRDefault="0052733C" w:rsidP="00E71684">
            <w:pPr>
              <w:pStyle w:val="TableTextCentre"/>
            </w:pPr>
            <w:r>
              <w:t>X</w:t>
            </w:r>
          </w:p>
        </w:tc>
        <w:tc>
          <w:tcPr>
            <w:tcW w:w="2709" w:type="dxa"/>
            <w:shd w:val="clear" w:color="auto" w:fill="FFFFFF"/>
          </w:tcPr>
          <w:p w14:paraId="26C1C582" w14:textId="2962B090" w:rsidR="0052733C" w:rsidRDefault="0052733C" w:rsidP="00E71684">
            <w:pPr>
              <w:pStyle w:val="TableTextCentre"/>
            </w:pPr>
          </w:p>
        </w:tc>
      </w:tr>
      <w:tr w:rsidR="00922455" w14:paraId="3839B764" w14:textId="77777777" w:rsidTr="00923EE5">
        <w:tc>
          <w:tcPr>
            <w:tcW w:w="2722" w:type="dxa"/>
            <w:shd w:val="clear" w:color="auto" w:fill="FFFFFF"/>
          </w:tcPr>
          <w:p w14:paraId="3585FF73" w14:textId="059EFC86" w:rsidR="0052733C" w:rsidRDefault="00E657BA" w:rsidP="00DD3851">
            <w:pPr>
              <w:pStyle w:val="TableText"/>
            </w:pPr>
            <w:r>
              <w:t>Payment Bank</w:t>
            </w:r>
          </w:p>
        </w:tc>
        <w:tc>
          <w:tcPr>
            <w:tcW w:w="2708" w:type="dxa"/>
            <w:shd w:val="clear" w:color="auto" w:fill="FFFFFF"/>
          </w:tcPr>
          <w:p w14:paraId="70A5B2EB" w14:textId="77777777" w:rsidR="0052733C" w:rsidRDefault="0052733C" w:rsidP="00E71684">
            <w:pPr>
              <w:pStyle w:val="TableTextCentre"/>
            </w:pPr>
            <w:r>
              <w:t>X</w:t>
            </w:r>
          </w:p>
        </w:tc>
        <w:tc>
          <w:tcPr>
            <w:tcW w:w="2709" w:type="dxa"/>
            <w:shd w:val="clear" w:color="auto" w:fill="FFFFFF"/>
          </w:tcPr>
          <w:p w14:paraId="1FCDE0E7" w14:textId="12FBFA72" w:rsidR="0052733C" w:rsidRDefault="0052733C" w:rsidP="00E71684">
            <w:pPr>
              <w:pStyle w:val="TableTextCentre"/>
            </w:pPr>
          </w:p>
        </w:tc>
      </w:tr>
      <w:tr w:rsidR="00922455" w14:paraId="273112AD" w14:textId="77777777" w:rsidTr="00923EE5">
        <w:tc>
          <w:tcPr>
            <w:tcW w:w="2722" w:type="dxa"/>
            <w:shd w:val="clear" w:color="auto" w:fill="FFFFFF"/>
          </w:tcPr>
          <w:p w14:paraId="193D3705" w14:textId="69E4B5B7" w:rsidR="0052733C" w:rsidRDefault="00E657BA" w:rsidP="00DD3851">
            <w:pPr>
              <w:pStyle w:val="TableText"/>
            </w:pPr>
            <w:r>
              <w:t>Central Security Depository (CSD)</w:t>
            </w:r>
          </w:p>
        </w:tc>
        <w:tc>
          <w:tcPr>
            <w:tcW w:w="2708" w:type="dxa"/>
            <w:shd w:val="clear" w:color="auto" w:fill="FFFFFF"/>
          </w:tcPr>
          <w:p w14:paraId="5C747D6D" w14:textId="77777777" w:rsidR="0052733C" w:rsidRDefault="0052733C" w:rsidP="00E71684">
            <w:pPr>
              <w:pStyle w:val="TableTextCentre"/>
            </w:pPr>
            <w:r>
              <w:t>X</w:t>
            </w:r>
          </w:p>
        </w:tc>
        <w:tc>
          <w:tcPr>
            <w:tcW w:w="2709" w:type="dxa"/>
            <w:shd w:val="clear" w:color="auto" w:fill="FFFFFF"/>
          </w:tcPr>
          <w:p w14:paraId="7BFCAACA" w14:textId="77777777" w:rsidR="0052733C" w:rsidRDefault="0052733C" w:rsidP="00E71684">
            <w:pPr>
              <w:pStyle w:val="TableTextCentre"/>
            </w:pPr>
          </w:p>
        </w:tc>
      </w:tr>
      <w:tr w:rsidR="00922455" w14:paraId="7F71ACF8" w14:textId="77777777" w:rsidTr="00923EE5">
        <w:tc>
          <w:tcPr>
            <w:tcW w:w="2722" w:type="dxa"/>
            <w:shd w:val="clear" w:color="auto" w:fill="FFFFFF"/>
          </w:tcPr>
          <w:p w14:paraId="20A6441A" w14:textId="42EF3A61" w:rsidR="0052733C" w:rsidRDefault="00E657BA" w:rsidP="00DD3851">
            <w:pPr>
              <w:pStyle w:val="TableText"/>
            </w:pPr>
            <w:r>
              <w:t>Market Infrastructure</w:t>
            </w:r>
          </w:p>
        </w:tc>
        <w:tc>
          <w:tcPr>
            <w:tcW w:w="2708" w:type="dxa"/>
            <w:shd w:val="clear" w:color="auto" w:fill="FFFFFF"/>
          </w:tcPr>
          <w:p w14:paraId="258F5757" w14:textId="77777777" w:rsidR="0052733C" w:rsidRDefault="0052733C" w:rsidP="00E71684">
            <w:pPr>
              <w:pStyle w:val="TableTextCentre"/>
            </w:pPr>
          </w:p>
        </w:tc>
        <w:tc>
          <w:tcPr>
            <w:tcW w:w="2709" w:type="dxa"/>
            <w:shd w:val="clear" w:color="auto" w:fill="FFFFFF"/>
          </w:tcPr>
          <w:p w14:paraId="0716596F" w14:textId="77777777" w:rsidR="0052733C" w:rsidRDefault="0052733C" w:rsidP="00E71684">
            <w:pPr>
              <w:pStyle w:val="TableTextCentre"/>
            </w:pPr>
            <w:r>
              <w:t>X</w:t>
            </w:r>
          </w:p>
        </w:tc>
      </w:tr>
    </w:tbl>
    <w:p w14:paraId="4705A865" w14:textId="77777777" w:rsidR="00B5372E" w:rsidRDefault="00B5372E" w:rsidP="00A8050C">
      <w:pPr>
        <w:pStyle w:val="Heading1"/>
      </w:pPr>
      <w:bookmarkStart w:id="16" w:name="_Toc204328879"/>
      <w:r w:rsidRPr="00863CED">
        <w:lastRenderedPageBreak/>
        <w:t>BusinessProcess</w:t>
      </w:r>
      <w:r>
        <w:t xml:space="preserve"> Description</w:t>
      </w:r>
      <w:bookmarkEnd w:id="16"/>
    </w:p>
    <w:p w14:paraId="3F19FFBC"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30D1337E" w14:textId="77777777" w:rsidR="00923EE5" w:rsidRDefault="00923EE5" w:rsidP="00F26E21"/>
    <w:p w14:paraId="24258796" w14:textId="63B9C5AA" w:rsidR="00E657BA" w:rsidRDefault="00EC0F65" w:rsidP="00923EE5">
      <w:r w:rsidRPr="00EC0F65">
        <w:drawing>
          <wp:inline distT="0" distB="0" distL="0" distR="0" wp14:anchorId="68E1062A" wp14:editId="6AAAB414">
            <wp:extent cx="5906135" cy="2651760"/>
            <wp:effectExtent l="0" t="0" r="0" b="0"/>
            <wp:docPr id="1366498183" name="Picture 1" descr="A blue circle and black circle with black circ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498183" name="Picture 1" descr="A blue circle and black circle with black circles&#10;&#10;AI-generated content may be incorrect."/>
                    <pic:cNvPicPr/>
                  </pic:nvPicPr>
                  <pic:blipFill>
                    <a:blip r:embed="rId26"/>
                    <a:stretch>
                      <a:fillRect/>
                    </a:stretch>
                  </pic:blipFill>
                  <pic:spPr>
                    <a:xfrm>
                      <a:off x="0" y="0"/>
                      <a:ext cx="5906135" cy="2651760"/>
                    </a:xfrm>
                    <a:prstGeom prst="rect">
                      <a:avLst/>
                    </a:prstGeom>
                  </pic:spPr>
                </pic:pic>
              </a:graphicData>
            </a:graphic>
          </wp:inline>
        </w:drawing>
      </w:r>
    </w:p>
    <w:p w14:paraId="548902C2" w14:textId="77777777" w:rsidR="00923EE5" w:rsidRPr="00923EE5" w:rsidRDefault="00923EE5" w:rsidP="00F773CB"/>
    <w:p w14:paraId="0E780AA8" w14:textId="78D6DECA" w:rsidR="004D01EB" w:rsidRDefault="00E657BA" w:rsidP="004741C3">
      <w:pPr>
        <w:pStyle w:val="BlockLabelBeforeTable"/>
      </w:pPr>
      <w:r>
        <w:t xml:space="preserve">Billing Report </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922455" w14:paraId="66A54CE6"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3D8548" w14:textId="77777777" w:rsidR="00803705" w:rsidRDefault="00803705" w:rsidP="00DD3851">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92EE21E" w14:textId="77777777" w:rsidR="00803705" w:rsidRDefault="00803705" w:rsidP="00DD3851">
            <w:pPr>
              <w:pStyle w:val="TableHeading"/>
            </w:pPr>
            <w:r>
              <w:t>Description</w:t>
            </w:r>
          </w:p>
        </w:tc>
      </w:tr>
      <w:tr w:rsidR="00803705" w14:paraId="0548EAE6" w14:textId="77777777" w:rsidTr="00922455">
        <w:tc>
          <w:tcPr>
            <w:tcW w:w="1476" w:type="dxa"/>
            <w:shd w:val="clear" w:color="auto" w:fill="FFFFFF"/>
          </w:tcPr>
          <w:p w14:paraId="6E83EFA4" w14:textId="77777777" w:rsidR="00803705" w:rsidRDefault="00803705" w:rsidP="00DD3851">
            <w:pPr>
              <w:pStyle w:val="TableText"/>
            </w:pPr>
            <w:r>
              <w:t>Definition</w:t>
            </w:r>
          </w:p>
        </w:tc>
        <w:tc>
          <w:tcPr>
            <w:tcW w:w="6889" w:type="dxa"/>
            <w:shd w:val="clear" w:color="auto" w:fill="FFFFFF"/>
          </w:tcPr>
          <w:p w14:paraId="568D497B" w14:textId="70E9FDAB" w:rsidR="00803705" w:rsidRDefault="008E5AF9" w:rsidP="000E5A42">
            <w:pPr>
              <w:pStyle w:val="TableText"/>
            </w:pPr>
            <w:r w:rsidRPr="008E5AF9">
              <w:t>The Billing Report is sent by Central System as official invoice</w:t>
            </w:r>
            <w:r w:rsidR="003C425F">
              <w:t xml:space="preserve">, status of a previously sent cancellation of the latest valid invoice, consumption data message </w:t>
            </w:r>
            <w:r w:rsidRPr="008E5AF9">
              <w:t xml:space="preserve">or as a response of a System member query containing information backing the actual valid invoice. </w:t>
            </w:r>
            <w:r w:rsidR="003C425F">
              <w:t>The latter is</w:t>
            </w:r>
            <w:r w:rsidRPr="008E5AF9">
              <w:t xml:space="preserve"> a query response to the query message, containing information on requested items (cumulative or itemised billing data) or business error reports.</w:t>
            </w:r>
          </w:p>
        </w:tc>
      </w:tr>
      <w:tr w:rsidR="00803705" w14:paraId="0B76BEB5" w14:textId="77777777" w:rsidTr="00922455">
        <w:tc>
          <w:tcPr>
            <w:tcW w:w="1476" w:type="dxa"/>
            <w:shd w:val="clear" w:color="auto" w:fill="FFFFFF"/>
          </w:tcPr>
          <w:p w14:paraId="59682CA8" w14:textId="77777777" w:rsidR="00803705" w:rsidRDefault="00803705" w:rsidP="00DD3851">
            <w:pPr>
              <w:pStyle w:val="TableText"/>
            </w:pPr>
            <w:r>
              <w:t>Trigger</w:t>
            </w:r>
          </w:p>
        </w:tc>
        <w:tc>
          <w:tcPr>
            <w:tcW w:w="6889" w:type="dxa"/>
            <w:shd w:val="clear" w:color="auto" w:fill="FFFFFF"/>
          </w:tcPr>
          <w:p w14:paraId="0C85FE3A" w14:textId="0FB560FC" w:rsidR="00803705" w:rsidRDefault="008E5AF9" w:rsidP="00DD3851">
            <w:pPr>
              <w:pStyle w:val="TableText"/>
            </w:pPr>
            <w:r w:rsidRPr="008E5AF9">
              <w:t>The process is triggered by an event within the Central system for the corresponding billing period or by a System member querying billing data information.</w:t>
            </w:r>
          </w:p>
        </w:tc>
      </w:tr>
      <w:tr w:rsidR="00803705" w14:paraId="5D5036E1" w14:textId="77777777" w:rsidTr="00922455">
        <w:tc>
          <w:tcPr>
            <w:tcW w:w="1476" w:type="dxa"/>
            <w:shd w:val="clear" w:color="auto" w:fill="FFFFFF"/>
          </w:tcPr>
          <w:p w14:paraId="657ECBBE" w14:textId="77777777" w:rsidR="00803705" w:rsidRDefault="00803705" w:rsidP="00DD3851">
            <w:pPr>
              <w:pStyle w:val="TableText"/>
            </w:pPr>
            <w:r>
              <w:t>Pre-conditions</w:t>
            </w:r>
          </w:p>
        </w:tc>
        <w:tc>
          <w:tcPr>
            <w:tcW w:w="6889" w:type="dxa"/>
            <w:shd w:val="clear" w:color="auto" w:fill="FFFFFF"/>
          </w:tcPr>
          <w:p w14:paraId="4C5B1562" w14:textId="5CE977C4" w:rsidR="00803705" w:rsidRDefault="008E5AF9" w:rsidP="00DD3851">
            <w:pPr>
              <w:pStyle w:val="TableText"/>
            </w:pPr>
            <w:r w:rsidRPr="008E5AF9">
              <w:t>All generated invoice data (monthly or intra-month) are available for query purposes, no matter if they have the status "cancelled" or "not confirmed". However</w:t>
            </w:r>
            <w:r w:rsidR="009F3A5E">
              <w:t>,</w:t>
            </w:r>
            <w:r w:rsidRPr="008E5AF9">
              <w:t xml:space="preserve"> the</w:t>
            </w:r>
            <w:r w:rsidR="003C425F">
              <w:t xml:space="preserve"> System Member</w:t>
            </w:r>
            <w:r w:rsidRPr="008E5AF9">
              <w:t xml:space="preserve"> can query for his Invoice Data by using the Billing Reference (Invoice Number) as a </w:t>
            </w:r>
            <w:r w:rsidR="009F3A5E" w:rsidRPr="008E5AF9">
              <w:t>distinct search criterion</w:t>
            </w:r>
            <w:r w:rsidRPr="008E5AF9">
              <w:t xml:space="preserve"> to be sure that the returned data are active and confirmed.</w:t>
            </w:r>
          </w:p>
        </w:tc>
      </w:tr>
      <w:tr w:rsidR="00803705" w14:paraId="34855978" w14:textId="77777777" w:rsidTr="00922455">
        <w:tc>
          <w:tcPr>
            <w:tcW w:w="1476" w:type="dxa"/>
            <w:shd w:val="clear" w:color="auto" w:fill="FFFFFF"/>
          </w:tcPr>
          <w:p w14:paraId="69562D41" w14:textId="77777777" w:rsidR="00803705" w:rsidRDefault="00803705" w:rsidP="00DD3851">
            <w:pPr>
              <w:pStyle w:val="TableText"/>
            </w:pPr>
            <w:r>
              <w:t>Post-conditions</w:t>
            </w:r>
          </w:p>
        </w:tc>
        <w:tc>
          <w:tcPr>
            <w:tcW w:w="6889" w:type="dxa"/>
            <w:shd w:val="clear" w:color="auto" w:fill="FFFFFF"/>
          </w:tcPr>
          <w:p w14:paraId="2A12F673" w14:textId="44FC299C" w:rsidR="00803705" w:rsidRDefault="008E5AF9" w:rsidP="00DD3851">
            <w:pPr>
              <w:pStyle w:val="TableText"/>
            </w:pPr>
            <w:r>
              <w:t>The acknowledgement of the billing report process</w:t>
            </w:r>
          </w:p>
        </w:tc>
      </w:tr>
      <w:tr w:rsidR="00803705" w14:paraId="534C96EB" w14:textId="77777777" w:rsidTr="00922455">
        <w:tc>
          <w:tcPr>
            <w:tcW w:w="1476" w:type="dxa"/>
            <w:shd w:val="clear" w:color="auto" w:fill="FFFFFF"/>
          </w:tcPr>
          <w:p w14:paraId="7AC61334" w14:textId="77777777" w:rsidR="00803705" w:rsidRDefault="00803705" w:rsidP="00DD3851">
            <w:pPr>
              <w:pStyle w:val="TableText"/>
            </w:pPr>
            <w:r>
              <w:t>Role</w:t>
            </w:r>
          </w:p>
        </w:tc>
        <w:tc>
          <w:tcPr>
            <w:tcW w:w="6889" w:type="dxa"/>
            <w:shd w:val="clear" w:color="auto" w:fill="FFFFFF"/>
          </w:tcPr>
          <w:p w14:paraId="1BDB9E17" w14:textId="76F7886E" w:rsidR="00803705" w:rsidRDefault="008E5AF9" w:rsidP="00DD3851">
            <w:pPr>
              <w:pStyle w:val="TableText"/>
            </w:pPr>
            <w:r>
              <w:t>Instructing/Servicing Party</w:t>
            </w:r>
          </w:p>
        </w:tc>
      </w:tr>
    </w:tbl>
    <w:p w14:paraId="3C46A8E9" w14:textId="5738537B" w:rsidR="00C66146" w:rsidRDefault="00F116CC" w:rsidP="00B001DE">
      <w:pPr>
        <w:pStyle w:val="BlockLabelBeforeTable"/>
      </w:pPr>
      <w:r>
        <w:t xml:space="preserve"> </w:t>
      </w:r>
    </w:p>
    <w:p w14:paraId="1232920B" w14:textId="77777777" w:rsidR="00B5372E" w:rsidRDefault="00B5372E" w:rsidP="008937F9">
      <w:pPr>
        <w:pStyle w:val="Heading1"/>
      </w:pPr>
      <w:bookmarkStart w:id="17" w:name="_Toc204328880"/>
      <w:r>
        <w:lastRenderedPageBreak/>
        <w:t xml:space="preserve">Description of </w:t>
      </w:r>
      <w:r w:rsidRPr="00AD74B9">
        <w:t>BusinessActivities</w:t>
      </w:r>
      <w:bookmarkEnd w:id="17"/>
    </w:p>
    <w:p w14:paraId="39196306"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1DF8AB68"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01C25697"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7D48088"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53D3BF"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0EF2745" w14:textId="77777777" w:rsidR="00803705" w:rsidRDefault="00803705" w:rsidP="00DD3851">
            <w:pPr>
              <w:pStyle w:val="TableHeading"/>
            </w:pPr>
            <w:r>
              <w:t>Definition</w:t>
            </w:r>
          </w:p>
        </w:tc>
      </w:tr>
      <w:tr w:rsidR="00922455" w14:paraId="20D26C34" w14:textId="77777777" w:rsidTr="00922455">
        <w:tc>
          <w:tcPr>
            <w:tcW w:w="1296" w:type="dxa"/>
            <w:shd w:val="clear" w:color="auto" w:fill="FFFFFF"/>
          </w:tcPr>
          <w:p w14:paraId="17808E23" w14:textId="77777777" w:rsidR="00803705" w:rsidRDefault="00803705" w:rsidP="00922455">
            <w:pPr>
              <w:spacing w:after="40"/>
            </w:pPr>
            <w:r>
              <w:object w:dxaOrig="135" w:dyaOrig="180" w14:anchorId="3DA55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7.65pt" o:ole="">
                  <v:imagedata r:id="rId27" o:title=""/>
                </v:shape>
                <o:OLEObject Type="Embed" ProgID="PBrush" ShapeID="_x0000_i1026" DrawAspect="Content" ObjectID="_1827986827" r:id="rId28"/>
              </w:object>
            </w:r>
          </w:p>
        </w:tc>
        <w:tc>
          <w:tcPr>
            <w:tcW w:w="2250" w:type="dxa"/>
            <w:shd w:val="clear" w:color="auto" w:fill="FFFFFF"/>
          </w:tcPr>
          <w:p w14:paraId="39D99FCC" w14:textId="77777777" w:rsidR="00803705" w:rsidRDefault="00803705" w:rsidP="00DD3851">
            <w:pPr>
              <w:pStyle w:val="TableText"/>
            </w:pPr>
            <w:r>
              <w:t>Start Point</w:t>
            </w:r>
          </w:p>
        </w:tc>
        <w:tc>
          <w:tcPr>
            <w:tcW w:w="4818" w:type="dxa"/>
            <w:shd w:val="clear" w:color="auto" w:fill="FFFFFF"/>
          </w:tcPr>
          <w:p w14:paraId="6CD41FBC" w14:textId="77777777" w:rsidR="00803705" w:rsidRDefault="00803705" w:rsidP="00DD3851">
            <w:pPr>
              <w:pStyle w:val="TableText"/>
            </w:pPr>
            <w:r>
              <w:t>Shows where the lifecycle of the business process commences.</w:t>
            </w:r>
          </w:p>
        </w:tc>
      </w:tr>
      <w:tr w:rsidR="00922455" w14:paraId="26A5222B" w14:textId="77777777" w:rsidTr="00922455">
        <w:tc>
          <w:tcPr>
            <w:tcW w:w="1296" w:type="dxa"/>
            <w:shd w:val="clear" w:color="auto" w:fill="FFFFFF"/>
          </w:tcPr>
          <w:p w14:paraId="438DD8F0" w14:textId="77777777" w:rsidR="00803705" w:rsidRDefault="00803705" w:rsidP="00922455">
            <w:pPr>
              <w:spacing w:after="40"/>
            </w:pPr>
            <w:r>
              <w:object w:dxaOrig="330" w:dyaOrig="315" w14:anchorId="0C5FB099">
                <v:shape id="_x0000_i1027" type="#_x0000_t75" style="width:21.6pt;height:14.4pt" o:ole="">
                  <v:imagedata r:id="rId29" o:title=""/>
                </v:shape>
                <o:OLEObject Type="Embed" ProgID="PBrush" ShapeID="_x0000_i1027" DrawAspect="Content" ObjectID="_1827986828" r:id="rId30"/>
              </w:object>
            </w:r>
          </w:p>
        </w:tc>
        <w:tc>
          <w:tcPr>
            <w:tcW w:w="2250" w:type="dxa"/>
            <w:shd w:val="clear" w:color="auto" w:fill="FFFFFF"/>
          </w:tcPr>
          <w:p w14:paraId="33C8450E" w14:textId="77777777" w:rsidR="00803705" w:rsidRDefault="00803705" w:rsidP="00DD3851">
            <w:pPr>
              <w:pStyle w:val="TableText"/>
            </w:pPr>
            <w:r>
              <w:t>End Point</w:t>
            </w:r>
          </w:p>
        </w:tc>
        <w:tc>
          <w:tcPr>
            <w:tcW w:w="4818" w:type="dxa"/>
            <w:shd w:val="clear" w:color="auto" w:fill="FFFFFF"/>
          </w:tcPr>
          <w:p w14:paraId="250E0A12" w14:textId="77777777" w:rsidR="00803705" w:rsidRDefault="00803705" w:rsidP="00DD3851">
            <w:pPr>
              <w:pStyle w:val="TableText"/>
            </w:pPr>
            <w:r>
              <w:t>Shows  where the lifecycle of the business process may ends.</w:t>
            </w:r>
          </w:p>
        </w:tc>
      </w:tr>
      <w:tr w:rsidR="00922455" w14:paraId="7F0F11BD" w14:textId="77777777" w:rsidTr="00922455">
        <w:tc>
          <w:tcPr>
            <w:tcW w:w="1296" w:type="dxa"/>
            <w:shd w:val="clear" w:color="auto" w:fill="FFFFFF"/>
          </w:tcPr>
          <w:p w14:paraId="281C85FE" w14:textId="77777777" w:rsidR="00803705" w:rsidRDefault="00803705" w:rsidP="00922455">
            <w:pPr>
              <w:spacing w:after="40"/>
            </w:pPr>
            <w:r>
              <w:object w:dxaOrig="255" w:dyaOrig="315" w14:anchorId="4E068897">
                <v:shape id="_x0000_i1028" type="#_x0000_t75" style="width:14.4pt;height:14.4pt" o:ole="">
                  <v:imagedata r:id="rId31" o:title=""/>
                </v:shape>
                <o:OLEObject Type="Embed" ProgID="PBrush" ShapeID="_x0000_i1028" DrawAspect="Content" ObjectID="_1827986829" r:id="rId32"/>
              </w:object>
            </w:r>
          </w:p>
        </w:tc>
        <w:tc>
          <w:tcPr>
            <w:tcW w:w="2250" w:type="dxa"/>
            <w:shd w:val="clear" w:color="auto" w:fill="FFFFFF"/>
          </w:tcPr>
          <w:p w14:paraId="694D27DB" w14:textId="77777777" w:rsidR="00803705" w:rsidRDefault="00803705" w:rsidP="00DD3851">
            <w:pPr>
              <w:pStyle w:val="TableText"/>
            </w:pPr>
            <w:r>
              <w:t>Lozenge (or diamond)</w:t>
            </w:r>
          </w:p>
        </w:tc>
        <w:tc>
          <w:tcPr>
            <w:tcW w:w="4818" w:type="dxa"/>
            <w:shd w:val="clear" w:color="auto" w:fill="FFFFFF"/>
          </w:tcPr>
          <w:p w14:paraId="4FFEDA71" w14:textId="77777777" w:rsidR="00803705" w:rsidRDefault="00803705" w:rsidP="00DD3851">
            <w:pPr>
              <w:pStyle w:val="TableText"/>
            </w:pPr>
            <w:r>
              <w:t>Indicates that a choice between several actions can be made.</w:t>
            </w:r>
          </w:p>
        </w:tc>
      </w:tr>
      <w:tr w:rsidR="00922455" w14:paraId="64E7EEA8" w14:textId="77777777" w:rsidTr="00922455">
        <w:tc>
          <w:tcPr>
            <w:tcW w:w="1296" w:type="dxa"/>
            <w:shd w:val="clear" w:color="auto" w:fill="FFFFFF"/>
          </w:tcPr>
          <w:p w14:paraId="0028870F" w14:textId="77777777" w:rsidR="00803705" w:rsidRDefault="00803705" w:rsidP="00922455">
            <w:pPr>
              <w:spacing w:after="40"/>
            </w:pPr>
            <w:r>
              <w:object w:dxaOrig="780" w:dyaOrig="225" w14:anchorId="6BB2ECBC">
                <v:shape id="_x0000_i1029" type="#_x0000_t75" style="width:36pt;height:14.4pt" o:ole="">
                  <v:imagedata r:id="rId33" o:title=""/>
                </v:shape>
                <o:OLEObject Type="Embed" ProgID="PBrush" ShapeID="_x0000_i1029" DrawAspect="Content" ObjectID="_1827986830" r:id="rId34"/>
              </w:object>
            </w:r>
          </w:p>
        </w:tc>
        <w:tc>
          <w:tcPr>
            <w:tcW w:w="2250" w:type="dxa"/>
            <w:shd w:val="clear" w:color="auto" w:fill="FFFFFF"/>
          </w:tcPr>
          <w:p w14:paraId="2DD2069E" w14:textId="77777777" w:rsidR="00803705" w:rsidRDefault="00803705" w:rsidP="00DD3851">
            <w:pPr>
              <w:pStyle w:val="TableText"/>
            </w:pPr>
            <w:r>
              <w:t>Bar</w:t>
            </w:r>
          </w:p>
        </w:tc>
        <w:tc>
          <w:tcPr>
            <w:tcW w:w="4818" w:type="dxa"/>
            <w:shd w:val="clear" w:color="auto" w:fill="FFFFFF"/>
          </w:tcPr>
          <w:p w14:paraId="6D54AFC4" w14:textId="77777777" w:rsidR="00803705" w:rsidRDefault="00803705" w:rsidP="00DD3851">
            <w:pPr>
              <w:pStyle w:val="TableText"/>
            </w:pPr>
            <w:r>
              <w:t>Indicates that several actions are initiated in parallel.</w:t>
            </w:r>
          </w:p>
        </w:tc>
      </w:tr>
    </w:tbl>
    <w:p w14:paraId="30BB97FF" w14:textId="725ACE19" w:rsidR="00A35A86" w:rsidRDefault="00F927AD" w:rsidP="00AD74B9">
      <w:pPr>
        <w:pStyle w:val="Heading2"/>
      </w:pPr>
      <w:bookmarkStart w:id="18" w:name="_Toc204328881"/>
      <w:r>
        <w:t>Billing</w:t>
      </w:r>
      <w:bookmarkEnd w:id="18"/>
    </w:p>
    <w:p w14:paraId="27C2D9DF" w14:textId="20A18D1F" w:rsidR="006367CC" w:rsidRDefault="00DB3F0D" w:rsidP="006367CC">
      <w:pPr>
        <w:pStyle w:val="Heading3"/>
      </w:pPr>
      <w:r>
        <w:t>Query Billing Information</w:t>
      </w:r>
    </w:p>
    <w:p w14:paraId="54FFE939" w14:textId="7927C283" w:rsidR="00DB3F0D" w:rsidRPr="00DB3F0D" w:rsidRDefault="00DB3F0D" w:rsidP="00DB3F0D">
      <w:r w:rsidRPr="00DB3F0D">
        <w:t xml:space="preserve">Notes: </w:t>
      </w:r>
      <w:r>
        <w:t>i</w:t>
      </w:r>
      <w:r w:rsidRPr="00DB3F0D">
        <w:t xml:space="preserve">n the frame of </w:t>
      </w:r>
      <w:r w:rsidR="000050F7">
        <w:t xml:space="preserve">the </w:t>
      </w:r>
      <w:r w:rsidRPr="00DB3F0D">
        <w:t xml:space="preserve">flow, System Transaction Administrator corresponds to the </w:t>
      </w:r>
      <w:r>
        <w:t>executing party</w:t>
      </w:r>
      <w:r w:rsidRPr="00DB3F0D">
        <w:t>, the System Member to the</w:t>
      </w:r>
      <w:r>
        <w:t xml:space="preserve"> Instructing Party</w:t>
      </w:r>
      <w:r w:rsidRPr="00DB3F0D">
        <w:t>.</w:t>
      </w:r>
    </w:p>
    <w:p w14:paraId="7A811FE3" w14:textId="77777777" w:rsidR="00DB3F0D" w:rsidRPr="00DB3F0D" w:rsidRDefault="00DB3F0D" w:rsidP="00F773CB"/>
    <w:p w14:paraId="792CF761" w14:textId="03B5AD7F" w:rsidR="00AD74B9" w:rsidRDefault="00E6712A" w:rsidP="00F773CB">
      <w:pPr>
        <w:pStyle w:val="Graphic"/>
        <w:jc w:val="left"/>
      </w:pPr>
      <w:r w:rsidRPr="00E6712A">
        <w:lastRenderedPageBreak/>
        <w:drawing>
          <wp:inline distT="0" distB="0" distL="0" distR="0" wp14:anchorId="6BCD82A1" wp14:editId="495DA573">
            <wp:extent cx="5906135" cy="5095875"/>
            <wp:effectExtent l="0" t="0" r="0" b="9525"/>
            <wp:docPr id="39108223" name="Picture 1" descr="A diagram of a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08223" name="Picture 1" descr="A diagram of a system&#10;&#10;AI-generated content may be incorrect."/>
                    <pic:cNvPicPr/>
                  </pic:nvPicPr>
                  <pic:blipFill>
                    <a:blip r:embed="rId35"/>
                    <a:stretch>
                      <a:fillRect/>
                    </a:stretch>
                  </pic:blipFill>
                  <pic:spPr>
                    <a:xfrm>
                      <a:off x="0" y="0"/>
                      <a:ext cx="5906135" cy="5095875"/>
                    </a:xfrm>
                    <a:prstGeom prst="rect">
                      <a:avLst/>
                    </a:prstGeom>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687"/>
        <w:gridCol w:w="1885"/>
      </w:tblGrid>
      <w:tr w:rsidR="00922455" w14:paraId="3F56F5B8" w14:textId="77777777" w:rsidTr="00922455">
        <w:trPr>
          <w:cantSplit/>
          <w:tblHeader/>
        </w:trPr>
        <w:tc>
          <w:tcPr>
            <w:tcW w:w="27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D1B4D5B" w14:textId="6F3EAE57" w:rsidR="00CA6696" w:rsidRDefault="00CA6696" w:rsidP="00CA6696">
            <w:pPr>
              <w:pStyle w:val="TableHeading"/>
            </w:pPr>
            <w:r>
              <w:t>Step</w:t>
            </w:r>
          </w:p>
        </w:tc>
        <w:tc>
          <w:tcPr>
            <w:tcW w:w="39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73857C" w14:textId="77777777" w:rsidR="00CA6696" w:rsidRDefault="00CA6696" w:rsidP="00CA6696">
            <w:pPr>
              <w:pStyle w:val="TableHeading"/>
            </w:pPr>
            <w:r>
              <w:t>Description</w:t>
            </w:r>
          </w:p>
        </w:tc>
        <w:tc>
          <w:tcPr>
            <w:tcW w:w="166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9D4AF55" w14:textId="77777777" w:rsidR="00CA6696" w:rsidRDefault="00CA6696" w:rsidP="00CA6696">
            <w:pPr>
              <w:pStyle w:val="TableHeading"/>
            </w:pPr>
            <w:r>
              <w:t>Initiator</w:t>
            </w:r>
          </w:p>
        </w:tc>
      </w:tr>
      <w:tr w:rsidR="008E5AF9" w14:paraId="433E8BD5" w14:textId="77777777" w:rsidTr="00922455">
        <w:tc>
          <w:tcPr>
            <w:tcW w:w="2778" w:type="dxa"/>
            <w:shd w:val="clear" w:color="auto" w:fill="FFFFFF"/>
          </w:tcPr>
          <w:p w14:paraId="061D6346" w14:textId="478181D3" w:rsidR="008E5AF9" w:rsidRDefault="00DB3F0D" w:rsidP="008E5AF9">
            <w:pPr>
              <w:pStyle w:val="TableText"/>
            </w:pPr>
            <w:r>
              <w:t>Process Request Billing Data</w:t>
            </w:r>
          </w:p>
        </w:tc>
        <w:tc>
          <w:tcPr>
            <w:tcW w:w="3918" w:type="dxa"/>
            <w:shd w:val="clear" w:color="auto" w:fill="FFFFFF"/>
          </w:tcPr>
          <w:p w14:paraId="4AEABEBF" w14:textId="4A3D1445" w:rsidR="008E5AF9" w:rsidRPr="008E5AF9" w:rsidRDefault="008E5AF9" w:rsidP="008E5AF9">
            <w:r w:rsidRPr="00D56FD2">
              <w:t xml:space="preserve">Instruct the Executing/Servicing Party to </w:t>
            </w:r>
            <w:r>
              <w:t>return</w:t>
            </w:r>
            <w:r w:rsidRPr="00D56FD2">
              <w:t xml:space="preserve">: </w:t>
            </w:r>
          </w:p>
          <w:p w14:paraId="2AA48DB0" w14:textId="150CF32C" w:rsidR="008E5AF9" w:rsidRPr="008E5AF9" w:rsidRDefault="008E5AF9" w:rsidP="008E5AF9">
            <w:r w:rsidRPr="00027960">
              <w:t xml:space="preserve">• </w:t>
            </w:r>
            <w:r>
              <w:t>Cumulative Billing Data</w:t>
            </w:r>
          </w:p>
          <w:p w14:paraId="30761639" w14:textId="6D131DD8" w:rsidR="008E5AF9" w:rsidRDefault="008E5AF9" w:rsidP="008E5AF9">
            <w:r w:rsidRPr="00027960">
              <w:t xml:space="preserve">• </w:t>
            </w:r>
            <w:r>
              <w:t>Itemised Billing Data</w:t>
            </w:r>
          </w:p>
        </w:tc>
        <w:tc>
          <w:tcPr>
            <w:tcW w:w="1669" w:type="dxa"/>
            <w:shd w:val="clear" w:color="auto" w:fill="FFFFFF"/>
          </w:tcPr>
          <w:p w14:paraId="3D3F5F79" w14:textId="6D9BA683" w:rsidR="008E5AF9" w:rsidRDefault="008E5AF9" w:rsidP="008E5AF9">
            <w:pPr>
              <w:pStyle w:val="TableText"/>
            </w:pPr>
            <w:r w:rsidRPr="007E06B5">
              <w:t>Instructing Party</w:t>
            </w:r>
            <w:r w:rsidDel="00D56FD2">
              <w:t xml:space="preserve"> </w:t>
            </w:r>
          </w:p>
        </w:tc>
      </w:tr>
      <w:tr w:rsidR="008E5AF9" w14:paraId="0C304974" w14:textId="77777777" w:rsidTr="00922455">
        <w:tc>
          <w:tcPr>
            <w:tcW w:w="2778" w:type="dxa"/>
            <w:shd w:val="clear" w:color="auto" w:fill="FFFFFF"/>
          </w:tcPr>
          <w:p w14:paraId="51875347" w14:textId="1DCF319A" w:rsidR="008E5AF9" w:rsidRDefault="008E5AF9" w:rsidP="008E5AF9">
            <w:pPr>
              <w:pStyle w:val="TableText"/>
            </w:pPr>
            <w:r w:rsidRPr="007E06B5">
              <w:t>Validate</w:t>
            </w:r>
          </w:p>
        </w:tc>
        <w:tc>
          <w:tcPr>
            <w:tcW w:w="3918" w:type="dxa"/>
            <w:shd w:val="clear" w:color="auto" w:fill="FFFFFF"/>
          </w:tcPr>
          <w:p w14:paraId="385AB88C" w14:textId="77777777" w:rsidR="008E5AF9" w:rsidRPr="008E5AF9" w:rsidRDefault="008E5AF9" w:rsidP="008E5AF9">
            <w:pPr>
              <w:pStyle w:val="TableText"/>
            </w:pPr>
            <w:r w:rsidRPr="007E06B5">
              <w:t xml:space="preserve">Executing/Servicing Party system checks if this instruction is a new occurrence or not. </w:t>
            </w:r>
            <w:r w:rsidRPr="007E06B5">
              <w:br/>
              <w:t>It also checks if this instruction is already handled or not.</w:t>
            </w:r>
          </w:p>
          <w:p w14:paraId="4F92B005" w14:textId="20172324" w:rsidR="008E5AF9" w:rsidRDefault="008E5AF9" w:rsidP="00DB3F0D">
            <w:pPr>
              <w:pStyle w:val="TableText"/>
            </w:pPr>
            <w:r w:rsidRPr="007E06B5">
              <w:t>If validation of the message fails, a status message “REJECTED” will be sent including the related errors and reason information.</w:t>
            </w:r>
          </w:p>
        </w:tc>
        <w:tc>
          <w:tcPr>
            <w:tcW w:w="1669" w:type="dxa"/>
            <w:shd w:val="clear" w:color="auto" w:fill="FFFFFF"/>
          </w:tcPr>
          <w:p w14:paraId="497798DE" w14:textId="5A667B83" w:rsidR="008E5AF9" w:rsidRDefault="008E5AF9" w:rsidP="008E5AF9">
            <w:pPr>
              <w:pStyle w:val="TableText"/>
            </w:pPr>
            <w:r w:rsidRPr="007E06B5">
              <w:t>Executing/Servicing Party</w:t>
            </w:r>
            <w:r w:rsidDel="00D56FD2">
              <w:t xml:space="preserve"> </w:t>
            </w:r>
          </w:p>
        </w:tc>
      </w:tr>
      <w:tr w:rsidR="008E5AF9" w14:paraId="2B834A13" w14:textId="77777777" w:rsidTr="00922455">
        <w:tc>
          <w:tcPr>
            <w:tcW w:w="2778" w:type="dxa"/>
            <w:shd w:val="clear" w:color="auto" w:fill="FFFFFF"/>
          </w:tcPr>
          <w:p w14:paraId="4626D40E" w14:textId="289D32D3" w:rsidR="008E5AF9" w:rsidRDefault="008E5AF9" w:rsidP="008E5AF9">
            <w:pPr>
              <w:pStyle w:val="TableText"/>
            </w:pPr>
            <w:r w:rsidRPr="007E06B5">
              <w:t>Process</w:t>
            </w:r>
          </w:p>
        </w:tc>
        <w:tc>
          <w:tcPr>
            <w:tcW w:w="3918" w:type="dxa"/>
            <w:shd w:val="clear" w:color="auto" w:fill="FFFFFF"/>
          </w:tcPr>
          <w:p w14:paraId="5AA1E923" w14:textId="6C4A722F" w:rsidR="008E5AF9" w:rsidRDefault="008E5AF9" w:rsidP="005D2D46">
            <w:pPr>
              <w:pStyle w:val="TableText"/>
            </w:pPr>
            <w:r w:rsidRPr="007E06B5">
              <w:t xml:space="preserve">If the instruction is accepted, the Executing/Servicing Party processes the </w:t>
            </w:r>
            <w:r w:rsidRPr="007E06B5">
              <w:lastRenderedPageBreak/>
              <w:t xml:space="preserve">instruction and </w:t>
            </w:r>
            <w:r>
              <w:t>return the requested information to the</w:t>
            </w:r>
            <w:r w:rsidRPr="007E06B5">
              <w:t xml:space="preserve"> Instructing Party.</w:t>
            </w:r>
          </w:p>
        </w:tc>
        <w:tc>
          <w:tcPr>
            <w:tcW w:w="1669" w:type="dxa"/>
            <w:shd w:val="clear" w:color="auto" w:fill="FFFFFF"/>
          </w:tcPr>
          <w:p w14:paraId="1079CB92" w14:textId="4E6E66FF" w:rsidR="008E5AF9" w:rsidRDefault="008E5AF9" w:rsidP="008E5AF9">
            <w:pPr>
              <w:pStyle w:val="TableText"/>
            </w:pPr>
            <w:r w:rsidRPr="007E06B5">
              <w:lastRenderedPageBreak/>
              <w:t>Executing/Servicing Party</w:t>
            </w:r>
          </w:p>
        </w:tc>
      </w:tr>
      <w:tr w:rsidR="008E5AF9" w14:paraId="4C7B98F8" w14:textId="77777777" w:rsidTr="00922455">
        <w:tc>
          <w:tcPr>
            <w:tcW w:w="2778" w:type="dxa"/>
            <w:shd w:val="clear" w:color="auto" w:fill="FFFFFF"/>
          </w:tcPr>
          <w:p w14:paraId="66BD90EB" w14:textId="7F0B5F3E" w:rsidR="008E5AF9" w:rsidRDefault="00DB3F0D" w:rsidP="008E5AF9">
            <w:pPr>
              <w:pStyle w:val="TableText"/>
            </w:pPr>
            <w:r>
              <w:t>Process Generate Error</w:t>
            </w:r>
          </w:p>
        </w:tc>
        <w:tc>
          <w:tcPr>
            <w:tcW w:w="3918" w:type="dxa"/>
            <w:shd w:val="clear" w:color="auto" w:fill="FFFFFF"/>
          </w:tcPr>
          <w:p w14:paraId="116D754B" w14:textId="3FD46DD5" w:rsidR="008E5AF9" w:rsidRDefault="008E5AF9" w:rsidP="008E5AF9">
            <w:pPr>
              <w:pStyle w:val="TableText"/>
            </w:pPr>
            <w:r w:rsidRPr="007E06B5">
              <w:t>Executing/Servicing Party informs the Instructing Party that this instruction is rejected and why.</w:t>
            </w:r>
          </w:p>
        </w:tc>
        <w:tc>
          <w:tcPr>
            <w:tcW w:w="1669" w:type="dxa"/>
            <w:shd w:val="clear" w:color="auto" w:fill="FFFFFF"/>
          </w:tcPr>
          <w:p w14:paraId="2F3983A2" w14:textId="53864A70" w:rsidR="008E5AF9" w:rsidRDefault="008E5AF9" w:rsidP="008E5AF9">
            <w:pPr>
              <w:pStyle w:val="TableText"/>
            </w:pPr>
            <w:r w:rsidRPr="007E06B5">
              <w:t>Executing/Servicing Party</w:t>
            </w:r>
          </w:p>
        </w:tc>
      </w:tr>
      <w:tr w:rsidR="008E5AF9" w14:paraId="21448FEA" w14:textId="77777777" w:rsidTr="00922455">
        <w:tc>
          <w:tcPr>
            <w:tcW w:w="2778" w:type="dxa"/>
            <w:shd w:val="clear" w:color="auto" w:fill="FFFFFF"/>
          </w:tcPr>
          <w:p w14:paraId="3CA847FF" w14:textId="7251DC8F" w:rsidR="008E5AF9" w:rsidRDefault="00DB3F0D" w:rsidP="008E5AF9">
            <w:pPr>
              <w:pStyle w:val="TableText"/>
            </w:pPr>
            <w:r>
              <w:t>Process Billing Data / Process Handle Error</w:t>
            </w:r>
          </w:p>
        </w:tc>
        <w:tc>
          <w:tcPr>
            <w:tcW w:w="3918" w:type="dxa"/>
            <w:shd w:val="clear" w:color="auto" w:fill="FFFFFF"/>
          </w:tcPr>
          <w:p w14:paraId="1EDEDCAD" w14:textId="490EABB5" w:rsidR="008E5AF9" w:rsidRDefault="008E5AF9" w:rsidP="008E5AF9">
            <w:pPr>
              <w:pStyle w:val="TableText"/>
            </w:pPr>
            <w:r w:rsidRPr="00D83B29">
              <w:t>Instructing Party monitors the status of the instruction.</w:t>
            </w:r>
          </w:p>
        </w:tc>
        <w:tc>
          <w:tcPr>
            <w:tcW w:w="1669" w:type="dxa"/>
            <w:shd w:val="clear" w:color="auto" w:fill="FFFFFF"/>
          </w:tcPr>
          <w:p w14:paraId="66C4A6EC" w14:textId="52DE1D2A" w:rsidR="008E5AF9" w:rsidRDefault="008E5AF9" w:rsidP="008E5AF9">
            <w:pPr>
              <w:pStyle w:val="TableText"/>
            </w:pPr>
            <w:r w:rsidRPr="00D83B29">
              <w:t>Instructing Party</w:t>
            </w:r>
          </w:p>
        </w:tc>
      </w:tr>
    </w:tbl>
    <w:p w14:paraId="337EA196" w14:textId="77777777" w:rsidR="00CA6696" w:rsidRDefault="00CA6696" w:rsidP="00A35A86"/>
    <w:p w14:paraId="28C9C6B0" w14:textId="547B87F8" w:rsidR="00DB3F0D" w:rsidRPr="00DB3F0D" w:rsidRDefault="00DB3F0D" w:rsidP="00DB3F0D">
      <w:pPr>
        <w:pStyle w:val="Heading3"/>
      </w:pPr>
      <w:r w:rsidRPr="00DB3F0D">
        <w:t xml:space="preserve">Billing </w:t>
      </w:r>
      <w:r>
        <w:t>Report</w:t>
      </w:r>
    </w:p>
    <w:p w14:paraId="5FD80AC7" w14:textId="14736642" w:rsidR="00DB3F0D" w:rsidRPr="00DB3F0D" w:rsidRDefault="00DB3F0D" w:rsidP="00DB3F0D">
      <w:r w:rsidRPr="00DB3F0D">
        <w:t xml:space="preserve">Notes: in the frame of </w:t>
      </w:r>
      <w:r w:rsidR="000050F7">
        <w:t>the</w:t>
      </w:r>
      <w:r w:rsidRPr="00DB3F0D">
        <w:t xml:space="preserve"> flow, </w:t>
      </w:r>
      <w:r>
        <w:t>Settlement Infrastructure</w:t>
      </w:r>
      <w:r w:rsidRPr="00DB3F0D">
        <w:t xml:space="preserve"> corresponds to the executing party, the System Member to the Instructing Party.</w:t>
      </w:r>
    </w:p>
    <w:p w14:paraId="7E226103" w14:textId="77777777" w:rsidR="00DB3F0D" w:rsidRPr="00DB3F0D" w:rsidRDefault="00DB3F0D" w:rsidP="00DB3F0D"/>
    <w:p w14:paraId="07F09F70" w14:textId="43A0F685" w:rsidR="00DB3F0D" w:rsidRPr="00DB3F0D" w:rsidRDefault="002525E9" w:rsidP="00A962DD">
      <w:pPr>
        <w:pStyle w:val="Graphic"/>
      </w:pPr>
      <w:r w:rsidRPr="002525E9">
        <w:drawing>
          <wp:inline distT="0" distB="0" distL="0" distR="0" wp14:anchorId="111E12FA" wp14:editId="022B8A6F">
            <wp:extent cx="5906135" cy="4993640"/>
            <wp:effectExtent l="0" t="0" r="0" b="0"/>
            <wp:docPr id="108248841" name="Picture 1" descr="A diagram of a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48841" name="Picture 1" descr="A diagram of a process&#10;&#10;AI-generated content may be incorrect."/>
                    <pic:cNvPicPr/>
                  </pic:nvPicPr>
                  <pic:blipFill>
                    <a:blip r:embed="rId36"/>
                    <a:stretch>
                      <a:fillRect/>
                    </a:stretch>
                  </pic:blipFill>
                  <pic:spPr>
                    <a:xfrm>
                      <a:off x="0" y="0"/>
                      <a:ext cx="5906135" cy="4993640"/>
                    </a:xfrm>
                    <a:prstGeom prst="rect">
                      <a:avLst/>
                    </a:prstGeom>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3"/>
        <w:gridCol w:w="3651"/>
        <w:gridCol w:w="1885"/>
      </w:tblGrid>
      <w:tr w:rsidR="00DB3F0D" w14:paraId="5CDDBF4F" w14:textId="77777777" w:rsidTr="00F773CB">
        <w:trPr>
          <w:cantSplit/>
          <w:tblHeader/>
        </w:trPr>
        <w:tc>
          <w:tcPr>
            <w:tcW w:w="260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213C2B" w14:textId="77777777" w:rsidR="00DB3F0D" w:rsidRPr="00DB3F0D" w:rsidRDefault="00DB3F0D" w:rsidP="00DB3F0D">
            <w:pPr>
              <w:pStyle w:val="TableHeading"/>
            </w:pPr>
            <w:r w:rsidRPr="00DB3F0D">
              <w:lastRenderedPageBreak/>
              <w:t>Step</w:t>
            </w:r>
          </w:p>
        </w:tc>
        <w:tc>
          <w:tcPr>
            <w:tcW w:w="365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70E051A" w14:textId="77777777" w:rsidR="00DB3F0D" w:rsidRPr="00DB3F0D" w:rsidRDefault="00DB3F0D" w:rsidP="00DB3F0D">
            <w:pPr>
              <w:pStyle w:val="TableHeading"/>
            </w:pPr>
            <w:r w:rsidRPr="00DB3F0D">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FE69B39" w14:textId="77777777" w:rsidR="00DB3F0D" w:rsidRPr="00DB3F0D" w:rsidRDefault="00DB3F0D" w:rsidP="00DB3F0D">
            <w:pPr>
              <w:pStyle w:val="TableHeading"/>
            </w:pPr>
            <w:r w:rsidRPr="00DB3F0D">
              <w:t>Initiator</w:t>
            </w:r>
          </w:p>
        </w:tc>
      </w:tr>
      <w:tr w:rsidR="00DB3F0D" w14:paraId="17DA8966" w14:textId="77777777" w:rsidTr="00F773CB">
        <w:tc>
          <w:tcPr>
            <w:tcW w:w="2603" w:type="dxa"/>
            <w:shd w:val="clear" w:color="auto" w:fill="FFFFFF"/>
          </w:tcPr>
          <w:p w14:paraId="1D2528D2" w14:textId="13F94E97" w:rsidR="00DB3F0D" w:rsidRPr="00DB3F0D" w:rsidRDefault="005D2D46" w:rsidP="00DB3F0D">
            <w:pPr>
              <w:pStyle w:val="TableText"/>
            </w:pPr>
            <w:r>
              <w:t>Process Check Event</w:t>
            </w:r>
          </w:p>
        </w:tc>
        <w:tc>
          <w:tcPr>
            <w:tcW w:w="3651" w:type="dxa"/>
            <w:shd w:val="clear" w:color="auto" w:fill="FFFFFF"/>
          </w:tcPr>
          <w:p w14:paraId="32CA86AD" w14:textId="55E2371F" w:rsidR="00DB3F0D" w:rsidRPr="00DB3F0D" w:rsidRDefault="00DB3F0D" w:rsidP="005D2D46">
            <w:pPr>
              <w:pStyle w:val="TableText"/>
            </w:pPr>
            <w:r w:rsidRPr="00DB3F0D">
              <w:t>Executing/Servicing Party system checks if th</w:t>
            </w:r>
            <w:r w:rsidR="005D2D46">
              <w:t>e event for the generation of billing data is reached</w:t>
            </w:r>
            <w:r w:rsidRPr="00DB3F0D">
              <w:t xml:space="preserve">. </w:t>
            </w:r>
          </w:p>
        </w:tc>
        <w:tc>
          <w:tcPr>
            <w:tcW w:w="1885" w:type="dxa"/>
            <w:shd w:val="clear" w:color="auto" w:fill="FFFFFF"/>
          </w:tcPr>
          <w:p w14:paraId="1E9D693A" w14:textId="77777777" w:rsidR="00DB3F0D" w:rsidRPr="00DB3F0D" w:rsidRDefault="00DB3F0D" w:rsidP="00DB3F0D">
            <w:pPr>
              <w:pStyle w:val="TableText"/>
            </w:pPr>
            <w:r w:rsidRPr="00DB3F0D">
              <w:t>Executing/Servicing Party</w:t>
            </w:r>
            <w:r w:rsidRPr="00DB3F0D" w:rsidDel="00D56FD2">
              <w:t xml:space="preserve"> </w:t>
            </w:r>
          </w:p>
        </w:tc>
      </w:tr>
      <w:tr w:rsidR="00DB3F0D" w14:paraId="680B95E0" w14:textId="77777777" w:rsidTr="00F773CB">
        <w:tc>
          <w:tcPr>
            <w:tcW w:w="2603" w:type="dxa"/>
            <w:shd w:val="clear" w:color="auto" w:fill="FFFFFF"/>
          </w:tcPr>
          <w:p w14:paraId="35D5D1CA" w14:textId="30657C7B" w:rsidR="00DB3F0D" w:rsidRPr="00DB3F0D" w:rsidRDefault="00DB3F0D" w:rsidP="00DB3F0D">
            <w:pPr>
              <w:pStyle w:val="TableText"/>
            </w:pPr>
            <w:r w:rsidRPr="00DB3F0D">
              <w:t>Process</w:t>
            </w:r>
            <w:r w:rsidR="005D2D46">
              <w:t xml:space="preserve"> Generate Invoice, Generate Invoice Cancellation and Deliver</w:t>
            </w:r>
          </w:p>
        </w:tc>
        <w:tc>
          <w:tcPr>
            <w:tcW w:w="3651" w:type="dxa"/>
            <w:shd w:val="clear" w:color="auto" w:fill="FFFFFF"/>
          </w:tcPr>
          <w:p w14:paraId="70B2AAED" w14:textId="498750B6" w:rsidR="00DB3F0D" w:rsidRPr="00DB3F0D" w:rsidRDefault="00DB3F0D" w:rsidP="005D2D46">
            <w:pPr>
              <w:pStyle w:val="TableText"/>
            </w:pPr>
            <w:r w:rsidRPr="00DB3F0D">
              <w:t xml:space="preserve">If the </w:t>
            </w:r>
            <w:r w:rsidR="005D2D46">
              <w:t>event is reached</w:t>
            </w:r>
            <w:r w:rsidRPr="00DB3F0D">
              <w:t xml:space="preserve">, the Executing/Servicing Party processes the </w:t>
            </w:r>
            <w:r w:rsidR="005D2D46">
              <w:t>invoice data</w:t>
            </w:r>
            <w:r w:rsidRPr="00DB3F0D">
              <w:t xml:space="preserve"> and return the </w:t>
            </w:r>
            <w:r w:rsidR="005D2D46">
              <w:t>generated billing</w:t>
            </w:r>
            <w:r w:rsidRPr="00DB3F0D">
              <w:t xml:space="preserve"> information to the Instructing Party.</w:t>
            </w:r>
            <w:r w:rsidRPr="00DB3F0D">
              <w:br/>
              <w:t xml:space="preserve">This process is triggered periodically to return invoices to all subscribed Instructing Parties. </w:t>
            </w:r>
          </w:p>
        </w:tc>
        <w:tc>
          <w:tcPr>
            <w:tcW w:w="1885" w:type="dxa"/>
            <w:shd w:val="clear" w:color="auto" w:fill="FFFFFF"/>
          </w:tcPr>
          <w:p w14:paraId="11543F43" w14:textId="77777777" w:rsidR="00DB3F0D" w:rsidRPr="00DB3F0D" w:rsidRDefault="00DB3F0D" w:rsidP="00DB3F0D">
            <w:pPr>
              <w:pStyle w:val="TableText"/>
            </w:pPr>
            <w:r w:rsidRPr="00DB3F0D">
              <w:t>Executing/Servicing Party</w:t>
            </w:r>
          </w:p>
        </w:tc>
      </w:tr>
      <w:tr w:rsidR="00DB3F0D" w14:paraId="03058197" w14:textId="77777777" w:rsidTr="00F773CB">
        <w:tc>
          <w:tcPr>
            <w:tcW w:w="2603" w:type="dxa"/>
            <w:shd w:val="clear" w:color="auto" w:fill="FFFFFF"/>
          </w:tcPr>
          <w:p w14:paraId="4EF52A3A" w14:textId="7F02377B" w:rsidR="00DB3F0D" w:rsidRPr="00DB3F0D" w:rsidRDefault="00DB3F0D" w:rsidP="00DB3F0D">
            <w:pPr>
              <w:pStyle w:val="TableText"/>
            </w:pPr>
            <w:r w:rsidRPr="00DB3F0D">
              <w:t xml:space="preserve">Process </w:t>
            </w:r>
            <w:r w:rsidR="005D2D46">
              <w:t>Receive Invoice</w:t>
            </w:r>
            <w:r w:rsidRPr="00DB3F0D">
              <w:t xml:space="preserve"> / Process </w:t>
            </w:r>
            <w:r w:rsidR="005D2D46">
              <w:t>Receive Invoice Cancellation</w:t>
            </w:r>
          </w:p>
        </w:tc>
        <w:tc>
          <w:tcPr>
            <w:tcW w:w="3651" w:type="dxa"/>
            <w:shd w:val="clear" w:color="auto" w:fill="FFFFFF"/>
          </w:tcPr>
          <w:p w14:paraId="2E61D5FA" w14:textId="10A1F026" w:rsidR="00DB3F0D" w:rsidRPr="00DB3F0D" w:rsidRDefault="00DB3F0D" w:rsidP="00DB3F0D">
            <w:pPr>
              <w:pStyle w:val="TableText"/>
            </w:pPr>
            <w:r w:rsidRPr="00DB3F0D">
              <w:t xml:space="preserve">Instructing Party monitors the status of the </w:t>
            </w:r>
            <w:r w:rsidR="005D2D46">
              <w:t>generation of the invoice/invoice cancellation.</w:t>
            </w:r>
          </w:p>
        </w:tc>
        <w:tc>
          <w:tcPr>
            <w:tcW w:w="1885" w:type="dxa"/>
            <w:shd w:val="clear" w:color="auto" w:fill="FFFFFF"/>
          </w:tcPr>
          <w:p w14:paraId="7A5AA8AA" w14:textId="77777777" w:rsidR="00DB3F0D" w:rsidRPr="00DB3F0D" w:rsidRDefault="00DB3F0D" w:rsidP="00DB3F0D">
            <w:pPr>
              <w:pStyle w:val="TableText"/>
            </w:pPr>
            <w:r w:rsidRPr="00DB3F0D">
              <w:t>Instructing Party</w:t>
            </w:r>
          </w:p>
        </w:tc>
      </w:tr>
    </w:tbl>
    <w:p w14:paraId="4D01D757" w14:textId="77777777" w:rsidR="00DB3F0D" w:rsidRPr="00A35A86" w:rsidRDefault="00DB3F0D" w:rsidP="00A35A86"/>
    <w:p w14:paraId="1C09C50C" w14:textId="77777777" w:rsidR="00B5372E" w:rsidRDefault="00B5372E" w:rsidP="00A8050C">
      <w:pPr>
        <w:pStyle w:val="Heading1"/>
      </w:pPr>
      <w:bookmarkStart w:id="19" w:name="_Toc204328882"/>
      <w:r w:rsidRPr="00863CED">
        <w:lastRenderedPageBreak/>
        <w:t>BusinessTransactions</w:t>
      </w:r>
      <w:bookmarkEnd w:id="19"/>
    </w:p>
    <w:p w14:paraId="3DD910C3"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4B64D38B" w14:textId="67302C35" w:rsidR="002E1CB1" w:rsidRDefault="00C30015" w:rsidP="002E1CB1">
      <w:pPr>
        <w:pStyle w:val="Heading2"/>
      </w:pPr>
      <w:bookmarkStart w:id="20" w:name="_Toc204328883"/>
      <w:r>
        <w:t>Query Billing Information</w:t>
      </w:r>
      <w:bookmarkEnd w:id="20"/>
    </w:p>
    <w:p w14:paraId="76145901" w14:textId="3E1CE224" w:rsidR="002E1CB1" w:rsidRDefault="00C30015" w:rsidP="002E1CB1">
      <w:pPr>
        <w:pStyle w:val="Heading3"/>
      </w:pPr>
      <w:r>
        <w:t>Positive Scenario</w:t>
      </w:r>
    </w:p>
    <w:p w14:paraId="7A91A045" w14:textId="194CC8E6" w:rsidR="00C30015" w:rsidRDefault="00C30015" w:rsidP="00C30015">
      <w:r w:rsidRPr="00C30015">
        <w:t xml:space="preserve">Applies when the </w:t>
      </w:r>
      <w:r>
        <w:t>query</w:t>
      </w:r>
      <w:r w:rsidRPr="00C30015">
        <w:t xml:space="preserve"> sent by the Instructing Party is processed and confirmed by the Executing/Servicing Party.</w:t>
      </w:r>
    </w:p>
    <w:p w14:paraId="1927A78D" w14:textId="77777777" w:rsidR="00C30015" w:rsidRPr="00AA11C0" w:rsidRDefault="00C30015" w:rsidP="00C30015"/>
    <w:p w14:paraId="21537F53" w14:textId="77777777" w:rsidR="00C30015" w:rsidRPr="00AA11C0" w:rsidRDefault="00C30015" w:rsidP="00C30015">
      <w:r w:rsidRPr="00C30015">
        <w:rPr>
          <w:noProof/>
        </w:rPr>
        <mc:AlternateContent>
          <mc:Choice Requires="wpc">
            <w:drawing>
              <wp:inline distT="0" distB="0" distL="0" distR="0" wp14:anchorId="4D60D74C" wp14:editId="17306A95">
                <wp:extent cx="5448935" cy="2299335"/>
                <wp:effectExtent l="0" t="0" r="0" b="0"/>
                <wp:docPr id="119"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1" name="Text Box 7"/>
                        <wps:cNvSpPr txBox="1">
                          <a:spLocks noChangeArrowheads="1"/>
                        </wps:cNvSpPr>
                        <wps:spPr bwMode="auto">
                          <a:xfrm>
                            <a:off x="939165" y="169545"/>
                            <a:ext cx="1398905"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2840D" w14:textId="066AB41F" w:rsidR="00C30015" w:rsidRPr="005A722A" w:rsidRDefault="00C30015" w:rsidP="00C30015">
                              <w:pPr>
                                <w:autoSpaceDE w:val="0"/>
                                <w:autoSpaceDN w:val="0"/>
                                <w:adjustRightInd w:val="0"/>
                                <w:spacing w:before="0"/>
                                <w:rPr>
                                  <w:rStyle w:val="Italic"/>
                                </w:rPr>
                              </w:pPr>
                              <w:r>
                                <w:rPr>
                                  <w:rStyle w:val="Italic"/>
                                </w:rPr>
                                <w:t>Query</w:t>
                              </w:r>
                              <w:r w:rsidRPr="005A722A">
                                <w:rPr>
                                  <w:rStyle w:val="Italic"/>
                                </w:rPr>
                                <w:t xml:space="preserve"> Process</w:t>
                              </w:r>
                            </w:p>
                          </w:txbxContent>
                        </wps:txbx>
                        <wps:bodyPr rot="0" vert="horz" wrap="square" lIns="91440" tIns="45720" rIns="91440" bIns="45720" anchor="t" anchorCtr="0" upright="1">
                          <a:noAutofit/>
                        </wps:bodyPr>
                      </wps:wsp>
                      <pic:pic xmlns:pic="http://schemas.openxmlformats.org/drawingml/2006/picture">
                        <pic:nvPicPr>
                          <pic:cNvPr id="128"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0"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DACA9" w14:textId="6BDD8BF4" w:rsidR="00C30015" w:rsidRPr="009D6351" w:rsidRDefault="00C30015" w:rsidP="00C30015">
                              <w:pPr>
                                <w:pStyle w:val="Normal8pt"/>
                              </w:pPr>
                              <w:r>
                                <w:t>Billing Report</w:t>
                              </w:r>
                              <w:r w:rsidRPr="009D6351">
                                <w:t xml:space="preserve"> (</w:t>
                              </w:r>
                              <w:r>
                                <w:t>camt.077</w:t>
                              </w:r>
                              <w:r w:rsidRPr="009D6351">
                                <w:t>): COMPLETED</w:t>
                              </w:r>
                            </w:p>
                          </w:txbxContent>
                        </wps:txbx>
                        <wps:bodyPr rot="0" vert="horz" wrap="square" lIns="91440" tIns="45720" rIns="91440" bIns="45720" anchor="t" anchorCtr="0" upright="1">
                          <a:noAutofit/>
                        </wps:bodyPr>
                      </wps:wsp>
                      <wps:wsp>
                        <wps:cNvPr id="131"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11DA3" w14:textId="214026E3" w:rsidR="00C30015" w:rsidRPr="00C30015" w:rsidRDefault="00C30015" w:rsidP="00C30015">
                              <w:pPr>
                                <w:pStyle w:val="Normal8pt"/>
                                <w:rPr>
                                  <w:rStyle w:val="Italic"/>
                                  <w:i w:val="0"/>
                                </w:rPr>
                              </w:pPr>
                              <w:r w:rsidRPr="00C30015">
                                <w:t>Cumulative/Itemised Bi</w:t>
                              </w:r>
                              <w:r>
                                <w:t>lling Report Request</w:t>
                              </w:r>
                              <w:r w:rsidRPr="00C30015">
                                <w:t xml:space="preserve"> (</w:t>
                              </w:r>
                              <w:r>
                                <w:t>camt.076</w:t>
                              </w:r>
                              <w:r w:rsidRPr="00C30015">
                                <w:t>)</w:t>
                              </w:r>
                            </w:p>
                          </w:txbxContent>
                        </wps:txbx>
                        <wps:bodyPr rot="0" vert="horz" wrap="square" lIns="91440" tIns="45720" rIns="91440" bIns="45720" anchor="t" anchorCtr="0" upright="1">
                          <a:noAutofit/>
                        </wps:bodyPr>
                      </wps:wsp>
                      <wps:wsp>
                        <wps:cNvPr id="135"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6"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D60D74C" id="Area di disegno 178" o:spid="_x0000_s1026"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">
                <v:shape id="_x0000_s1027" type="#_x0000_t75" style="position:absolute;width:54489;height:22993;visibility:visible;mso-wrap-style:square">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left:9391;top:1695;width:1398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" filled="f" fillcolor="#bbe0e3" stroked="f">
                  <v:textbox>
                    <w:txbxContent>
                      <w:p w14:paraId="0752840D" w14:textId="066AB41F" w:rsidR="00C30015" w:rsidRPr="005A722A" w:rsidRDefault="00C30015" w:rsidP="00C30015">
                        <w:pPr>
                          <w:autoSpaceDE w:val="0"/>
                          <w:autoSpaceDN w:val="0"/>
                          <w:adjustRightInd w:val="0"/>
                          <w:spacing w:before="0"/>
                          <w:rPr>
                            <w:rStyle w:val="Italic"/>
                          </w:rPr>
                        </w:pPr>
                        <w:r>
                          <w:rPr>
                            <w:rStyle w:val="Italic"/>
                          </w:rPr>
                          <w:t>Query</w:t>
                        </w:r>
                        <w:r w:rsidRPr="005A722A">
                          <w:rPr>
                            <w:rStyle w:val="Italic"/>
                          </w:rPr>
                          <w:t xml:space="preserve"> Process</w:t>
                        </w:r>
                      </w:p>
                    </w:txbxContent>
                  </v:textbox>
                </v:shape>
                <v:shape id="Picture 15" o:spid="_x0000_s1029"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" fillcolor="#bbe0e3">
                  <v:imagedata r:id="rId39" o:title=""/>
                </v:shape>
                <v:shape id="Picture 16" o:spid="_x0000_s1030"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" fillcolor="#bbe0e3">
                  <v:imagedata r:id="rId40" o:title=""/>
                </v:shape>
                <v:shape id="Text Box 20" o:spid="_x0000_s1031"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" filled="f" fillcolor="#bbe0e3" stroked="f">
                  <v:textbox>
                    <w:txbxContent>
                      <w:p w14:paraId="411DACA9" w14:textId="6BDD8BF4" w:rsidR="00C30015" w:rsidRPr="009D6351" w:rsidRDefault="00C30015" w:rsidP="00C30015">
                        <w:pPr>
                          <w:pStyle w:val="Normal8pt"/>
                        </w:pPr>
                        <w:r>
                          <w:t>Billing Report</w:t>
                        </w:r>
                        <w:r w:rsidRPr="009D6351">
                          <w:t xml:space="preserve"> (</w:t>
                        </w:r>
                        <w:r>
                          <w:t>camt.077</w:t>
                        </w:r>
                        <w:r w:rsidRPr="009D6351">
                          <w:t>): COMPLETED</w:t>
                        </w:r>
                      </w:p>
                    </w:txbxContent>
                  </v:textbox>
                </v:shape>
                <v:line id="Line 21" o:spid="_x0000_s1032"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"/>
                <v:line id="Line 22" o:spid="_x0000_s1033"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">
                  <v:stroke endarrow="block"/>
                </v:line>
                <v:shape id="Text Box 5" o:spid="_x0000_s1034"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" filled="f" fillcolor="#bbe0e3" stroked="f">
                  <v:textbox>
                    <w:txbxContent>
                      <w:p w14:paraId="7F811DA3" w14:textId="214026E3" w:rsidR="00C30015" w:rsidRPr="00C30015" w:rsidRDefault="00C30015" w:rsidP="00C30015">
                        <w:pPr>
                          <w:pStyle w:val="Normal8pt"/>
                          <w:rPr>
                            <w:rStyle w:val="Italic"/>
                            <w:i w:val="0"/>
                          </w:rPr>
                        </w:pPr>
                        <w:r w:rsidRPr="00C30015">
                          <w:t>Cumulative/Itemised Bi</w:t>
                        </w:r>
                        <w:r>
                          <w:t>lling Report Request</w:t>
                        </w:r>
                        <w:r w:rsidRPr="00C30015">
                          <w:t xml:space="preserve"> (</w:t>
                        </w:r>
                        <w:r>
                          <w:t>camt.076</w:t>
                        </w:r>
                        <w:r w:rsidRPr="00C30015">
                          <w:t>)</w:t>
                        </w:r>
                      </w:p>
                    </w:txbxContent>
                  </v:textbox>
                </v:shape>
                <v:line id="Line 8" o:spid="_x0000_s1035"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rlvwwAAANwAAAAPAAAAZHJzL2Rvd25yZXYueG1sRE9NawIx&#10;EL0L/Q9hCr1pVot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VNq5b8MAAADcAAAADwAA&#10;AAAAAAAAAAAAAAAHAgAAZHJzL2Rvd25yZXYueG1sUEsFBgAAAAADAAMAtwAAAPcCAAAAAA==&#10;">
                  <v:stroke endarrow="block"/>
                </v:line>
                <v:line id="Line 9" o:spid="_x0000_s1036"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"/>
                <w10:anchorlock/>
              </v:group>
            </w:pict>
          </mc:Fallback>
        </mc:AlternateContent>
      </w:r>
    </w:p>
    <w:p w14:paraId="1B486859" w14:textId="77777777" w:rsidR="00C30015" w:rsidRDefault="00C30015" w:rsidP="00C30015"/>
    <w:p w14:paraId="43D7E5F7" w14:textId="6FB1F918" w:rsidR="00C30015" w:rsidRPr="00C30015" w:rsidRDefault="00C30015" w:rsidP="00EC4A0B">
      <w:pPr>
        <w:pStyle w:val="BlockLabel"/>
      </w:pPr>
      <w:r>
        <w:t>Billing Report</w:t>
      </w:r>
      <w:r w:rsidRPr="00C30015">
        <w:t xml:space="preserve"> Request</w:t>
      </w:r>
    </w:p>
    <w:p w14:paraId="4C9E0115" w14:textId="6977C32E" w:rsidR="00C30015" w:rsidRPr="00CA25CC" w:rsidRDefault="00C30015" w:rsidP="00C30015">
      <w:r w:rsidRPr="00CA25CC">
        <w:t xml:space="preserve">The Instructing Party sends the </w:t>
      </w:r>
      <w:r>
        <w:t>query</w:t>
      </w:r>
      <w:r w:rsidRPr="00CA25CC">
        <w:t xml:space="preserve"> to the Executing/Servicing Party to </w:t>
      </w:r>
      <w:r>
        <w:t>obtain information about</w:t>
      </w:r>
      <w:r w:rsidRPr="00CA25CC">
        <w:t>:</w:t>
      </w:r>
    </w:p>
    <w:p w14:paraId="649C5FFD" w14:textId="178F10AF" w:rsidR="00C30015" w:rsidRDefault="00C30015" w:rsidP="00C30015">
      <w:r>
        <w:t>- Cumulative Billing Data</w:t>
      </w:r>
    </w:p>
    <w:p w14:paraId="5E1B5330" w14:textId="0E6E0EC0" w:rsidR="00C30015" w:rsidRPr="00CA25CC" w:rsidRDefault="00C30015" w:rsidP="00C30015">
      <w:r>
        <w:t>- Itemised Billing Data</w:t>
      </w:r>
    </w:p>
    <w:p w14:paraId="67638379" w14:textId="7CABF6DA" w:rsidR="00C30015" w:rsidRDefault="00C30015" w:rsidP="00C30015"/>
    <w:p w14:paraId="6FB79F02" w14:textId="570F944F" w:rsidR="00C30015" w:rsidRDefault="00C30015" w:rsidP="00C30015">
      <w:r w:rsidRPr="00CA25CC">
        <w:t xml:space="preserve">This </w:t>
      </w:r>
      <w:r>
        <w:t>query</w:t>
      </w:r>
      <w:r w:rsidRPr="00CA25CC">
        <w:t xml:space="preserve"> contains information that clearly identif</w:t>
      </w:r>
      <w:r w:rsidR="009F3A5E">
        <w:t>ies</w:t>
      </w:r>
      <w:r w:rsidRPr="00CA25CC">
        <w:t xml:space="preserve"> </w:t>
      </w:r>
      <w:r>
        <w:t>a certain invoice, billing period or, in case of itemised queries, specific securities account, cash account or participant.</w:t>
      </w:r>
    </w:p>
    <w:p w14:paraId="679F0809" w14:textId="078C7CD3" w:rsidR="00C30015" w:rsidRDefault="00C30015" w:rsidP="00C30015">
      <w:r>
        <w:t>T</w:t>
      </w:r>
      <w:r w:rsidRPr="00C30015">
        <w:t xml:space="preserve">he Executing/Servicing Party informs the Instructing party that the </w:t>
      </w:r>
      <w:r>
        <w:t>Billing Report Query</w:t>
      </w:r>
      <w:r w:rsidRPr="00C30015">
        <w:t xml:space="preserve"> has been successfully processed</w:t>
      </w:r>
      <w:r>
        <w:t xml:space="preserve"> (COMPLETED) by returning the requested information.</w:t>
      </w:r>
    </w:p>
    <w:p w14:paraId="2FA70F1E" w14:textId="77777777" w:rsidR="00EC4A0B" w:rsidRDefault="00EC4A0B">
      <w:pPr>
        <w:suppressAutoHyphens w:val="0"/>
        <w:spacing w:before="0"/>
        <w:rPr>
          <w:b/>
          <w:kern w:val="28"/>
          <w:sz w:val="28"/>
        </w:rPr>
      </w:pPr>
      <w:r>
        <w:br w:type="page"/>
      </w:r>
    </w:p>
    <w:p w14:paraId="07E4223A" w14:textId="767CDFEA" w:rsidR="00C30015" w:rsidRDefault="00C30015" w:rsidP="00C30015">
      <w:pPr>
        <w:pStyle w:val="Heading3"/>
      </w:pPr>
      <w:r>
        <w:lastRenderedPageBreak/>
        <w:t>Negative Scenario</w:t>
      </w:r>
    </w:p>
    <w:p w14:paraId="5601BA0D" w14:textId="5487EE2D" w:rsidR="00C30015" w:rsidRDefault="00C30015" w:rsidP="00C30015">
      <w:r w:rsidRPr="00C30015">
        <w:t xml:space="preserve">Applies when the </w:t>
      </w:r>
      <w:r>
        <w:t>query</w:t>
      </w:r>
      <w:r w:rsidRPr="00C30015">
        <w:t xml:space="preserve"> sent by the Instructing Party is </w:t>
      </w:r>
      <w:r>
        <w:t>rejected</w:t>
      </w:r>
      <w:r w:rsidRPr="00C30015">
        <w:t xml:space="preserve"> by the Executing/Servicing Party.</w:t>
      </w:r>
    </w:p>
    <w:p w14:paraId="34D3B35B" w14:textId="77777777" w:rsidR="00C30015" w:rsidRPr="00AA11C0" w:rsidRDefault="00C30015" w:rsidP="00C30015"/>
    <w:p w14:paraId="3894882B" w14:textId="77777777" w:rsidR="00C30015" w:rsidRPr="00AA11C0" w:rsidRDefault="00C30015" w:rsidP="00C30015">
      <w:r w:rsidRPr="00C30015">
        <w:rPr>
          <w:noProof/>
        </w:rPr>
        <mc:AlternateContent>
          <mc:Choice Requires="wpc">
            <w:drawing>
              <wp:inline distT="0" distB="0" distL="0" distR="0" wp14:anchorId="22D2A6DD" wp14:editId="06582802">
                <wp:extent cx="5448935" cy="2299335"/>
                <wp:effectExtent l="0" t="0" r="0" b="0"/>
                <wp:docPr id="777956030"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075641878" name="Text Box 7"/>
                        <wps:cNvSpPr txBox="1">
                          <a:spLocks noChangeArrowheads="1"/>
                        </wps:cNvSpPr>
                        <wps:spPr bwMode="auto">
                          <a:xfrm>
                            <a:off x="939165" y="169545"/>
                            <a:ext cx="1398905"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6D7C7" w14:textId="77777777" w:rsidR="00C30015" w:rsidRPr="005A722A" w:rsidRDefault="00C30015" w:rsidP="00C30015">
                              <w:pPr>
                                <w:autoSpaceDE w:val="0"/>
                                <w:autoSpaceDN w:val="0"/>
                                <w:adjustRightInd w:val="0"/>
                                <w:spacing w:before="0"/>
                                <w:rPr>
                                  <w:rStyle w:val="Italic"/>
                                </w:rPr>
                              </w:pPr>
                              <w:r>
                                <w:rPr>
                                  <w:rStyle w:val="Italic"/>
                                </w:rPr>
                                <w:t>Query</w:t>
                              </w:r>
                              <w:r w:rsidRPr="005A722A">
                                <w:rPr>
                                  <w:rStyle w:val="Italic"/>
                                </w:rPr>
                                <w:t xml:space="preserve"> Process</w:t>
                              </w:r>
                            </w:p>
                          </w:txbxContent>
                        </wps:txbx>
                        <wps:bodyPr rot="0" vert="horz" wrap="square" lIns="91440" tIns="45720" rIns="91440" bIns="45720" anchor="t" anchorCtr="0" upright="1">
                          <a:noAutofit/>
                        </wps:bodyPr>
                      </wps:wsp>
                      <pic:pic xmlns:pic="http://schemas.openxmlformats.org/drawingml/2006/picture">
                        <pic:nvPicPr>
                          <pic:cNvPr id="344681679"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05687439"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01228786"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5B04F" w14:textId="3520A7A9" w:rsidR="00C30015" w:rsidRPr="009D6351" w:rsidRDefault="00C30015" w:rsidP="00C30015">
                              <w:pPr>
                                <w:pStyle w:val="Normal8pt"/>
                              </w:pPr>
                              <w:r>
                                <w:t>Billing Report</w:t>
                              </w:r>
                              <w:r w:rsidRPr="009D6351">
                                <w:t xml:space="preserve"> (</w:t>
                              </w:r>
                              <w:r>
                                <w:t>camt.077</w:t>
                              </w:r>
                              <w:r w:rsidRPr="009D6351">
                                <w:t xml:space="preserve">): </w:t>
                              </w:r>
                              <w:r>
                                <w:t>REJECTED</w:t>
                              </w:r>
                            </w:p>
                          </w:txbxContent>
                        </wps:txbx>
                        <wps:bodyPr rot="0" vert="horz" wrap="square" lIns="91440" tIns="45720" rIns="91440" bIns="45720" anchor="t" anchorCtr="0" upright="1">
                          <a:noAutofit/>
                        </wps:bodyPr>
                      </wps:wsp>
                      <wps:wsp>
                        <wps:cNvPr id="1109648867"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382300"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26838532"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947B" w14:textId="77777777" w:rsidR="00C30015" w:rsidRPr="00C30015" w:rsidRDefault="00C30015" w:rsidP="00C30015">
                              <w:pPr>
                                <w:pStyle w:val="Normal8pt"/>
                                <w:rPr>
                                  <w:rStyle w:val="Italic"/>
                                  <w:i w:val="0"/>
                                </w:rPr>
                              </w:pPr>
                              <w:r w:rsidRPr="00C30015">
                                <w:t>Cumulative/Itemised Bi</w:t>
                              </w:r>
                              <w:r>
                                <w:t>lling Report Request</w:t>
                              </w:r>
                              <w:r w:rsidRPr="00C30015">
                                <w:t xml:space="preserve"> (</w:t>
                              </w:r>
                              <w:r>
                                <w:t>camt.076</w:t>
                              </w:r>
                              <w:r w:rsidRPr="00C30015">
                                <w:t>)</w:t>
                              </w:r>
                            </w:p>
                          </w:txbxContent>
                        </wps:txbx>
                        <wps:bodyPr rot="0" vert="horz" wrap="square" lIns="91440" tIns="45720" rIns="91440" bIns="45720" anchor="t" anchorCtr="0" upright="1">
                          <a:noAutofit/>
                        </wps:bodyPr>
                      </wps:wsp>
                      <wps:wsp>
                        <wps:cNvPr id="1001149543"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1517329"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2D2A6DD" id="_x0000_s1037"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">
                <v:shape id="_x0000_s1038" type="#_x0000_t75" style="position:absolute;width:54489;height:22993;visibility:visible;mso-wrap-style:square">
                  <v:fill o:detectmouseclick="t"/>
                  <v:path o:connecttype="none"/>
                </v:shape>
                <v:shape id="Text Box 7" o:spid="_x0000_s1039" type="#_x0000_t202" style="position:absolute;left:9391;top:1695;width:1398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" filled="f" fillcolor="#bbe0e3" stroked="f">
                  <v:textbox>
                    <w:txbxContent>
                      <w:p w14:paraId="37F6D7C7" w14:textId="77777777" w:rsidR="00C30015" w:rsidRPr="005A722A" w:rsidRDefault="00C30015" w:rsidP="00C30015">
                        <w:pPr>
                          <w:autoSpaceDE w:val="0"/>
                          <w:autoSpaceDN w:val="0"/>
                          <w:adjustRightInd w:val="0"/>
                          <w:spacing w:before="0"/>
                          <w:rPr>
                            <w:rStyle w:val="Italic"/>
                          </w:rPr>
                        </w:pPr>
                        <w:r>
                          <w:rPr>
                            <w:rStyle w:val="Italic"/>
                          </w:rPr>
                          <w:t>Query</w:t>
                        </w:r>
                        <w:r w:rsidRPr="005A722A">
                          <w:rPr>
                            <w:rStyle w:val="Italic"/>
                          </w:rPr>
                          <w:t xml:space="preserve"> Process</w:t>
                        </w:r>
                      </w:p>
                    </w:txbxContent>
                  </v:textbox>
                </v:shape>
                <v:shape id="Picture 15" o:spid="_x0000_s1040"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" fillcolor="#bbe0e3">
                  <v:imagedata r:id="rId39" o:title=""/>
                </v:shape>
                <v:shape id="Picture 16" o:spid="_x0000_s1041"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" fillcolor="#bbe0e3">
                  <v:imagedata r:id="rId40" o:title=""/>
                </v:shape>
                <v:shape id="Text Box 20" o:spid="_x0000_s1042"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" filled="f" fillcolor="#bbe0e3" stroked="f">
                  <v:textbox>
                    <w:txbxContent>
                      <w:p w14:paraId="6345B04F" w14:textId="3520A7A9" w:rsidR="00C30015" w:rsidRPr="009D6351" w:rsidRDefault="00C30015" w:rsidP="00C30015">
                        <w:pPr>
                          <w:pStyle w:val="Normal8pt"/>
                        </w:pPr>
                        <w:r>
                          <w:t>Billing Report</w:t>
                        </w:r>
                        <w:r w:rsidRPr="009D6351">
                          <w:t xml:space="preserve"> (</w:t>
                        </w:r>
                        <w:r>
                          <w:t>camt.077</w:t>
                        </w:r>
                        <w:r w:rsidRPr="009D6351">
                          <w:t xml:space="preserve">): </w:t>
                        </w:r>
                        <w:r>
                          <w:t>REJECTED</w:t>
                        </w:r>
                      </w:p>
                    </w:txbxContent>
                  </v:textbox>
                </v:shape>
                <v:line id="Line 21" o:spid="_x0000_s1043"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"/>
                <v:line id="Line 22" o:spid="_x0000_s1044"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">
                  <v:stroke endarrow="block"/>
                </v:line>
                <v:shape id="Text Box 5" o:spid="_x0000_s1045"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" filled="f" fillcolor="#bbe0e3" stroked="f">
                  <v:textbox>
                    <w:txbxContent>
                      <w:p w14:paraId="55A3947B" w14:textId="77777777" w:rsidR="00C30015" w:rsidRPr="00C30015" w:rsidRDefault="00C30015" w:rsidP="00C30015">
                        <w:pPr>
                          <w:pStyle w:val="Normal8pt"/>
                          <w:rPr>
                            <w:rStyle w:val="Italic"/>
                            <w:i w:val="0"/>
                          </w:rPr>
                        </w:pPr>
                        <w:r w:rsidRPr="00C30015">
                          <w:t>Cumulative/Itemised Bi</w:t>
                        </w:r>
                        <w:r>
                          <w:t>lling Report Request</w:t>
                        </w:r>
                        <w:r w:rsidRPr="00C30015">
                          <w:t xml:space="preserve"> (</w:t>
                        </w:r>
                        <w:r>
                          <w:t>camt.076</w:t>
                        </w:r>
                        <w:r w:rsidRPr="00C30015">
                          <w:t>)</w:t>
                        </w:r>
                      </w:p>
                    </w:txbxContent>
                  </v:textbox>
                </v:shape>
                <v:line id="Line 8" o:spid="_x0000_s1046"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">
                  <v:stroke endarrow="block"/>
                </v:line>
                <v:line id="Line 9" o:spid="_x0000_s1047"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"/>
                <w10:anchorlock/>
              </v:group>
            </w:pict>
          </mc:Fallback>
        </mc:AlternateContent>
      </w:r>
    </w:p>
    <w:p w14:paraId="3538B8DB" w14:textId="77777777" w:rsidR="00C30015" w:rsidRDefault="00C30015" w:rsidP="00C30015"/>
    <w:p w14:paraId="5C187E3A" w14:textId="77777777" w:rsidR="00C30015" w:rsidRPr="00C30015" w:rsidRDefault="00C30015" w:rsidP="00EC4A0B">
      <w:pPr>
        <w:pStyle w:val="BlockLabel"/>
      </w:pPr>
      <w:r>
        <w:t>Billing Report</w:t>
      </w:r>
      <w:r w:rsidRPr="00C30015">
        <w:t xml:space="preserve"> Request</w:t>
      </w:r>
    </w:p>
    <w:p w14:paraId="32AF5AA7" w14:textId="77777777" w:rsidR="00C30015" w:rsidRPr="00CA25CC" w:rsidRDefault="00C30015" w:rsidP="00C30015">
      <w:r w:rsidRPr="00CA25CC">
        <w:t xml:space="preserve">The Instructing Party sends the </w:t>
      </w:r>
      <w:r>
        <w:t>query</w:t>
      </w:r>
      <w:r w:rsidRPr="00CA25CC">
        <w:t xml:space="preserve"> to the Executing/Servicing Party to </w:t>
      </w:r>
      <w:r>
        <w:t>obtain information about</w:t>
      </w:r>
      <w:r w:rsidRPr="00CA25CC">
        <w:t>:</w:t>
      </w:r>
    </w:p>
    <w:p w14:paraId="0C357B82" w14:textId="07521221" w:rsidR="00C30015" w:rsidRDefault="00C30015" w:rsidP="00EC4A0B">
      <w:pPr>
        <w:pStyle w:val="ListBullet"/>
      </w:pPr>
      <w:r>
        <w:t>Cumulative Billing Data</w:t>
      </w:r>
    </w:p>
    <w:p w14:paraId="7ACFDE99" w14:textId="09E4596A" w:rsidR="00C30015" w:rsidRPr="00CA25CC" w:rsidRDefault="00C30015" w:rsidP="00EC4A0B">
      <w:pPr>
        <w:pStyle w:val="ListBullet"/>
      </w:pPr>
      <w:r>
        <w:t>Itemised Billing Data</w:t>
      </w:r>
    </w:p>
    <w:p w14:paraId="139B9283" w14:textId="77777777" w:rsidR="00C30015" w:rsidRDefault="00C30015" w:rsidP="00C30015"/>
    <w:p w14:paraId="52507A0A" w14:textId="65E935B8" w:rsidR="00C30015" w:rsidRDefault="00C30015" w:rsidP="00C30015">
      <w:r w:rsidRPr="00CA25CC">
        <w:t xml:space="preserve">This </w:t>
      </w:r>
      <w:r>
        <w:t>query</w:t>
      </w:r>
      <w:r w:rsidRPr="00CA25CC">
        <w:t xml:space="preserve"> contains information that clearly identif</w:t>
      </w:r>
      <w:r w:rsidR="009F3A5E">
        <w:t>ies</w:t>
      </w:r>
      <w:r w:rsidRPr="00CA25CC">
        <w:t xml:space="preserve"> </w:t>
      </w:r>
      <w:r>
        <w:t>a certain invoice, billing period or, in case of itemised queries, specific securities account, cash account or participant.</w:t>
      </w:r>
    </w:p>
    <w:p w14:paraId="781051A5" w14:textId="0E6E8F25" w:rsidR="00C30015" w:rsidRDefault="00C30015" w:rsidP="00C30015">
      <w:r>
        <w:t>T</w:t>
      </w:r>
      <w:r w:rsidRPr="00C30015">
        <w:t xml:space="preserve">he Executing/Servicing Party informs the Instructing party that the </w:t>
      </w:r>
      <w:r>
        <w:t>Billing Report Query</w:t>
      </w:r>
      <w:r w:rsidRPr="00C30015">
        <w:t xml:space="preserve"> has been </w:t>
      </w:r>
      <w:r>
        <w:t xml:space="preserve">rejected (REJECTED). </w:t>
      </w:r>
      <w:r w:rsidRPr="00665E98">
        <w:t xml:space="preserve">The Executing/Servicing Party present to the Instructing Party the </w:t>
      </w:r>
      <w:r>
        <w:t>business or operational error which caused the rejection.</w:t>
      </w:r>
    </w:p>
    <w:p w14:paraId="208A2A0A" w14:textId="77777777" w:rsidR="00C30015" w:rsidRDefault="00C30015" w:rsidP="00C30015"/>
    <w:p w14:paraId="02F4DEAE" w14:textId="77777777" w:rsidR="00EC4A0B" w:rsidRDefault="00EC4A0B">
      <w:pPr>
        <w:suppressAutoHyphens w:val="0"/>
        <w:spacing w:before="0"/>
        <w:rPr>
          <w:b/>
          <w:kern w:val="28"/>
          <w:sz w:val="34"/>
        </w:rPr>
      </w:pPr>
      <w:bookmarkStart w:id="21" w:name="_Toc204328884"/>
      <w:r>
        <w:br w:type="page"/>
      </w:r>
    </w:p>
    <w:p w14:paraId="62676B7E" w14:textId="48872074" w:rsidR="00C30015" w:rsidRDefault="00C30015" w:rsidP="00F773CB">
      <w:pPr>
        <w:pStyle w:val="Heading2"/>
      </w:pPr>
      <w:r>
        <w:lastRenderedPageBreak/>
        <w:t>Billing Report</w:t>
      </w:r>
      <w:bookmarkEnd w:id="21"/>
    </w:p>
    <w:p w14:paraId="3493AD7F" w14:textId="377909F6" w:rsidR="00C30015" w:rsidRPr="00D83B29" w:rsidRDefault="00C30015" w:rsidP="00C30015">
      <w:r w:rsidRPr="00D83B29">
        <w:t xml:space="preserve">Applies when the </w:t>
      </w:r>
      <w:r>
        <w:t xml:space="preserve">report is </w:t>
      </w:r>
      <w:r w:rsidRPr="00D83B29">
        <w:t>sent by the Executing/Servicing Party.</w:t>
      </w:r>
    </w:p>
    <w:p w14:paraId="10521798" w14:textId="77777777" w:rsidR="00C30015" w:rsidRPr="00AA11C0" w:rsidRDefault="00C30015" w:rsidP="00C30015">
      <w:r w:rsidRPr="00C30015">
        <w:rPr>
          <w:noProof/>
        </w:rPr>
        <mc:AlternateContent>
          <mc:Choice Requires="wpc">
            <w:drawing>
              <wp:inline distT="0" distB="0" distL="0" distR="0" wp14:anchorId="27B459C8" wp14:editId="77D447B4">
                <wp:extent cx="5448935" cy="2299335"/>
                <wp:effectExtent l="0" t="0" r="0" b="5715"/>
                <wp:docPr id="144"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3" name="Text Box 7"/>
                        <wps:cNvSpPr txBox="1">
                          <a:spLocks noChangeArrowheads="1"/>
                        </wps:cNvSpPr>
                        <wps:spPr bwMode="auto">
                          <a:xfrm>
                            <a:off x="1002030" y="169545"/>
                            <a:ext cx="1478915"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05CCC" w14:textId="40CCC607" w:rsidR="00C30015" w:rsidRPr="005A722A" w:rsidRDefault="00C30015" w:rsidP="00C30015">
                              <w:pPr>
                                <w:autoSpaceDE w:val="0"/>
                                <w:autoSpaceDN w:val="0"/>
                                <w:adjustRightInd w:val="0"/>
                                <w:spacing w:before="0"/>
                                <w:rPr>
                                  <w:rStyle w:val="Italic"/>
                                </w:rPr>
                              </w:pPr>
                              <w:r>
                                <w:rPr>
                                  <w:rStyle w:val="Italic"/>
                                </w:rPr>
                                <w:t>Report</w:t>
                              </w:r>
                              <w:r w:rsidRPr="005A722A">
                                <w:rPr>
                                  <w:rStyle w:val="Italic"/>
                                </w:rPr>
                                <w:t xml:space="preserve"> Process</w:t>
                              </w:r>
                            </w:p>
                          </w:txbxContent>
                        </wps:txbx>
                        <wps:bodyPr rot="0" vert="horz" wrap="square" lIns="91440" tIns="45720" rIns="91440" bIns="45720" anchor="t" anchorCtr="0" upright="1">
                          <a:noAutofit/>
                        </wps:bodyPr>
                      </wps:wsp>
                      <pic:pic xmlns:pic="http://schemas.openxmlformats.org/drawingml/2006/picture">
                        <pic:nvPicPr>
                          <pic:cNvPr id="14"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Text Box 20"/>
                        <wps:cNvSpPr txBox="1">
                          <a:spLocks noChangeArrowheads="1"/>
                        </wps:cNvSpPr>
                        <wps:spPr bwMode="auto">
                          <a:xfrm>
                            <a:off x="1397938" y="730636"/>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3E417" w14:textId="3FC4C2A7" w:rsidR="00C30015" w:rsidRPr="009D6351" w:rsidRDefault="00C30015" w:rsidP="00C30015">
                              <w:pPr>
                                <w:pStyle w:val="Normal8pt"/>
                              </w:pPr>
                              <w:r>
                                <w:t xml:space="preserve">Invoice / Consumption Data / Cancellation Report </w:t>
                              </w:r>
                              <w:r w:rsidRPr="009D6351">
                                <w:t>(</w:t>
                              </w:r>
                              <w:r>
                                <w:t>camt.077</w:t>
                              </w:r>
                              <w:r w:rsidRPr="009D6351">
                                <w:t>)</w:t>
                              </w:r>
                            </w:p>
                          </w:txbxContent>
                        </wps:txbx>
                        <wps:bodyPr rot="0" vert="horz" wrap="square" lIns="91440" tIns="45720" rIns="91440" bIns="45720" anchor="t" anchorCtr="0" upright="1">
                          <a:noAutofit/>
                        </wps:bodyPr>
                      </wps:wsp>
                      <wps:wsp>
                        <wps:cNvPr id="17" name="Line 21"/>
                        <wps:cNvCnPr>
                          <a:cxnSpLocks noChangeShapeType="1"/>
                        </wps:cNvCnPr>
                        <wps:spPr bwMode="auto">
                          <a:xfrm flipH="1" flipV="1">
                            <a:off x="4099228" y="998303"/>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2"/>
                        <wps:cNvCnPr>
                          <a:cxnSpLocks noChangeShapeType="1"/>
                        </wps:cNvCnPr>
                        <wps:spPr bwMode="auto">
                          <a:xfrm flipH="1">
                            <a:off x="887683" y="998303"/>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7B459C8" id="_x0000_s1048"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">
                <v:shape id="_x0000_s1049" type="#_x0000_t75" style="position:absolute;width:54489;height:22993;visibility:visible;mso-wrap-style:square">
                  <v:fill o:detectmouseclick="t"/>
                  <v:path o:connecttype="none"/>
                </v:shape>
                <v:shape id="Text Box 7" o:spid="_x0000_s1050" type="#_x0000_t202" style="position:absolute;left:10020;top:1695;width:1478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" filled="f" fillcolor="#bbe0e3" stroked="f">
                  <v:textbox>
                    <w:txbxContent>
                      <w:p w14:paraId="73405CCC" w14:textId="40CCC607" w:rsidR="00C30015" w:rsidRPr="005A722A" w:rsidRDefault="00C30015" w:rsidP="00C30015">
                        <w:pPr>
                          <w:autoSpaceDE w:val="0"/>
                          <w:autoSpaceDN w:val="0"/>
                          <w:adjustRightInd w:val="0"/>
                          <w:spacing w:before="0"/>
                          <w:rPr>
                            <w:rStyle w:val="Italic"/>
                          </w:rPr>
                        </w:pPr>
                        <w:r>
                          <w:rPr>
                            <w:rStyle w:val="Italic"/>
                          </w:rPr>
                          <w:t>Report</w:t>
                        </w:r>
                        <w:r w:rsidRPr="005A722A">
                          <w:rPr>
                            <w:rStyle w:val="Italic"/>
                          </w:rPr>
                          <w:t xml:space="preserve"> Process</w:t>
                        </w:r>
                      </w:p>
                    </w:txbxContent>
                  </v:textbox>
                </v:shape>
                <v:shape id="Picture 15" o:spid="_x0000_s1051"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" fillcolor="#bbe0e3">
                  <v:imagedata r:id="rId39" o:title=""/>
                </v:shape>
                <v:shape id="Picture 16" o:spid="_x0000_s1052"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" fillcolor="#bbe0e3">
                  <v:imagedata r:id="rId40" o:title=""/>
                </v:shape>
                <v:shape id="Text Box 20" o:spid="_x0000_s1053" type="#_x0000_t202" style="position:absolute;left:13979;top:7306;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" filled="f" fillcolor="#bbe0e3" stroked="f">
                  <v:textbox>
                    <w:txbxContent>
                      <w:p w14:paraId="12F3E417" w14:textId="3FC4C2A7" w:rsidR="00C30015" w:rsidRPr="009D6351" w:rsidRDefault="00C30015" w:rsidP="00C30015">
                        <w:pPr>
                          <w:pStyle w:val="Normal8pt"/>
                        </w:pPr>
                        <w:r>
                          <w:t xml:space="preserve">Invoice / Consumption Data / Cancellation Report </w:t>
                        </w:r>
                        <w:r w:rsidRPr="009D6351">
                          <w:t>(</w:t>
                        </w:r>
                        <w:r>
                          <w:t>camt.077</w:t>
                        </w:r>
                        <w:r w:rsidRPr="009D6351">
                          <w:t>)</w:t>
                        </w:r>
                      </w:p>
                    </w:txbxContent>
                  </v:textbox>
                </v:shape>
                <v:line id="Line 21" o:spid="_x0000_s1054" style="position:absolute;flip:x y;visibility:visible;mso-wrap-style:square" from="40992,9983" to="45329,9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"/>
                <v:line id="Line 22" o:spid="_x0000_s1055" style="position:absolute;flip:x;visibility:visible;mso-wrap-style:square" from="8876,9983" to="13925,9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">
                  <v:stroke endarrow="block"/>
                </v:line>
                <w10:anchorlock/>
              </v:group>
            </w:pict>
          </mc:Fallback>
        </mc:AlternateContent>
      </w:r>
    </w:p>
    <w:p w14:paraId="772B9EF9" w14:textId="77777777" w:rsidR="00EC4A0B" w:rsidRDefault="00EC4A0B" w:rsidP="00F773CB"/>
    <w:p w14:paraId="507EB4DC" w14:textId="1B5DC3C2" w:rsidR="00C30015" w:rsidRPr="00C30015" w:rsidRDefault="00C30015" w:rsidP="00EC4A0B">
      <w:pPr>
        <w:pStyle w:val="BlockLabel"/>
      </w:pPr>
      <w:r>
        <w:t>Billing Report</w:t>
      </w:r>
    </w:p>
    <w:p w14:paraId="27ED40C7" w14:textId="0C01E10D" w:rsidR="00C30015" w:rsidRDefault="00C30015" w:rsidP="00C30015">
      <w:r w:rsidRPr="00CA25CC">
        <w:t xml:space="preserve">The </w:t>
      </w:r>
      <w:r w:rsidRPr="00C30015">
        <w:t xml:space="preserve">Executing/Servicing Party </w:t>
      </w:r>
      <w:r w:rsidRPr="00CA25CC">
        <w:t xml:space="preserve">sends the </w:t>
      </w:r>
      <w:r>
        <w:t>report</w:t>
      </w:r>
      <w:r w:rsidRPr="00CA25CC">
        <w:t xml:space="preserve"> to the </w:t>
      </w:r>
      <w:r>
        <w:t>Instructing Party</w:t>
      </w:r>
      <w:r w:rsidRPr="00CA25CC">
        <w:t xml:space="preserve"> to </w:t>
      </w:r>
      <w:r>
        <w:t>communicate:</w:t>
      </w:r>
    </w:p>
    <w:p w14:paraId="53DAD880" w14:textId="7D875AC2" w:rsidR="00C30015" w:rsidRPr="00CA25CC" w:rsidRDefault="00C30015" w:rsidP="00EC4A0B">
      <w:pPr>
        <w:pStyle w:val="ListBullet"/>
      </w:pPr>
      <w:r>
        <w:t>An official invoice</w:t>
      </w:r>
    </w:p>
    <w:p w14:paraId="0DB087E9" w14:textId="679AE5E0" w:rsidR="00C30015" w:rsidRDefault="00C30015" w:rsidP="00EC4A0B">
      <w:pPr>
        <w:pStyle w:val="ListBullet"/>
      </w:pPr>
      <w:r>
        <w:t>Consumption data</w:t>
      </w:r>
      <w:r w:rsidR="00500F96">
        <w:t xml:space="preserve"> (for NCBs only)</w:t>
      </w:r>
    </w:p>
    <w:p w14:paraId="485AAE37" w14:textId="1F219749" w:rsidR="00C30015" w:rsidRDefault="00C30015" w:rsidP="00C30015">
      <w:r>
        <w:t>w</w:t>
      </w:r>
      <w:r w:rsidRPr="00CA25CC">
        <w:t>hen</w:t>
      </w:r>
      <w:r>
        <w:t>ever a specific event is reached in the business day.</w:t>
      </w:r>
    </w:p>
    <w:p w14:paraId="3B7B64CC" w14:textId="77777777" w:rsidR="00C30015" w:rsidRDefault="00C30015" w:rsidP="00C30015"/>
    <w:p w14:paraId="4151CA6D" w14:textId="5AC7FD4C" w:rsidR="00C30015" w:rsidRDefault="00C30015" w:rsidP="00C30015">
      <w:r w:rsidRPr="00CA25CC">
        <w:t xml:space="preserve">The </w:t>
      </w:r>
      <w:r w:rsidRPr="00C30015">
        <w:t xml:space="preserve">Executing/Servicing Party </w:t>
      </w:r>
      <w:r w:rsidRPr="00CA25CC">
        <w:t xml:space="preserve">sends the </w:t>
      </w:r>
      <w:r>
        <w:t>report</w:t>
      </w:r>
      <w:r w:rsidRPr="00CA25CC">
        <w:t xml:space="preserve"> to the </w:t>
      </w:r>
      <w:r>
        <w:t>Instructing Party</w:t>
      </w:r>
      <w:r w:rsidRPr="00CA25CC">
        <w:t xml:space="preserve"> to </w:t>
      </w:r>
      <w:r>
        <w:t>communicate:</w:t>
      </w:r>
    </w:p>
    <w:p w14:paraId="5A9198B7" w14:textId="6C747B36" w:rsidR="00C30015" w:rsidRDefault="00C30015" w:rsidP="00EC4A0B">
      <w:pPr>
        <w:pStyle w:val="ListBullet"/>
      </w:pPr>
      <w:r>
        <w:t>the cancellation status of an invoice</w:t>
      </w:r>
    </w:p>
    <w:p w14:paraId="50D9706E" w14:textId="6D0016B1" w:rsidR="00C30015" w:rsidRDefault="00C30015" w:rsidP="00C30015">
      <w:r>
        <w:t>At the end of the processing of a previously sent cancellation request submitted by the operator.</w:t>
      </w:r>
    </w:p>
    <w:p w14:paraId="1197B533" w14:textId="77777777" w:rsidR="00C30015" w:rsidRDefault="00C30015" w:rsidP="00C30015"/>
    <w:p w14:paraId="25191084" w14:textId="77777777" w:rsidR="00C30015" w:rsidRDefault="00C30015" w:rsidP="00C30015"/>
    <w:p w14:paraId="25001F94" w14:textId="4D9B6F3E" w:rsidR="00C30015" w:rsidRPr="00C30015" w:rsidRDefault="00C30015" w:rsidP="00F773CB"/>
    <w:p w14:paraId="14ACE88E" w14:textId="77777777" w:rsidR="000E53BB" w:rsidRDefault="00B5372E" w:rsidP="00A8050C">
      <w:pPr>
        <w:pStyle w:val="Heading1"/>
      </w:pPr>
      <w:bookmarkStart w:id="22" w:name="_Toc204328740"/>
      <w:bookmarkStart w:id="23" w:name="_Toc204328885"/>
      <w:r>
        <w:lastRenderedPageBreak/>
        <w:t>Business Examples</w:t>
      </w:r>
      <w:bookmarkEnd w:id="22"/>
      <w:bookmarkEnd w:id="23"/>
    </w:p>
    <w:p w14:paraId="48624456" w14:textId="77777777" w:rsidR="002E1CB1" w:rsidRDefault="002E1CB1" w:rsidP="002E1CB1">
      <w:r w:rsidRPr="002E1CB1">
        <w:t xml:space="preserve">This section describes business examples of the use of the various </w:t>
      </w:r>
      <w:r w:rsidR="00FC3EE2">
        <w:t xml:space="preserve">candidate </w:t>
      </w:r>
      <w:r w:rsidRPr="002E1CB1">
        <w:t>MessageDefinitions.</w:t>
      </w:r>
    </w:p>
    <w:p w14:paraId="03C69575" w14:textId="2126EE74" w:rsidR="009805CB" w:rsidRDefault="009805CB" w:rsidP="009805CB">
      <w:pPr>
        <w:pStyle w:val="Heading2"/>
      </w:pPr>
      <w:bookmarkStart w:id="24" w:name="_Toc204328886"/>
      <w:bookmarkStart w:id="25" w:name="_Toc204328741"/>
      <w:r>
        <w:t>Billing</w:t>
      </w:r>
      <w:bookmarkEnd w:id="24"/>
    </w:p>
    <w:p w14:paraId="139C0483" w14:textId="77777777" w:rsidR="00B80371" w:rsidRPr="009805CB" w:rsidRDefault="00B80371" w:rsidP="009805CB">
      <w:pPr>
        <w:pStyle w:val="Heading3"/>
      </w:pPr>
      <w:bookmarkStart w:id="26" w:name="_Hlt59599532"/>
      <w:bookmarkStart w:id="27" w:name="_Toc204328742"/>
      <w:bookmarkEnd w:id="5"/>
      <w:bookmarkEnd w:id="25"/>
      <w:bookmarkEnd w:id="26"/>
      <w:bookmarkEnd w:id="27"/>
      <w:r w:rsidRPr="009805CB">
        <w:t>camt.076.001.01 CumulativeBillingDataQuery</w:t>
      </w:r>
    </w:p>
    <w:p w14:paraId="2DF5533F" w14:textId="77777777" w:rsidR="00B80371" w:rsidRDefault="00B80371" w:rsidP="00B80371">
      <w:pPr>
        <w:pStyle w:val="BlockLabel"/>
      </w:pPr>
      <w:r>
        <w:t>Description</w:t>
      </w:r>
    </w:p>
    <w:p w14:paraId="0F9AF24F" w14:textId="47772874" w:rsidR="00B80371" w:rsidRDefault="00B80371" w:rsidP="00B80371">
      <w:r>
        <w:t xml:space="preserve">The </w:t>
      </w:r>
      <w:r w:rsidR="009805CB">
        <w:t>C</w:t>
      </w:r>
      <w:r>
        <w:t>umulativeBillin</w:t>
      </w:r>
      <w:r w:rsidR="009805CB">
        <w:t>g</w:t>
      </w:r>
      <w:r>
        <w:t xml:space="preserve">DataQuery </w:t>
      </w:r>
      <w:r w:rsidRPr="00B80371">
        <w:t>enables the sender to request the billing data of an invoice, which consists of the</w:t>
      </w:r>
      <w:r>
        <w:t xml:space="preserve"> </w:t>
      </w:r>
      <w:r w:rsidRPr="00B80371">
        <w:t>aggregated information for a specified period for each service item</w:t>
      </w:r>
      <w:r w:rsidR="009805CB">
        <w:t>.</w:t>
      </w:r>
    </w:p>
    <w:p w14:paraId="0D355CB7" w14:textId="1C0A3E00" w:rsidR="007E1787" w:rsidRDefault="00B80371" w:rsidP="009805CB">
      <w:pPr>
        <w:pStyle w:val="BlockLabel"/>
      </w:pPr>
      <w:r>
        <w:t>Message Instance</w:t>
      </w:r>
    </w:p>
    <w:p w14:paraId="5922FB6D" w14:textId="77777777" w:rsidR="007E1787" w:rsidRPr="007E1787" w:rsidRDefault="007E1787" w:rsidP="00EC4A0B">
      <w:pPr>
        <w:pStyle w:val="XMLCode"/>
      </w:pPr>
      <w:r w:rsidRPr="007E1787">
        <w:t>&lt;BllgRptReq&gt;</w:t>
      </w:r>
    </w:p>
    <w:p w14:paraId="2E1465C8" w14:textId="77777777" w:rsidR="007E1787" w:rsidRPr="007E1787" w:rsidRDefault="007E1787" w:rsidP="00EC4A0B">
      <w:pPr>
        <w:pStyle w:val="XMLCode"/>
      </w:pPr>
      <w:r w:rsidRPr="007E1787">
        <w:t xml:space="preserve">        &lt;MsgHdr&gt;</w:t>
      </w:r>
    </w:p>
    <w:p w14:paraId="5F9173AF" w14:textId="77777777" w:rsidR="007E1787" w:rsidRPr="007E1787" w:rsidRDefault="007E1787" w:rsidP="00EC4A0B">
      <w:pPr>
        <w:pStyle w:val="XMLCode"/>
      </w:pPr>
      <w:r w:rsidRPr="007E1787">
        <w:t xml:space="preserve">            &lt;MsgId&gt;NONREF&lt;/MsgId&gt;</w:t>
      </w:r>
    </w:p>
    <w:p w14:paraId="6A0FEC18" w14:textId="77777777" w:rsidR="007E1787" w:rsidRPr="007E1787" w:rsidRDefault="007E1787" w:rsidP="00EC4A0B">
      <w:pPr>
        <w:pStyle w:val="XMLCode"/>
      </w:pPr>
      <w:r w:rsidRPr="007E1787">
        <w:t xml:space="preserve">            &lt;ReqTp&gt;</w:t>
      </w:r>
    </w:p>
    <w:p w14:paraId="7FE147A8" w14:textId="77777777" w:rsidR="007E1787" w:rsidRPr="007E1787" w:rsidRDefault="007E1787" w:rsidP="00EC4A0B">
      <w:pPr>
        <w:pStyle w:val="XMLCode"/>
      </w:pPr>
      <w:r w:rsidRPr="007E1787">
        <w:t xml:space="preserve">                &lt;Prtry&gt;</w:t>
      </w:r>
    </w:p>
    <w:p w14:paraId="0086EA4D" w14:textId="77777777" w:rsidR="007E1787" w:rsidRPr="007E1787" w:rsidRDefault="007E1787" w:rsidP="00EC4A0B">
      <w:pPr>
        <w:pStyle w:val="XMLCode"/>
      </w:pPr>
      <w:r w:rsidRPr="007E1787">
        <w:t xml:space="preserve">                    &lt;Id&gt;CUMU&lt;/Id&gt;</w:t>
      </w:r>
    </w:p>
    <w:p w14:paraId="52D73F99" w14:textId="77777777" w:rsidR="007E1787" w:rsidRPr="007E1787" w:rsidRDefault="007E1787" w:rsidP="00EC4A0B">
      <w:pPr>
        <w:pStyle w:val="XMLCode"/>
      </w:pPr>
      <w:r w:rsidRPr="007E1787">
        <w:t xml:space="preserve">                &lt;/Prtry&gt;</w:t>
      </w:r>
    </w:p>
    <w:p w14:paraId="26AFB032" w14:textId="77777777" w:rsidR="007E1787" w:rsidRPr="007E1787" w:rsidRDefault="007E1787" w:rsidP="00EC4A0B">
      <w:pPr>
        <w:pStyle w:val="XMLCode"/>
      </w:pPr>
      <w:r w:rsidRPr="007E1787">
        <w:t xml:space="preserve">            &lt;/ReqTp&gt;</w:t>
      </w:r>
    </w:p>
    <w:p w14:paraId="3D07246A" w14:textId="77777777" w:rsidR="007E1787" w:rsidRPr="007E1787" w:rsidRDefault="007E1787" w:rsidP="00EC4A0B">
      <w:pPr>
        <w:pStyle w:val="XMLCode"/>
      </w:pPr>
      <w:r w:rsidRPr="007E1787">
        <w:t xml:space="preserve">        &lt;/MsgHdr&gt;</w:t>
      </w:r>
    </w:p>
    <w:p w14:paraId="560CBD77" w14:textId="77777777" w:rsidR="007E1787" w:rsidRPr="007E1787" w:rsidRDefault="007E1787" w:rsidP="00EC4A0B">
      <w:pPr>
        <w:pStyle w:val="XMLCode"/>
      </w:pPr>
      <w:r w:rsidRPr="007E1787">
        <w:t xml:space="preserve">        &lt;SchCrit&gt;</w:t>
      </w:r>
    </w:p>
    <w:p w14:paraId="41CD5898" w14:textId="77777777" w:rsidR="007E1787" w:rsidRPr="007E1787" w:rsidRDefault="007E1787" w:rsidP="00EC4A0B">
      <w:pPr>
        <w:pStyle w:val="XMLCode"/>
      </w:pPr>
      <w:r w:rsidRPr="007E1787">
        <w:t xml:space="preserve">            &lt;Svc&gt;</w:t>
      </w:r>
    </w:p>
    <w:p w14:paraId="7DCC9B4D" w14:textId="77777777" w:rsidR="007E1787" w:rsidRPr="007E1787" w:rsidRDefault="007E1787" w:rsidP="00EC4A0B">
      <w:pPr>
        <w:pStyle w:val="XMLCode"/>
      </w:pPr>
      <w:r w:rsidRPr="007E1787">
        <w:t xml:space="preserve">                &lt;SysId&gt;</w:t>
      </w:r>
    </w:p>
    <w:p w14:paraId="2D6EE23E" w14:textId="77777777" w:rsidR="007E1787" w:rsidRPr="007E1787" w:rsidRDefault="007E1787" w:rsidP="00EC4A0B">
      <w:pPr>
        <w:pStyle w:val="XMLCode"/>
      </w:pPr>
      <w:r w:rsidRPr="007E1787">
        <w:t xml:space="preserve">                    &lt;MktInfrstrctrId&gt;</w:t>
      </w:r>
    </w:p>
    <w:p w14:paraId="11EA3560" w14:textId="77777777" w:rsidR="007E1787" w:rsidRPr="007E1787" w:rsidRDefault="007E1787" w:rsidP="00EC4A0B">
      <w:pPr>
        <w:pStyle w:val="XMLCode"/>
      </w:pPr>
      <w:r w:rsidRPr="007E1787">
        <w:t xml:space="preserve">                        &lt;Prtry&gt;T2&lt;/Prtry&gt;</w:t>
      </w:r>
    </w:p>
    <w:p w14:paraId="610E56F9" w14:textId="77777777" w:rsidR="007E1787" w:rsidRPr="007E1787" w:rsidRDefault="007E1787" w:rsidP="00EC4A0B">
      <w:pPr>
        <w:pStyle w:val="XMLCode"/>
      </w:pPr>
      <w:r w:rsidRPr="007E1787">
        <w:t xml:space="preserve">                    &lt;/MktInfrstrctrId&gt;</w:t>
      </w:r>
    </w:p>
    <w:p w14:paraId="7E2B8A03" w14:textId="77777777" w:rsidR="007E1787" w:rsidRPr="007E1787" w:rsidRDefault="007E1787" w:rsidP="00EC4A0B">
      <w:pPr>
        <w:pStyle w:val="XMLCode"/>
      </w:pPr>
      <w:r w:rsidRPr="007E1787">
        <w:t xml:space="preserve">                &lt;/SysId&gt;</w:t>
      </w:r>
    </w:p>
    <w:p w14:paraId="675A8315" w14:textId="77777777" w:rsidR="007E1787" w:rsidRPr="007E1787" w:rsidRDefault="007E1787" w:rsidP="00EC4A0B">
      <w:pPr>
        <w:pStyle w:val="XMLCode"/>
      </w:pPr>
      <w:r w:rsidRPr="007E1787">
        <w:t xml:space="preserve">            &lt;/Svc&gt;</w:t>
      </w:r>
    </w:p>
    <w:p w14:paraId="1663AF59" w14:textId="77777777" w:rsidR="007E1787" w:rsidRPr="007E1787" w:rsidRDefault="007E1787" w:rsidP="00EC4A0B">
      <w:pPr>
        <w:pStyle w:val="XMLCode"/>
      </w:pPr>
      <w:r w:rsidRPr="007E1787">
        <w:t xml:space="preserve">            &lt;BllgId&gt;BILLINGIDABC00001&lt;/BllgId&gt;</w:t>
      </w:r>
    </w:p>
    <w:p w14:paraId="094AA055" w14:textId="77777777" w:rsidR="007E1787" w:rsidRPr="004A4893" w:rsidRDefault="007E1787" w:rsidP="00EC4A0B">
      <w:pPr>
        <w:pStyle w:val="XMLCode"/>
        <w:rPr>
          <w:lang w:val="de-DE"/>
        </w:rPr>
      </w:pPr>
      <w:r w:rsidRPr="007E1787">
        <w:t xml:space="preserve">            </w:t>
      </w:r>
      <w:r w:rsidRPr="004A4893">
        <w:rPr>
          <w:lang w:val="de-DE"/>
        </w:rPr>
        <w:t>&lt;BllgPrd&gt;</w:t>
      </w:r>
    </w:p>
    <w:p w14:paraId="0EF59CCC" w14:textId="77777777" w:rsidR="007E1787" w:rsidRPr="004A4893" w:rsidRDefault="007E1787" w:rsidP="00EC4A0B">
      <w:pPr>
        <w:pStyle w:val="XMLCode"/>
        <w:rPr>
          <w:lang w:val="de-DE"/>
        </w:rPr>
      </w:pPr>
      <w:r w:rsidRPr="004A4893">
        <w:rPr>
          <w:lang w:val="de-DE"/>
        </w:rPr>
        <w:t xml:space="preserve">                &lt;FrDt&gt;2019-01-01&lt;/FrDt&gt;</w:t>
      </w:r>
    </w:p>
    <w:p w14:paraId="7F8CEF42" w14:textId="77777777" w:rsidR="007E1787" w:rsidRPr="004A4893" w:rsidRDefault="007E1787" w:rsidP="00EC4A0B">
      <w:pPr>
        <w:pStyle w:val="XMLCode"/>
        <w:rPr>
          <w:lang w:val="de-DE"/>
        </w:rPr>
      </w:pPr>
      <w:r w:rsidRPr="004A4893">
        <w:rPr>
          <w:lang w:val="de-DE"/>
        </w:rPr>
        <w:t xml:space="preserve">                &lt;ToDt&gt;2019-01-31&lt;/ToDt&gt;</w:t>
      </w:r>
    </w:p>
    <w:p w14:paraId="5CC3BD2C" w14:textId="77777777" w:rsidR="007E1787" w:rsidRPr="004A4893" w:rsidRDefault="007E1787" w:rsidP="00EC4A0B">
      <w:pPr>
        <w:pStyle w:val="XMLCode"/>
        <w:rPr>
          <w:lang w:val="de-DE"/>
        </w:rPr>
      </w:pPr>
      <w:r w:rsidRPr="004A4893">
        <w:rPr>
          <w:lang w:val="de-DE"/>
        </w:rPr>
        <w:t xml:space="preserve">            &lt;/BllgPrd&gt;</w:t>
      </w:r>
    </w:p>
    <w:p w14:paraId="5C3D271C" w14:textId="77777777" w:rsidR="007E1787" w:rsidRPr="004A4893" w:rsidRDefault="007E1787" w:rsidP="00EC4A0B">
      <w:pPr>
        <w:pStyle w:val="XMLCode"/>
        <w:rPr>
          <w:lang w:val="de-DE"/>
        </w:rPr>
      </w:pPr>
      <w:r w:rsidRPr="004A4893">
        <w:rPr>
          <w:lang w:val="de-DE"/>
        </w:rPr>
        <w:t xml:space="preserve">            &lt;RspnsblPtyId&gt;</w:t>
      </w:r>
    </w:p>
    <w:p w14:paraId="31124D1E" w14:textId="77777777" w:rsidR="007E1787" w:rsidRPr="004A4893" w:rsidRDefault="007E1787" w:rsidP="00EC4A0B">
      <w:pPr>
        <w:pStyle w:val="XMLCode"/>
        <w:rPr>
          <w:lang w:val="de-DE"/>
        </w:rPr>
      </w:pPr>
      <w:r w:rsidRPr="004A4893">
        <w:rPr>
          <w:lang w:val="de-DE"/>
        </w:rPr>
        <w:t xml:space="preserve">                &lt;Id&gt;</w:t>
      </w:r>
    </w:p>
    <w:p w14:paraId="2625399D" w14:textId="77777777" w:rsidR="007E1787" w:rsidRPr="004A4893" w:rsidRDefault="007E1787" w:rsidP="00EC4A0B">
      <w:pPr>
        <w:pStyle w:val="XMLCode"/>
        <w:rPr>
          <w:lang w:val="de-DE"/>
        </w:rPr>
      </w:pPr>
      <w:r w:rsidRPr="004A4893">
        <w:rPr>
          <w:lang w:val="de-DE"/>
        </w:rPr>
        <w:t xml:space="preserve">                    &lt;AnyBIC&gt;BITAITRRXXX&lt;/AnyBIC&gt;</w:t>
      </w:r>
    </w:p>
    <w:p w14:paraId="7D1FFAF9" w14:textId="77777777" w:rsidR="007E1787" w:rsidRPr="00183687" w:rsidRDefault="007E1787" w:rsidP="00EC4A0B">
      <w:pPr>
        <w:pStyle w:val="XMLCode"/>
        <w:rPr>
          <w:lang w:val="de-DE"/>
        </w:rPr>
      </w:pPr>
      <w:r w:rsidRPr="004A4893">
        <w:rPr>
          <w:lang w:val="de-DE"/>
        </w:rPr>
        <w:t xml:space="preserve">                </w:t>
      </w:r>
      <w:r w:rsidRPr="00183687">
        <w:rPr>
          <w:lang w:val="de-DE"/>
        </w:rPr>
        <w:t>&lt;/Id&gt;</w:t>
      </w:r>
    </w:p>
    <w:p w14:paraId="4EEC1279" w14:textId="77777777" w:rsidR="007E1787" w:rsidRPr="00183687" w:rsidRDefault="007E1787" w:rsidP="00EC4A0B">
      <w:pPr>
        <w:pStyle w:val="XMLCode"/>
        <w:rPr>
          <w:lang w:val="de-DE"/>
        </w:rPr>
      </w:pPr>
      <w:r w:rsidRPr="00183687">
        <w:rPr>
          <w:lang w:val="de-DE"/>
        </w:rPr>
        <w:t xml:space="preserve">            &lt;/RspnsblPtyId&gt;</w:t>
      </w:r>
    </w:p>
    <w:p w14:paraId="518D9B13" w14:textId="77777777" w:rsidR="007E1787" w:rsidRPr="007E1787" w:rsidRDefault="007E1787" w:rsidP="00EC4A0B">
      <w:pPr>
        <w:pStyle w:val="XMLCode"/>
      </w:pPr>
      <w:r w:rsidRPr="00183687">
        <w:rPr>
          <w:lang w:val="de-DE"/>
        </w:rPr>
        <w:t xml:space="preserve">        </w:t>
      </w:r>
      <w:r w:rsidRPr="007E1787">
        <w:t>&lt;/SchCrit&gt;</w:t>
      </w:r>
    </w:p>
    <w:p w14:paraId="650A2659" w14:textId="4157C8B3" w:rsidR="007E1787" w:rsidRDefault="007E1787" w:rsidP="00EC4A0B">
      <w:pPr>
        <w:pStyle w:val="XMLCode"/>
      </w:pPr>
      <w:r w:rsidRPr="007E1787">
        <w:lastRenderedPageBreak/>
        <w:t>&lt;/BllgRptReq&gt;</w:t>
      </w:r>
    </w:p>
    <w:p w14:paraId="715383EF" w14:textId="77777777" w:rsidR="007E1787" w:rsidRDefault="007E1787" w:rsidP="007E1787"/>
    <w:p w14:paraId="35DBF9D9" w14:textId="77777777" w:rsidR="007E1787" w:rsidRPr="009805CB" w:rsidRDefault="007E1787" w:rsidP="009805CB">
      <w:pPr>
        <w:pStyle w:val="Heading3"/>
      </w:pPr>
      <w:r w:rsidRPr="009805CB">
        <w:t>camt.077 Invoice</w:t>
      </w:r>
    </w:p>
    <w:p w14:paraId="6C64ADD7" w14:textId="5FBB5DB5" w:rsidR="007E1787" w:rsidRPr="007E1787" w:rsidRDefault="007E1787" w:rsidP="007E1787">
      <w:pPr>
        <w:pStyle w:val="BlockLabel"/>
      </w:pPr>
      <w:r w:rsidRPr="007E1787">
        <w:t>Description</w:t>
      </w:r>
    </w:p>
    <w:p w14:paraId="6D6E0684" w14:textId="4D697116" w:rsidR="007E1787" w:rsidRPr="007E1787" w:rsidRDefault="007E1787" w:rsidP="007E1787">
      <w:r w:rsidRPr="007E1787">
        <w:t xml:space="preserve">The </w:t>
      </w:r>
      <w:r>
        <w:t>Invoice</w:t>
      </w:r>
      <w:r w:rsidRPr="007E1787">
        <w:t xml:space="preserve"> </w:t>
      </w:r>
      <w:r>
        <w:t xml:space="preserve">message </w:t>
      </w:r>
      <w:r w:rsidRPr="007E1787">
        <w:t>provides customer with the legal invoice</w:t>
      </w:r>
      <w:r w:rsidR="009805CB">
        <w:t>.</w:t>
      </w:r>
    </w:p>
    <w:p w14:paraId="02BD1630" w14:textId="30FCE812" w:rsidR="007E1787" w:rsidRDefault="007E1787" w:rsidP="007E1787">
      <w:pPr>
        <w:pStyle w:val="BlockLabel"/>
      </w:pPr>
      <w:r w:rsidRPr="007E1787">
        <w:t>Message Instance</w:t>
      </w:r>
    </w:p>
    <w:p w14:paraId="47673913" w14:textId="77777777" w:rsidR="007E1787" w:rsidRPr="007E1787" w:rsidRDefault="007E1787" w:rsidP="00EC4A0B">
      <w:pPr>
        <w:pStyle w:val="XMLCode"/>
      </w:pPr>
      <w:r w:rsidRPr="007E1787">
        <w:t>&lt;BllgRpt&gt;</w:t>
      </w:r>
    </w:p>
    <w:p w14:paraId="5E057839" w14:textId="77777777" w:rsidR="007E1787" w:rsidRPr="007E1787" w:rsidRDefault="007E1787" w:rsidP="00EC4A0B">
      <w:pPr>
        <w:pStyle w:val="XMLCode"/>
      </w:pPr>
      <w:r w:rsidRPr="007E1787">
        <w:t xml:space="preserve">        &lt;MsgHdr&gt;</w:t>
      </w:r>
    </w:p>
    <w:p w14:paraId="12E2193F" w14:textId="77777777" w:rsidR="007E1787" w:rsidRPr="007E1787" w:rsidRDefault="007E1787" w:rsidP="00EC4A0B">
      <w:pPr>
        <w:pStyle w:val="XMLCode"/>
      </w:pPr>
      <w:r w:rsidRPr="007E1787">
        <w:t xml:space="preserve">            &lt;MsgId&gt;NONREF&lt;/MsgId&gt;</w:t>
      </w:r>
    </w:p>
    <w:p w14:paraId="06EF4701" w14:textId="77777777" w:rsidR="007E1787" w:rsidRPr="007E1787" w:rsidRDefault="007E1787" w:rsidP="00EC4A0B">
      <w:pPr>
        <w:pStyle w:val="XMLCode"/>
      </w:pPr>
      <w:r w:rsidRPr="007E1787">
        <w:t xml:space="preserve">            &lt;ReqTp&gt;</w:t>
      </w:r>
    </w:p>
    <w:p w14:paraId="24839EEC" w14:textId="77777777" w:rsidR="007E1787" w:rsidRPr="007E1787" w:rsidRDefault="007E1787" w:rsidP="00EC4A0B">
      <w:pPr>
        <w:pStyle w:val="XMLCode"/>
      </w:pPr>
      <w:r w:rsidRPr="007E1787">
        <w:t xml:space="preserve">                &lt;Prtry&gt;</w:t>
      </w:r>
    </w:p>
    <w:p w14:paraId="687487FE" w14:textId="77777777" w:rsidR="007E1787" w:rsidRPr="007E1787" w:rsidRDefault="007E1787" w:rsidP="00EC4A0B">
      <w:pPr>
        <w:pStyle w:val="XMLCode"/>
      </w:pPr>
      <w:r w:rsidRPr="007E1787">
        <w:t xml:space="preserve">                    &lt;Id&gt;INVC&lt;/Id&gt;</w:t>
      </w:r>
    </w:p>
    <w:p w14:paraId="59920752" w14:textId="77777777" w:rsidR="007E1787" w:rsidRPr="007E1787" w:rsidRDefault="007E1787" w:rsidP="00EC4A0B">
      <w:pPr>
        <w:pStyle w:val="XMLCode"/>
      </w:pPr>
      <w:r w:rsidRPr="007E1787">
        <w:t xml:space="preserve">                &lt;/Prtry&gt;</w:t>
      </w:r>
    </w:p>
    <w:p w14:paraId="522FABC8" w14:textId="77777777" w:rsidR="007E1787" w:rsidRPr="007E1787" w:rsidRDefault="007E1787" w:rsidP="00EC4A0B">
      <w:pPr>
        <w:pStyle w:val="XMLCode"/>
      </w:pPr>
      <w:r w:rsidRPr="007E1787">
        <w:t xml:space="preserve">            &lt;/ReqTp&gt;</w:t>
      </w:r>
    </w:p>
    <w:p w14:paraId="09DDED14" w14:textId="77777777" w:rsidR="007E1787" w:rsidRPr="007E1787" w:rsidRDefault="007E1787" w:rsidP="00EC4A0B">
      <w:pPr>
        <w:pStyle w:val="XMLCode"/>
      </w:pPr>
      <w:r w:rsidRPr="007E1787">
        <w:t xml:space="preserve">        &lt;/MsgHdr&gt;</w:t>
      </w:r>
    </w:p>
    <w:p w14:paraId="21DCCE71" w14:textId="77777777" w:rsidR="007E1787" w:rsidRPr="007E1787" w:rsidRDefault="007E1787" w:rsidP="00EC4A0B">
      <w:pPr>
        <w:pStyle w:val="XMLCode"/>
      </w:pPr>
      <w:r w:rsidRPr="007E1787">
        <w:t xml:space="preserve">        &lt;BllgRptOrErr&gt;</w:t>
      </w:r>
    </w:p>
    <w:p w14:paraId="2EE8850A" w14:textId="77777777" w:rsidR="007E1787" w:rsidRPr="007E1787" w:rsidRDefault="007E1787" w:rsidP="00EC4A0B">
      <w:pPr>
        <w:pStyle w:val="XMLCode"/>
      </w:pPr>
      <w:r w:rsidRPr="007E1787">
        <w:t xml:space="preserve">            &lt;BllgRpt&gt;</w:t>
      </w:r>
    </w:p>
    <w:p w14:paraId="2944AF1E" w14:textId="77777777" w:rsidR="007E1787" w:rsidRPr="007E1787" w:rsidRDefault="007E1787" w:rsidP="00EC4A0B">
      <w:pPr>
        <w:pStyle w:val="XMLCode"/>
      </w:pPr>
      <w:r w:rsidRPr="007E1787">
        <w:t xml:space="preserve">                &lt;RgltryData&gt;</w:t>
      </w:r>
    </w:p>
    <w:p w14:paraId="4AFEED9C" w14:textId="77777777" w:rsidR="007E1787" w:rsidRPr="007E1787" w:rsidRDefault="007E1787" w:rsidP="00EC4A0B">
      <w:pPr>
        <w:pStyle w:val="XMLCode"/>
      </w:pPr>
      <w:r w:rsidRPr="007E1787">
        <w:t xml:space="preserve">                    &lt;Invcr&gt;</w:t>
      </w:r>
    </w:p>
    <w:p w14:paraId="30EE601A" w14:textId="77777777" w:rsidR="007E1787" w:rsidRPr="007E1787" w:rsidRDefault="007E1787" w:rsidP="00EC4A0B">
      <w:pPr>
        <w:pStyle w:val="XMLCode"/>
      </w:pPr>
      <w:r w:rsidRPr="007E1787">
        <w:t xml:space="preserve">                        &lt;Nm&gt;Invoicername&lt;/Nm&gt;</w:t>
      </w:r>
    </w:p>
    <w:p w14:paraId="43E98489" w14:textId="77777777" w:rsidR="007E1787" w:rsidRPr="007E1787" w:rsidRDefault="007E1787" w:rsidP="00EC4A0B">
      <w:pPr>
        <w:pStyle w:val="XMLCode"/>
      </w:pPr>
      <w:r w:rsidRPr="007E1787">
        <w:t xml:space="preserve">                        &lt;PstlAdr&gt;</w:t>
      </w:r>
    </w:p>
    <w:p w14:paraId="708E535C" w14:textId="77777777" w:rsidR="007E1787" w:rsidRPr="007E1787" w:rsidRDefault="007E1787" w:rsidP="00EC4A0B">
      <w:pPr>
        <w:pStyle w:val="XMLCode"/>
      </w:pPr>
      <w:r w:rsidRPr="007E1787">
        <w:t xml:space="preserve">                            &lt;StrtNm&gt;Street&lt;/StrtNm&gt;</w:t>
      </w:r>
    </w:p>
    <w:p w14:paraId="1F20D73A" w14:textId="77777777" w:rsidR="007E1787" w:rsidRPr="007E1787" w:rsidRDefault="007E1787" w:rsidP="00EC4A0B">
      <w:pPr>
        <w:pStyle w:val="XMLCode"/>
      </w:pPr>
      <w:r w:rsidRPr="007E1787">
        <w:t xml:space="preserve">                            &lt;BldgNb&gt;Buildingnumber&lt;/BldgNb&gt;</w:t>
      </w:r>
    </w:p>
    <w:p w14:paraId="49ED87A3" w14:textId="77777777" w:rsidR="007E1787" w:rsidRPr="007E1787" w:rsidRDefault="007E1787" w:rsidP="00EC4A0B">
      <w:pPr>
        <w:pStyle w:val="XMLCode"/>
      </w:pPr>
      <w:r w:rsidRPr="007E1787">
        <w:t xml:space="preserve">                            &lt;PstCd&gt;Postcode&lt;/PstCd&gt;</w:t>
      </w:r>
    </w:p>
    <w:p w14:paraId="38796191" w14:textId="77777777" w:rsidR="007E1787" w:rsidRPr="007E1787" w:rsidRDefault="007E1787" w:rsidP="00EC4A0B">
      <w:pPr>
        <w:pStyle w:val="XMLCode"/>
      </w:pPr>
      <w:r w:rsidRPr="007E1787">
        <w:t xml:space="preserve">                            &lt;TwnNm&gt;Town&lt;/TwnNm&gt;</w:t>
      </w:r>
    </w:p>
    <w:p w14:paraId="23A0B9FD" w14:textId="77777777" w:rsidR="007E1787" w:rsidRPr="007E1787" w:rsidRDefault="007E1787" w:rsidP="00EC4A0B">
      <w:pPr>
        <w:pStyle w:val="XMLCode"/>
      </w:pPr>
      <w:r w:rsidRPr="007E1787">
        <w:t xml:space="preserve">                            &lt;CtrySubDvsn&gt;CountrySubDivision&lt;/CtrySubDvsn&gt;</w:t>
      </w:r>
    </w:p>
    <w:p w14:paraId="680BEF3B" w14:textId="77777777" w:rsidR="007E1787" w:rsidRPr="007E1787" w:rsidRDefault="007E1787" w:rsidP="00EC4A0B">
      <w:pPr>
        <w:pStyle w:val="XMLCode"/>
      </w:pPr>
      <w:r w:rsidRPr="007E1787">
        <w:t xml:space="preserve">                            &lt;Ctry&gt;IT&lt;/Ctry&gt;</w:t>
      </w:r>
    </w:p>
    <w:p w14:paraId="2CE59FD9" w14:textId="77777777" w:rsidR="007E1787" w:rsidRPr="007E1787" w:rsidRDefault="007E1787" w:rsidP="00EC4A0B">
      <w:pPr>
        <w:pStyle w:val="XMLCode"/>
      </w:pPr>
      <w:r w:rsidRPr="007E1787">
        <w:t xml:space="preserve">                        &lt;/PstlAdr&gt;</w:t>
      </w:r>
    </w:p>
    <w:p w14:paraId="00321384" w14:textId="77777777" w:rsidR="007E1787" w:rsidRPr="007E1787" w:rsidRDefault="007E1787" w:rsidP="00EC4A0B">
      <w:pPr>
        <w:pStyle w:val="XMLCode"/>
      </w:pPr>
      <w:r w:rsidRPr="007E1787">
        <w:t xml:space="preserve">                        &lt;CtctDtls&gt;</w:t>
      </w:r>
    </w:p>
    <w:p w14:paraId="1C234D9A" w14:textId="77777777" w:rsidR="007E1787" w:rsidRPr="007E1787" w:rsidRDefault="007E1787" w:rsidP="00EC4A0B">
      <w:pPr>
        <w:pStyle w:val="XMLCode"/>
      </w:pPr>
      <w:r w:rsidRPr="007E1787">
        <w:t xml:space="preserve">                            &lt;PhneNb&gt;+39-123456789&lt;/PhneNb&gt;</w:t>
      </w:r>
    </w:p>
    <w:p w14:paraId="1164CB97" w14:textId="77777777" w:rsidR="007E1787" w:rsidRPr="007E1787" w:rsidRDefault="007E1787" w:rsidP="00EC4A0B">
      <w:pPr>
        <w:pStyle w:val="XMLCode"/>
      </w:pPr>
      <w:r w:rsidRPr="007E1787">
        <w:t xml:space="preserve">                            &lt;EmailAdr&gt;Invoicer(at)bill.eu&lt;/EmailAdr&gt;</w:t>
      </w:r>
    </w:p>
    <w:p w14:paraId="62E31C05" w14:textId="77777777" w:rsidR="007E1787" w:rsidRPr="007E1787" w:rsidRDefault="007E1787" w:rsidP="00EC4A0B">
      <w:pPr>
        <w:pStyle w:val="XMLCode"/>
      </w:pPr>
      <w:r w:rsidRPr="007E1787">
        <w:t xml:space="preserve">                        &lt;/CtctDtls&gt;</w:t>
      </w:r>
    </w:p>
    <w:p w14:paraId="3DB6E68D" w14:textId="77777777" w:rsidR="007E1787" w:rsidRPr="007E1787" w:rsidRDefault="007E1787" w:rsidP="00EC4A0B">
      <w:pPr>
        <w:pStyle w:val="XMLCode"/>
      </w:pPr>
      <w:r w:rsidRPr="007E1787">
        <w:t xml:space="preserve">                    &lt;/Invcr&gt;</w:t>
      </w:r>
    </w:p>
    <w:p w14:paraId="2CB776EE" w14:textId="77777777" w:rsidR="007E1787" w:rsidRPr="007E1787" w:rsidRDefault="007E1787" w:rsidP="00EC4A0B">
      <w:pPr>
        <w:pStyle w:val="XMLCode"/>
      </w:pPr>
      <w:r w:rsidRPr="007E1787">
        <w:t xml:space="preserve">                    &lt;Invcee&gt;</w:t>
      </w:r>
    </w:p>
    <w:p w14:paraId="155A5BC9" w14:textId="77777777" w:rsidR="007E1787" w:rsidRPr="007E1787" w:rsidRDefault="007E1787" w:rsidP="00EC4A0B">
      <w:pPr>
        <w:pStyle w:val="XMLCode"/>
      </w:pPr>
      <w:r w:rsidRPr="007E1787">
        <w:t xml:space="preserve">                        &lt;Nm&gt;Invoiceename&lt;/Nm&gt;</w:t>
      </w:r>
    </w:p>
    <w:p w14:paraId="467FE0E5" w14:textId="77777777" w:rsidR="007E1787" w:rsidRPr="007E1787" w:rsidRDefault="007E1787" w:rsidP="00EC4A0B">
      <w:pPr>
        <w:pStyle w:val="XMLCode"/>
      </w:pPr>
      <w:r w:rsidRPr="007E1787">
        <w:t xml:space="preserve">                        &lt;PstlAdr&gt;</w:t>
      </w:r>
    </w:p>
    <w:p w14:paraId="32E397D8" w14:textId="77777777" w:rsidR="007E1787" w:rsidRPr="007E1787" w:rsidRDefault="007E1787" w:rsidP="00EC4A0B">
      <w:pPr>
        <w:pStyle w:val="XMLCode"/>
      </w:pPr>
      <w:r w:rsidRPr="007E1787">
        <w:t xml:space="preserve">                            &lt;StrtNm&gt;Street&lt;/StrtNm&gt;</w:t>
      </w:r>
    </w:p>
    <w:p w14:paraId="60450D76" w14:textId="77777777" w:rsidR="007E1787" w:rsidRPr="007E1787" w:rsidRDefault="007E1787" w:rsidP="00EC4A0B">
      <w:pPr>
        <w:pStyle w:val="XMLCode"/>
      </w:pPr>
      <w:r w:rsidRPr="007E1787">
        <w:lastRenderedPageBreak/>
        <w:t xml:space="preserve">                            &lt;BldgNb&gt;Buildingnumber&lt;/BldgNb&gt;</w:t>
      </w:r>
    </w:p>
    <w:p w14:paraId="54225975" w14:textId="77777777" w:rsidR="007E1787" w:rsidRPr="007E1787" w:rsidRDefault="007E1787" w:rsidP="00EC4A0B">
      <w:pPr>
        <w:pStyle w:val="XMLCode"/>
      </w:pPr>
      <w:r w:rsidRPr="007E1787">
        <w:t xml:space="preserve">                            &lt;PstCd&gt;Postcode&lt;/PstCd&gt;</w:t>
      </w:r>
    </w:p>
    <w:p w14:paraId="44CEC56E" w14:textId="77777777" w:rsidR="007E1787" w:rsidRPr="007E1787" w:rsidRDefault="007E1787" w:rsidP="00EC4A0B">
      <w:pPr>
        <w:pStyle w:val="XMLCode"/>
      </w:pPr>
      <w:r w:rsidRPr="007E1787">
        <w:t xml:space="preserve">                            &lt;TwnNm&gt;Town&lt;/TwnNm&gt;</w:t>
      </w:r>
    </w:p>
    <w:p w14:paraId="4B78E454" w14:textId="77777777" w:rsidR="007E1787" w:rsidRPr="007E1787" w:rsidRDefault="007E1787" w:rsidP="00EC4A0B">
      <w:pPr>
        <w:pStyle w:val="XMLCode"/>
      </w:pPr>
      <w:r w:rsidRPr="007E1787">
        <w:t xml:space="preserve">                            &lt;CtrySubDvsn&gt;CountrySubDivision&lt;/CtrySubDvsn&gt;</w:t>
      </w:r>
    </w:p>
    <w:p w14:paraId="77DC3C69" w14:textId="77777777" w:rsidR="007E1787" w:rsidRPr="007E1787" w:rsidRDefault="007E1787" w:rsidP="00EC4A0B">
      <w:pPr>
        <w:pStyle w:val="XMLCode"/>
      </w:pPr>
      <w:r w:rsidRPr="007E1787">
        <w:t xml:space="preserve">                            &lt;Ctry&gt;IT&lt;/Ctry&gt;</w:t>
      </w:r>
    </w:p>
    <w:p w14:paraId="57067670" w14:textId="77777777" w:rsidR="007E1787" w:rsidRPr="007E1787" w:rsidRDefault="007E1787" w:rsidP="00EC4A0B">
      <w:pPr>
        <w:pStyle w:val="XMLCode"/>
      </w:pPr>
      <w:r w:rsidRPr="007E1787">
        <w:t xml:space="preserve">                        &lt;/PstlAdr&gt;</w:t>
      </w:r>
    </w:p>
    <w:p w14:paraId="2DFA8EEA" w14:textId="77777777" w:rsidR="007E1787" w:rsidRPr="007E1787" w:rsidRDefault="007E1787" w:rsidP="00EC4A0B">
      <w:pPr>
        <w:pStyle w:val="XMLCode"/>
      </w:pPr>
      <w:r w:rsidRPr="007E1787">
        <w:t xml:space="preserve">                    &lt;/Invcee&gt;</w:t>
      </w:r>
    </w:p>
    <w:p w14:paraId="004973E3" w14:textId="77777777" w:rsidR="007E1787" w:rsidRPr="007E1787" w:rsidRDefault="007E1787" w:rsidP="00EC4A0B">
      <w:pPr>
        <w:pStyle w:val="XMLCode"/>
      </w:pPr>
      <w:r w:rsidRPr="007E1787">
        <w:t xml:space="preserve">                    &lt;InvcLglStmt&gt;LEGAL STATEMENT&lt;/InvcLglStmt&gt;</w:t>
      </w:r>
    </w:p>
    <w:p w14:paraId="1CEF8CE1" w14:textId="77777777" w:rsidR="007E1787" w:rsidRPr="007E1787" w:rsidRDefault="007E1787" w:rsidP="00EC4A0B">
      <w:pPr>
        <w:pStyle w:val="XMLCode"/>
      </w:pPr>
      <w:r w:rsidRPr="007E1787">
        <w:t xml:space="preserve">                    &lt;PmtMtd&gt;</w:t>
      </w:r>
    </w:p>
    <w:p w14:paraId="2CFC5D2C" w14:textId="77777777" w:rsidR="007E1787" w:rsidRPr="007E1787" w:rsidRDefault="007E1787" w:rsidP="00EC4A0B">
      <w:pPr>
        <w:pStyle w:val="XMLCode"/>
      </w:pPr>
      <w:r w:rsidRPr="007E1787">
        <w:t xml:space="preserve">                        &lt;Prtry&gt;PAYMENT METHOD&lt;/Prtry&gt;</w:t>
      </w:r>
    </w:p>
    <w:p w14:paraId="688F2325" w14:textId="77777777" w:rsidR="007E1787" w:rsidRPr="007E1787" w:rsidRDefault="007E1787" w:rsidP="00EC4A0B">
      <w:pPr>
        <w:pStyle w:val="XMLCode"/>
      </w:pPr>
      <w:r w:rsidRPr="007E1787">
        <w:t xml:space="preserve">                    &lt;/PmtMtd&gt;</w:t>
      </w:r>
    </w:p>
    <w:p w14:paraId="56442B31" w14:textId="77777777" w:rsidR="007E1787" w:rsidRPr="007E1787" w:rsidRDefault="007E1787" w:rsidP="00EC4A0B">
      <w:pPr>
        <w:pStyle w:val="XMLCode"/>
      </w:pPr>
      <w:r w:rsidRPr="007E1787">
        <w:t xml:space="preserve">                &lt;/RgltryData&gt;</w:t>
      </w:r>
    </w:p>
    <w:p w14:paraId="1039CE18" w14:textId="77777777" w:rsidR="007E1787" w:rsidRPr="007E1787" w:rsidRDefault="007E1787" w:rsidP="00EC4A0B">
      <w:pPr>
        <w:pStyle w:val="XMLCode"/>
      </w:pPr>
      <w:r w:rsidRPr="007E1787">
        <w:t xml:space="preserve">                &lt;Svc&gt;</w:t>
      </w:r>
    </w:p>
    <w:p w14:paraId="14A439A6" w14:textId="77777777" w:rsidR="007E1787" w:rsidRPr="007E1787" w:rsidRDefault="007E1787" w:rsidP="00EC4A0B">
      <w:pPr>
        <w:pStyle w:val="XMLCode"/>
      </w:pPr>
      <w:r w:rsidRPr="007E1787">
        <w:t xml:space="preserve">                    &lt;SysId&gt;</w:t>
      </w:r>
    </w:p>
    <w:p w14:paraId="7B44615B" w14:textId="77777777" w:rsidR="007E1787" w:rsidRPr="007E1787" w:rsidRDefault="007E1787" w:rsidP="00EC4A0B">
      <w:pPr>
        <w:pStyle w:val="XMLCode"/>
      </w:pPr>
      <w:r w:rsidRPr="007E1787">
        <w:t xml:space="preserve">                        &lt;MktInfrstrctrId&gt;</w:t>
      </w:r>
    </w:p>
    <w:p w14:paraId="0957C7EA" w14:textId="77777777" w:rsidR="007E1787" w:rsidRPr="007E1787" w:rsidRDefault="007E1787" w:rsidP="00EC4A0B">
      <w:pPr>
        <w:pStyle w:val="XMLCode"/>
      </w:pPr>
      <w:r w:rsidRPr="007E1787">
        <w:t xml:space="preserve">                            &lt;Prtry&gt;T2&lt;/Prtry&gt;</w:t>
      </w:r>
    </w:p>
    <w:p w14:paraId="079D0632" w14:textId="77777777" w:rsidR="007E1787" w:rsidRPr="007E1787" w:rsidRDefault="007E1787" w:rsidP="00EC4A0B">
      <w:pPr>
        <w:pStyle w:val="XMLCode"/>
      </w:pPr>
      <w:r w:rsidRPr="007E1787">
        <w:t xml:space="preserve">                        &lt;/MktInfrstrctrId&gt;</w:t>
      </w:r>
    </w:p>
    <w:p w14:paraId="2E0369C2" w14:textId="77777777" w:rsidR="007E1787" w:rsidRPr="007E1787" w:rsidRDefault="007E1787" w:rsidP="00EC4A0B">
      <w:pPr>
        <w:pStyle w:val="XMLCode"/>
      </w:pPr>
      <w:r w:rsidRPr="007E1787">
        <w:t xml:space="preserve">                    &lt;/SysId&gt;</w:t>
      </w:r>
    </w:p>
    <w:p w14:paraId="53FCF6CA" w14:textId="77777777" w:rsidR="007E1787" w:rsidRPr="00A962DD" w:rsidRDefault="007E1787" w:rsidP="00EC4A0B">
      <w:pPr>
        <w:pStyle w:val="XMLCode"/>
        <w:rPr>
          <w:lang w:val="nl-BE"/>
        </w:rPr>
      </w:pPr>
      <w:r w:rsidRPr="007E1787">
        <w:t xml:space="preserve">                </w:t>
      </w:r>
      <w:r w:rsidRPr="00A962DD">
        <w:rPr>
          <w:lang w:val="nl-BE"/>
        </w:rPr>
        <w:t>&lt;/Svc&gt;</w:t>
      </w:r>
    </w:p>
    <w:p w14:paraId="2A948FE1" w14:textId="77777777" w:rsidR="007E1787" w:rsidRPr="00A962DD" w:rsidRDefault="007E1787" w:rsidP="00EC4A0B">
      <w:pPr>
        <w:pStyle w:val="XMLCode"/>
        <w:rPr>
          <w:lang w:val="nl-BE"/>
        </w:rPr>
      </w:pPr>
      <w:r w:rsidRPr="00A962DD">
        <w:rPr>
          <w:lang w:val="nl-BE"/>
        </w:rPr>
        <w:t xml:space="preserve">                &lt;InvcDt&gt;2019-01-31&lt;/InvcDt&gt;</w:t>
      </w:r>
    </w:p>
    <w:p w14:paraId="2060852E" w14:textId="77777777" w:rsidR="007E1787" w:rsidRPr="00A962DD" w:rsidRDefault="007E1787" w:rsidP="00EC4A0B">
      <w:pPr>
        <w:pStyle w:val="XMLCode"/>
        <w:rPr>
          <w:lang w:val="nl-BE"/>
        </w:rPr>
      </w:pPr>
      <w:r w:rsidRPr="00A962DD">
        <w:rPr>
          <w:lang w:val="nl-BE"/>
        </w:rPr>
        <w:t xml:space="preserve">                &lt;BllgId&gt;BILLINGID00002&lt;/BllgId&gt;</w:t>
      </w:r>
    </w:p>
    <w:p w14:paraId="31E1F267" w14:textId="77777777" w:rsidR="007E1787" w:rsidRPr="00A962DD" w:rsidRDefault="007E1787" w:rsidP="00EC4A0B">
      <w:pPr>
        <w:pStyle w:val="XMLCode"/>
        <w:rPr>
          <w:lang w:val="nl-BE"/>
        </w:rPr>
      </w:pPr>
      <w:r w:rsidRPr="00A962DD">
        <w:rPr>
          <w:lang w:val="nl-BE"/>
        </w:rPr>
        <w:t xml:space="preserve">                &lt;BllgPrd&gt;</w:t>
      </w:r>
    </w:p>
    <w:p w14:paraId="441D3834" w14:textId="77777777" w:rsidR="007E1787" w:rsidRPr="00A962DD" w:rsidRDefault="007E1787" w:rsidP="00EC4A0B">
      <w:pPr>
        <w:pStyle w:val="XMLCode"/>
        <w:rPr>
          <w:lang w:val="nl-BE"/>
        </w:rPr>
      </w:pPr>
      <w:r w:rsidRPr="00A962DD">
        <w:rPr>
          <w:lang w:val="nl-BE"/>
        </w:rPr>
        <w:t xml:space="preserve">                    &lt;FrDt&gt;2019-01-01&lt;/FrDt&gt;</w:t>
      </w:r>
    </w:p>
    <w:p w14:paraId="3001F41D" w14:textId="77777777" w:rsidR="007E1787" w:rsidRPr="00A962DD" w:rsidRDefault="007E1787" w:rsidP="00EC4A0B">
      <w:pPr>
        <w:pStyle w:val="XMLCode"/>
        <w:rPr>
          <w:lang w:val="nl-BE"/>
        </w:rPr>
      </w:pPr>
      <w:r w:rsidRPr="00A962DD">
        <w:rPr>
          <w:lang w:val="nl-BE"/>
        </w:rPr>
        <w:t xml:space="preserve">                    &lt;ToDt&gt;2019-01-31&lt;/ToDt&gt;</w:t>
      </w:r>
    </w:p>
    <w:p w14:paraId="55FED27A" w14:textId="77777777" w:rsidR="007E1787" w:rsidRPr="00A962DD" w:rsidRDefault="007E1787" w:rsidP="00EC4A0B">
      <w:pPr>
        <w:pStyle w:val="XMLCode"/>
        <w:rPr>
          <w:lang w:val="nl-BE"/>
        </w:rPr>
      </w:pPr>
      <w:r w:rsidRPr="00A962DD">
        <w:rPr>
          <w:lang w:val="nl-BE"/>
        </w:rPr>
        <w:t xml:space="preserve">                &lt;/BllgPrd&gt;</w:t>
      </w:r>
    </w:p>
    <w:p w14:paraId="2BDD7946" w14:textId="77777777" w:rsidR="007E1787" w:rsidRPr="00A962DD" w:rsidRDefault="007E1787" w:rsidP="00EC4A0B">
      <w:pPr>
        <w:pStyle w:val="XMLCode"/>
        <w:rPr>
          <w:lang w:val="nl-BE"/>
        </w:rPr>
      </w:pPr>
      <w:r w:rsidRPr="00A962DD">
        <w:rPr>
          <w:lang w:val="nl-BE"/>
        </w:rPr>
        <w:t xml:space="preserve">                &lt;RspnsblPtyId&gt;</w:t>
      </w:r>
    </w:p>
    <w:p w14:paraId="6A823BEF" w14:textId="77777777" w:rsidR="007E1787" w:rsidRPr="00A962DD" w:rsidRDefault="007E1787" w:rsidP="00EC4A0B">
      <w:pPr>
        <w:pStyle w:val="XMLCode"/>
        <w:rPr>
          <w:lang w:val="nl-BE"/>
        </w:rPr>
      </w:pPr>
      <w:r w:rsidRPr="00A962DD">
        <w:rPr>
          <w:lang w:val="nl-BE"/>
        </w:rPr>
        <w:t xml:space="preserve">                    &lt;Id&gt;</w:t>
      </w:r>
    </w:p>
    <w:p w14:paraId="214220EF" w14:textId="77777777" w:rsidR="007E1787" w:rsidRPr="00A962DD" w:rsidRDefault="007E1787" w:rsidP="00EC4A0B">
      <w:pPr>
        <w:pStyle w:val="XMLCode"/>
        <w:rPr>
          <w:lang w:val="nl-BE"/>
        </w:rPr>
      </w:pPr>
      <w:r w:rsidRPr="00A962DD">
        <w:rPr>
          <w:lang w:val="nl-BE"/>
        </w:rPr>
        <w:t xml:space="preserve">                        &lt;AnyBIC&gt;BITAITRRXXX&lt;/AnyBIC&gt;</w:t>
      </w:r>
    </w:p>
    <w:p w14:paraId="00F633E4" w14:textId="77777777" w:rsidR="007E1787" w:rsidRPr="00A962DD" w:rsidRDefault="007E1787" w:rsidP="00EC4A0B">
      <w:pPr>
        <w:pStyle w:val="XMLCode"/>
        <w:rPr>
          <w:lang w:val="nl-BE"/>
        </w:rPr>
      </w:pPr>
      <w:r w:rsidRPr="00A962DD">
        <w:rPr>
          <w:lang w:val="nl-BE"/>
        </w:rPr>
        <w:t xml:space="preserve">                    &lt;/Id&gt;</w:t>
      </w:r>
    </w:p>
    <w:p w14:paraId="003154C0" w14:textId="77777777" w:rsidR="007E1787" w:rsidRPr="00A962DD" w:rsidRDefault="007E1787" w:rsidP="00EC4A0B">
      <w:pPr>
        <w:pStyle w:val="XMLCode"/>
        <w:rPr>
          <w:lang w:val="nl-BE"/>
        </w:rPr>
      </w:pPr>
      <w:r w:rsidRPr="00A962DD">
        <w:rPr>
          <w:lang w:val="nl-BE"/>
        </w:rPr>
        <w:t xml:space="preserve">                &lt;/RspnsblPtyId&gt;</w:t>
      </w:r>
    </w:p>
    <w:p w14:paraId="7F8CEF96" w14:textId="77777777" w:rsidR="007E1787" w:rsidRPr="00A962DD" w:rsidRDefault="007E1787" w:rsidP="00EC4A0B">
      <w:pPr>
        <w:pStyle w:val="XMLCode"/>
        <w:rPr>
          <w:lang w:val="nl-BE"/>
        </w:rPr>
      </w:pPr>
      <w:r w:rsidRPr="00A962DD">
        <w:rPr>
          <w:lang w:val="nl-BE"/>
        </w:rPr>
        <w:t xml:space="preserve">                &lt;PtyId&gt;</w:t>
      </w:r>
    </w:p>
    <w:p w14:paraId="5CD04EC7" w14:textId="77777777" w:rsidR="007E1787" w:rsidRPr="00A962DD" w:rsidRDefault="007E1787" w:rsidP="00EC4A0B">
      <w:pPr>
        <w:pStyle w:val="XMLCode"/>
        <w:rPr>
          <w:lang w:val="nl-BE"/>
        </w:rPr>
      </w:pPr>
      <w:r w:rsidRPr="00A962DD">
        <w:rPr>
          <w:lang w:val="nl-BE"/>
        </w:rPr>
        <w:t xml:space="preserve">                    &lt;Id&gt;</w:t>
      </w:r>
    </w:p>
    <w:p w14:paraId="3E6B116B" w14:textId="77777777" w:rsidR="007E1787" w:rsidRPr="00A962DD" w:rsidRDefault="007E1787" w:rsidP="00EC4A0B">
      <w:pPr>
        <w:pStyle w:val="XMLCode"/>
        <w:rPr>
          <w:lang w:val="nl-BE"/>
        </w:rPr>
      </w:pPr>
      <w:r w:rsidRPr="00A962DD">
        <w:rPr>
          <w:lang w:val="nl-BE"/>
        </w:rPr>
        <w:t xml:space="preserve">                        &lt;AnyBIC&gt;UNCRITMMXXX&lt;/AnyBIC&gt;</w:t>
      </w:r>
    </w:p>
    <w:p w14:paraId="2C8809A4" w14:textId="77777777" w:rsidR="007E1787" w:rsidRPr="007E1787" w:rsidRDefault="007E1787" w:rsidP="00EC4A0B">
      <w:pPr>
        <w:pStyle w:val="XMLCode"/>
      </w:pPr>
      <w:r w:rsidRPr="00A962DD">
        <w:rPr>
          <w:lang w:val="nl-BE"/>
        </w:rPr>
        <w:t xml:space="preserve">                    </w:t>
      </w:r>
      <w:r w:rsidRPr="007E1787">
        <w:t>&lt;/Id&gt;</w:t>
      </w:r>
    </w:p>
    <w:p w14:paraId="79E6B543" w14:textId="77777777" w:rsidR="007E1787" w:rsidRPr="007E1787" w:rsidRDefault="007E1787" w:rsidP="00EC4A0B">
      <w:pPr>
        <w:pStyle w:val="XMLCode"/>
      </w:pPr>
      <w:r w:rsidRPr="007E1787">
        <w:t xml:space="preserve">                &lt;/PtyId&gt;</w:t>
      </w:r>
    </w:p>
    <w:p w14:paraId="22C4BFA1" w14:textId="77777777" w:rsidR="007E1787" w:rsidRPr="007E1787" w:rsidRDefault="007E1787" w:rsidP="00EC4A0B">
      <w:pPr>
        <w:pStyle w:val="XMLCode"/>
      </w:pPr>
      <w:r w:rsidRPr="007E1787">
        <w:t xml:space="preserve">                &lt;InvcTtls&gt;</w:t>
      </w:r>
    </w:p>
    <w:p w14:paraId="70F859BA" w14:textId="77777777" w:rsidR="007E1787" w:rsidRPr="007E1787" w:rsidRDefault="007E1787" w:rsidP="00EC4A0B">
      <w:pPr>
        <w:pStyle w:val="XMLCode"/>
      </w:pPr>
      <w:r w:rsidRPr="007E1787">
        <w:t xml:space="preserve">                    &lt;Tax&gt;</w:t>
      </w:r>
    </w:p>
    <w:p w14:paraId="02973766" w14:textId="77777777" w:rsidR="007E1787" w:rsidRPr="007E1787" w:rsidRDefault="007E1787" w:rsidP="00EC4A0B">
      <w:pPr>
        <w:pStyle w:val="XMLCode"/>
      </w:pPr>
      <w:r w:rsidRPr="007E1787">
        <w:t xml:space="preserve">                        &lt;Rate&gt;10&lt;/Rate&gt;</w:t>
      </w:r>
    </w:p>
    <w:p w14:paraId="7E34FD39" w14:textId="77777777" w:rsidR="007E1787" w:rsidRPr="007E1787" w:rsidRDefault="007E1787" w:rsidP="00EC4A0B">
      <w:pPr>
        <w:pStyle w:val="XMLCode"/>
      </w:pPr>
      <w:r w:rsidRPr="007E1787">
        <w:lastRenderedPageBreak/>
        <w:t xml:space="preserve">                        &lt;Desc&gt;VAT&lt;/Desc&gt;</w:t>
      </w:r>
    </w:p>
    <w:p w14:paraId="51E36440" w14:textId="77777777" w:rsidR="007E1787" w:rsidRPr="007E1787" w:rsidRDefault="007E1787" w:rsidP="00EC4A0B">
      <w:pPr>
        <w:pStyle w:val="XMLCode"/>
      </w:pPr>
      <w:r w:rsidRPr="007E1787">
        <w:t xml:space="preserve">                        &lt;TaxblAmt Ccy="EUR"&gt;60.00&lt;/TaxblAmt&gt;</w:t>
      </w:r>
    </w:p>
    <w:p w14:paraId="1B89D56D" w14:textId="77777777" w:rsidR="007E1787" w:rsidRPr="007E1787" w:rsidRDefault="007E1787" w:rsidP="00EC4A0B">
      <w:pPr>
        <w:pStyle w:val="XMLCode"/>
      </w:pPr>
      <w:r w:rsidRPr="007E1787">
        <w:t xml:space="preserve">                        &lt;Amt Ccy="EUR"&gt;6.00&lt;/Amt&gt;</w:t>
      </w:r>
    </w:p>
    <w:p w14:paraId="11CD78D6" w14:textId="77777777" w:rsidR="007E1787" w:rsidRPr="004A4893" w:rsidRDefault="007E1787" w:rsidP="00EC4A0B">
      <w:pPr>
        <w:pStyle w:val="XMLCode"/>
        <w:rPr>
          <w:lang w:val="de-DE"/>
        </w:rPr>
      </w:pPr>
      <w:r w:rsidRPr="007E1787">
        <w:t xml:space="preserve">                    </w:t>
      </w:r>
      <w:r w:rsidRPr="004A4893">
        <w:rPr>
          <w:lang w:val="de-DE"/>
        </w:rPr>
        <w:t>&lt;/Tax&gt;</w:t>
      </w:r>
    </w:p>
    <w:p w14:paraId="12A1731A" w14:textId="77777777" w:rsidR="007E1787" w:rsidRPr="004A4893" w:rsidRDefault="007E1787" w:rsidP="00EC4A0B">
      <w:pPr>
        <w:pStyle w:val="XMLCode"/>
        <w:rPr>
          <w:lang w:val="de-DE"/>
        </w:rPr>
      </w:pPr>
      <w:r w:rsidRPr="004A4893">
        <w:rPr>
          <w:lang w:val="de-DE"/>
        </w:rPr>
        <w:t xml:space="preserve">                    &lt;TtlInvcAmt&gt;</w:t>
      </w:r>
    </w:p>
    <w:p w14:paraId="56C95940" w14:textId="77777777" w:rsidR="007E1787" w:rsidRPr="004A4893" w:rsidRDefault="007E1787" w:rsidP="00EC4A0B">
      <w:pPr>
        <w:pStyle w:val="XMLCode"/>
        <w:rPr>
          <w:lang w:val="de-DE"/>
        </w:rPr>
      </w:pPr>
      <w:r w:rsidRPr="004A4893">
        <w:rPr>
          <w:lang w:val="de-DE"/>
        </w:rPr>
        <w:t xml:space="preserve">                        &lt;Amt Ccy="EUR"&gt;66.00&lt;/Amt&gt;</w:t>
      </w:r>
    </w:p>
    <w:p w14:paraId="0571DDEC" w14:textId="77777777" w:rsidR="007E1787" w:rsidRPr="004A4893" w:rsidRDefault="007E1787" w:rsidP="00EC4A0B">
      <w:pPr>
        <w:pStyle w:val="XMLCode"/>
        <w:rPr>
          <w:lang w:val="de-DE"/>
        </w:rPr>
      </w:pPr>
      <w:r w:rsidRPr="004A4893">
        <w:rPr>
          <w:lang w:val="de-DE"/>
        </w:rPr>
        <w:t xml:space="preserve">                    &lt;/TtlInvcAmt&gt;</w:t>
      </w:r>
    </w:p>
    <w:p w14:paraId="7C5B48E6" w14:textId="77777777" w:rsidR="007E1787" w:rsidRPr="004A4893" w:rsidRDefault="007E1787" w:rsidP="00EC4A0B">
      <w:pPr>
        <w:pStyle w:val="XMLCode"/>
        <w:rPr>
          <w:lang w:val="de-DE"/>
        </w:rPr>
      </w:pPr>
      <w:r w:rsidRPr="004A4893">
        <w:rPr>
          <w:lang w:val="de-DE"/>
        </w:rPr>
        <w:t xml:space="preserve">                    &lt;PmtDueDt&gt;2019-02-20&lt;/PmtDueDt&gt;</w:t>
      </w:r>
    </w:p>
    <w:p w14:paraId="5508992A" w14:textId="77777777" w:rsidR="007E1787" w:rsidRPr="004A4893" w:rsidRDefault="007E1787" w:rsidP="00EC4A0B">
      <w:pPr>
        <w:pStyle w:val="XMLCode"/>
        <w:rPr>
          <w:lang w:val="de-DE"/>
        </w:rPr>
      </w:pPr>
      <w:r w:rsidRPr="004A4893">
        <w:rPr>
          <w:lang w:val="de-DE"/>
        </w:rPr>
        <w:t xml:space="preserve">                &lt;/InvcTtls&gt;</w:t>
      </w:r>
    </w:p>
    <w:p w14:paraId="45E8B29B" w14:textId="77777777" w:rsidR="007E1787" w:rsidRPr="004A4893" w:rsidRDefault="007E1787" w:rsidP="00EC4A0B">
      <w:pPr>
        <w:pStyle w:val="XMLCode"/>
        <w:rPr>
          <w:lang w:val="de-DE"/>
        </w:rPr>
      </w:pPr>
      <w:r w:rsidRPr="004A4893">
        <w:rPr>
          <w:lang w:val="de-DE"/>
        </w:rPr>
        <w:t xml:space="preserve">                &lt;SvcCtgyTtls&gt;</w:t>
      </w:r>
    </w:p>
    <w:p w14:paraId="0B18AFB1" w14:textId="77777777" w:rsidR="007E1787" w:rsidRPr="004A4893" w:rsidRDefault="007E1787" w:rsidP="00EC4A0B">
      <w:pPr>
        <w:pStyle w:val="XMLCode"/>
        <w:rPr>
          <w:lang w:val="de-DE"/>
        </w:rPr>
      </w:pPr>
      <w:r w:rsidRPr="004A4893">
        <w:rPr>
          <w:lang w:val="de-DE"/>
        </w:rPr>
        <w:t xml:space="preserve">                    &lt;TtlInvcAmt&gt;</w:t>
      </w:r>
    </w:p>
    <w:p w14:paraId="4D18C270" w14:textId="77777777" w:rsidR="007E1787" w:rsidRPr="004A4893" w:rsidRDefault="007E1787" w:rsidP="00EC4A0B">
      <w:pPr>
        <w:pStyle w:val="XMLCode"/>
        <w:rPr>
          <w:lang w:val="de-DE"/>
        </w:rPr>
      </w:pPr>
      <w:r w:rsidRPr="004A4893">
        <w:rPr>
          <w:lang w:val="de-DE"/>
        </w:rPr>
        <w:t xml:space="preserve">                        &lt;Amt Ccy="EUR"&gt;60.00&lt;/Amt&gt;</w:t>
      </w:r>
    </w:p>
    <w:p w14:paraId="49E811D0" w14:textId="77777777" w:rsidR="007E1787" w:rsidRPr="00183687" w:rsidRDefault="007E1787" w:rsidP="00EC4A0B">
      <w:pPr>
        <w:pStyle w:val="XMLCode"/>
        <w:rPr>
          <w:lang w:val="de-DE"/>
        </w:rPr>
      </w:pPr>
      <w:r w:rsidRPr="004A4893">
        <w:rPr>
          <w:lang w:val="de-DE"/>
        </w:rPr>
        <w:t xml:space="preserve">                    </w:t>
      </w:r>
      <w:r w:rsidRPr="00183687">
        <w:rPr>
          <w:lang w:val="de-DE"/>
        </w:rPr>
        <w:t>&lt;/TtlInvcAmt&gt;</w:t>
      </w:r>
    </w:p>
    <w:p w14:paraId="67002B35" w14:textId="77777777" w:rsidR="007E1787" w:rsidRPr="007E1787" w:rsidRDefault="007E1787" w:rsidP="00EC4A0B">
      <w:pPr>
        <w:pStyle w:val="XMLCode"/>
      </w:pPr>
      <w:r w:rsidRPr="00183687">
        <w:rPr>
          <w:lang w:val="de-DE"/>
        </w:rPr>
        <w:t xml:space="preserve">                    </w:t>
      </w:r>
      <w:r w:rsidRPr="007E1787">
        <w:t>&lt;SvcCtgy&gt;</w:t>
      </w:r>
    </w:p>
    <w:p w14:paraId="0C867782" w14:textId="77777777" w:rsidR="007E1787" w:rsidRPr="007E1787" w:rsidRDefault="007E1787" w:rsidP="00EC4A0B">
      <w:pPr>
        <w:pStyle w:val="XMLCode"/>
      </w:pPr>
      <w:r w:rsidRPr="007E1787">
        <w:t xml:space="preserve">                        &lt;Cd&gt;SETT&lt;/Cd&gt;</w:t>
      </w:r>
    </w:p>
    <w:p w14:paraId="1DA3753E" w14:textId="77777777" w:rsidR="007E1787" w:rsidRPr="007E1787" w:rsidRDefault="007E1787" w:rsidP="00EC4A0B">
      <w:pPr>
        <w:pStyle w:val="XMLCode"/>
      </w:pPr>
      <w:r w:rsidRPr="007E1787">
        <w:t xml:space="preserve">                    &lt;/SvcCtgy&gt;</w:t>
      </w:r>
    </w:p>
    <w:p w14:paraId="22D59C26" w14:textId="77777777" w:rsidR="007E1787" w:rsidRPr="007E1787" w:rsidRDefault="007E1787" w:rsidP="00EC4A0B">
      <w:pPr>
        <w:pStyle w:val="XMLCode"/>
      </w:pPr>
      <w:r w:rsidRPr="007E1787">
        <w:t xml:space="preserve">                    &lt;SvcItmTtls&gt;</w:t>
      </w:r>
    </w:p>
    <w:p w14:paraId="77D4225C" w14:textId="77777777" w:rsidR="007E1787" w:rsidRPr="007E1787" w:rsidRDefault="007E1787" w:rsidP="00EC4A0B">
      <w:pPr>
        <w:pStyle w:val="XMLCode"/>
      </w:pPr>
      <w:r w:rsidRPr="007E1787">
        <w:t xml:space="preserve">                        &lt;ItmTp&gt;0001&lt;/ItmTp&gt;</w:t>
      </w:r>
    </w:p>
    <w:p w14:paraId="20372B58" w14:textId="77777777" w:rsidR="007E1787" w:rsidRPr="007E1787" w:rsidRDefault="007E1787" w:rsidP="00EC4A0B">
      <w:pPr>
        <w:pStyle w:val="XMLCode"/>
      </w:pPr>
      <w:r w:rsidRPr="007E1787">
        <w:t xml:space="preserve">                        &lt;Qty&gt;1000&lt;/Qty&gt;</w:t>
      </w:r>
    </w:p>
    <w:p w14:paraId="7F86959F" w14:textId="77777777" w:rsidR="007E1787" w:rsidRPr="007E1787" w:rsidRDefault="007E1787" w:rsidP="00EC4A0B">
      <w:pPr>
        <w:pStyle w:val="XMLCode"/>
      </w:pPr>
      <w:r w:rsidRPr="007E1787">
        <w:t xml:space="preserve">                        &lt;UnitPric Ccy="EUR"&gt;0.03&lt;/UnitPric&gt;</w:t>
      </w:r>
    </w:p>
    <w:p w14:paraId="6926FFFA" w14:textId="77777777" w:rsidR="007E1787" w:rsidRPr="007E1787" w:rsidRDefault="007E1787" w:rsidP="00EC4A0B">
      <w:pPr>
        <w:pStyle w:val="XMLCode"/>
      </w:pPr>
      <w:r w:rsidRPr="007E1787">
        <w:t xml:space="preserve">                        &lt;TtlInvcAmt&gt;</w:t>
      </w:r>
    </w:p>
    <w:p w14:paraId="1837068B" w14:textId="77777777" w:rsidR="007E1787" w:rsidRPr="004A4893" w:rsidRDefault="007E1787" w:rsidP="00EC4A0B">
      <w:pPr>
        <w:pStyle w:val="XMLCode"/>
        <w:rPr>
          <w:lang w:val="de-DE"/>
        </w:rPr>
      </w:pPr>
      <w:r w:rsidRPr="007E1787">
        <w:t xml:space="preserve">                            </w:t>
      </w:r>
      <w:r w:rsidRPr="004A4893">
        <w:rPr>
          <w:lang w:val="de-DE"/>
        </w:rPr>
        <w:t>&lt;Amt Ccy="EUR"&gt;30.00&lt;/Amt&gt;</w:t>
      </w:r>
    </w:p>
    <w:p w14:paraId="1202CB7B" w14:textId="77777777" w:rsidR="007E1787" w:rsidRPr="004A4893" w:rsidRDefault="007E1787" w:rsidP="00EC4A0B">
      <w:pPr>
        <w:pStyle w:val="XMLCode"/>
        <w:rPr>
          <w:lang w:val="de-DE"/>
        </w:rPr>
      </w:pPr>
      <w:r w:rsidRPr="004A4893">
        <w:rPr>
          <w:lang w:val="de-DE"/>
        </w:rPr>
        <w:t xml:space="preserve">                        &lt;/TtlInvcAmt&gt;</w:t>
      </w:r>
    </w:p>
    <w:p w14:paraId="1044DE04" w14:textId="77777777" w:rsidR="007E1787" w:rsidRPr="004A4893" w:rsidRDefault="007E1787" w:rsidP="00EC4A0B">
      <w:pPr>
        <w:pStyle w:val="XMLCode"/>
        <w:rPr>
          <w:lang w:val="de-DE"/>
        </w:rPr>
      </w:pPr>
      <w:r w:rsidRPr="004A4893">
        <w:rPr>
          <w:lang w:val="de-DE"/>
        </w:rPr>
        <w:t xml:space="preserve">                    &lt;/SvcItmTtls&gt;</w:t>
      </w:r>
    </w:p>
    <w:p w14:paraId="3D05F900" w14:textId="77777777" w:rsidR="007E1787" w:rsidRPr="004A4893" w:rsidRDefault="007E1787" w:rsidP="00EC4A0B">
      <w:pPr>
        <w:pStyle w:val="XMLCode"/>
        <w:rPr>
          <w:lang w:val="de-DE"/>
        </w:rPr>
      </w:pPr>
      <w:r w:rsidRPr="004A4893">
        <w:rPr>
          <w:lang w:val="de-DE"/>
        </w:rPr>
        <w:t xml:space="preserve">                    &lt;SvcItmTtls&gt;</w:t>
      </w:r>
    </w:p>
    <w:p w14:paraId="292E3BA9" w14:textId="77777777" w:rsidR="007E1787" w:rsidRPr="004A4893" w:rsidRDefault="007E1787" w:rsidP="00EC4A0B">
      <w:pPr>
        <w:pStyle w:val="XMLCode"/>
        <w:rPr>
          <w:lang w:val="de-DE"/>
        </w:rPr>
      </w:pPr>
      <w:r w:rsidRPr="004A4893">
        <w:rPr>
          <w:lang w:val="de-DE"/>
        </w:rPr>
        <w:t xml:space="preserve">                        &lt;ItmTp&gt;0002&lt;/ItmTp&gt;</w:t>
      </w:r>
    </w:p>
    <w:p w14:paraId="6DB380E2" w14:textId="77777777" w:rsidR="007E1787" w:rsidRPr="004A4893" w:rsidRDefault="007E1787" w:rsidP="00EC4A0B">
      <w:pPr>
        <w:pStyle w:val="XMLCode"/>
        <w:rPr>
          <w:lang w:val="de-DE"/>
        </w:rPr>
      </w:pPr>
      <w:r w:rsidRPr="004A4893">
        <w:rPr>
          <w:lang w:val="de-DE"/>
        </w:rPr>
        <w:t xml:space="preserve">                        &lt;Qty&gt;200&lt;/Qty&gt;</w:t>
      </w:r>
    </w:p>
    <w:p w14:paraId="1A644AAD" w14:textId="77777777" w:rsidR="007E1787" w:rsidRPr="007E1787" w:rsidRDefault="007E1787" w:rsidP="00EC4A0B">
      <w:pPr>
        <w:pStyle w:val="XMLCode"/>
      </w:pPr>
      <w:r w:rsidRPr="004A4893">
        <w:rPr>
          <w:lang w:val="de-DE"/>
        </w:rPr>
        <w:t xml:space="preserve">                        </w:t>
      </w:r>
      <w:r w:rsidRPr="007E1787">
        <w:t>&lt;UnitPric Ccy="EUR"&gt;0.15&lt;/UnitPric&gt;</w:t>
      </w:r>
    </w:p>
    <w:p w14:paraId="149189F8" w14:textId="77777777" w:rsidR="007E1787" w:rsidRPr="007E1787" w:rsidRDefault="007E1787" w:rsidP="00EC4A0B">
      <w:pPr>
        <w:pStyle w:val="XMLCode"/>
      </w:pPr>
      <w:r w:rsidRPr="007E1787">
        <w:t xml:space="preserve">                        &lt;TtlInvcAmt&gt;</w:t>
      </w:r>
    </w:p>
    <w:p w14:paraId="2E66AEA2" w14:textId="77777777" w:rsidR="007E1787" w:rsidRPr="004A4893" w:rsidRDefault="007E1787" w:rsidP="00EC4A0B">
      <w:pPr>
        <w:pStyle w:val="XMLCode"/>
        <w:rPr>
          <w:lang w:val="de-DE"/>
        </w:rPr>
      </w:pPr>
      <w:r w:rsidRPr="007E1787">
        <w:t xml:space="preserve">                            </w:t>
      </w:r>
      <w:r w:rsidRPr="004A4893">
        <w:rPr>
          <w:lang w:val="de-DE"/>
        </w:rPr>
        <w:t>&lt;Amt Ccy="EUR"&gt;30.00&lt;/Amt&gt;</w:t>
      </w:r>
    </w:p>
    <w:p w14:paraId="344657E4" w14:textId="77777777" w:rsidR="007E1787" w:rsidRPr="004A4893" w:rsidRDefault="007E1787" w:rsidP="00EC4A0B">
      <w:pPr>
        <w:pStyle w:val="XMLCode"/>
        <w:rPr>
          <w:lang w:val="de-DE"/>
        </w:rPr>
      </w:pPr>
      <w:r w:rsidRPr="004A4893">
        <w:rPr>
          <w:lang w:val="de-DE"/>
        </w:rPr>
        <w:t xml:space="preserve">                        &lt;/TtlInvcAmt&gt;</w:t>
      </w:r>
    </w:p>
    <w:p w14:paraId="09A693E8" w14:textId="77777777" w:rsidR="007E1787" w:rsidRPr="004A4893" w:rsidRDefault="007E1787" w:rsidP="00EC4A0B">
      <w:pPr>
        <w:pStyle w:val="XMLCode"/>
        <w:rPr>
          <w:lang w:val="de-DE"/>
        </w:rPr>
      </w:pPr>
      <w:r w:rsidRPr="004A4893">
        <w:rPr>
          <w:lang w:val="de-DE"/>
        </w:rPr>
        <w:t xml:space="preserve">                    &lt;/SvcItmTtls&gt;</w:t>
      </w:r>
    </w:p>
    <w:p w14:paraId="5684E919" w14:textId="77777777" w:rsidR="007E1787" w:rsidRPr="004A4893" w:rsidRDefault="007E1787" w:rsidP="00EC4A0B">
      <w:pPr>
        <w:pStyle w:val="XMLCode"/>
        <w:rPr>
          <w:lang w:val="de-DE"/>
        </w:rPr>
      </w:pPr>
      <w:r w:rsidRPr="004A4893">
        <w:rPr>
          <w:lang w:val="de-DE"/>
        </w:rPr>
        <w:t xml:space="preserve">                &lt;/SvcCtgyTtls&gt;</w:t>
      </w:r>
    </w:p>
    <w:p w14:paraId="43EF384D" w14:textId="77777777" w:rsidR="007E1787" w:rsidRPr="004A4893" w:rsidRDefault="007E1787" w:rsidP="00EC4A0B">
      <w:pPr>
        <w:pStyle w:val="XMLCode"/>
        <w:rPr>
          <w:lang w:val="de-DE"/>
        </w:rPr>
      </w:pPr>
      <w:r w:rsidRPr="004A4893">
        <w:rPr>
          <w:lang w:val="de-DE"/>
        </w:rPr>
        <w:t xml:space="preserve">            &lt;/BllgRpt&gt;</w:t>
      </w:r>
    </w:p>
    <w:p w14:paraId="4B4FC21B" w14:textId="77777777" w:rsidR="007E1787" w:rsidRPr="004A4893" w:rsidRDefault="007E1787" w:rsidP="00EC4A0B">
      <w:pPr>
        <w:pStyle w:val="XMLCode"/>
        <w:rPr>
          <w:lang w:val="de-DE"/>
        </w:rPr>
      </w:pPr>
      <w:r w:rsidRPr="004A4893">
        <w:rPr>
          <w:lang w:val="de-DE"/>
        </w:rPr>
        <w:t xml:space="preserve">        &lt;/BllgRptOrErr&gt;</w:t>
      </w:r>
    </w:p>
    <w:p w14:paraId="1F57E69C" w14:textId="3206CB10" w:rsidR="007E1787" w:rsidRPr="004A4893" w:rsidRDefault="007E1787" w:rsidP="00EC4A0B">
      <w:pPr>
        <w:pStyle w:val="XMLCode"/>
        <w:rPr>
          <w:lang w:val="de-DE"/>
        </w:rPr>
      </w:pPr>
      <w:r w:rsidRPr="004A4893">
        <w:rPr>
          <w:lang w:val="de-DE"/>
        </w:rPr>
        <w:t>&lt;/BllgRpt&gt;</w:t>
      </w:r>
    </w:p>
    <w:p w14:paraId="3BF5867B" w14:textId="77777777" w:rsidR="00430B5F" w:rsidRPr="00430B5F" w:rsidRDefault="00430B5F" w:rsidP="00430B5F">
      <w:pPr>
        <w:pStyle w:val="Heading1"/>
      </w:pPr>
      <w:bookmarkStart w:id="28" w:name="_Toc348941504"/>
      <w:bookmarkStart w:id="29" w:name="_Toc447225599"/>
      <w:bookmarkStart w:id="30" w:name="_Toc204328743"/>
      <w:bookmarkStart w:id="31" w:name="_Toc204328887"/>
      <w:r w:rsidRPr="00430B5F">
        <w:lastRenderedPageBreak/>
        <w:t>Revision Record</w:t>
      </w:r>
      <w:bookmarkEnd w:id="28"/>
      <w:bookmarkEnd w:id="29"/>
      <w:bookmarkEnd w:id="30"/>
      <w:bookmarkEnd w:id="31"/>
    </w:p>
    <w:p w14:paraId="5534FA6B"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10"/>
        <w:gridCol w:w="2125"/>
        <w:gridCol w:w="1785"/>
        <w:gridCol w:w="2062"/>
      </w:tblGrid>
      <w:tr w:rsidR="00922455" w:rsidRPr="000A3BA9" w14:paraId="656D53A4" w14:textId="77777777" w:rsidTr="00303990">
        <w:tc>
          <w:tcPr>
            <w:tcW w:w="1008" w:type="dxa"/>
          </w:tcPr>
          <w:p w14:paraId="6C77BDA0" w14:textId="77777777" w:rsidR="00430B5F" w:rsidRPr="00430B5F" w:rsidRDefault="00430B5F" w:rsidP="00430B5F">
            <w:pPr>
              <w:pStyle w:val="TableHeading"/>
            </w:pPr>
            <w:r w:rsidRPr="00430B5F">
              <w:t>Revision</w:t>
            </w:r>
          </w:p>
        </w:tc>
        <w:tc>
          <w:tcPr>
            <w:tcW w:w="1210" w:type="dxa"/>
          </w:tcPr>
          <w:p w14:paraId="48B28C66" w14:textId="77777777" w:rsidR="00430B5F" w:rsidRPr="00430B5F" w:rsidRDefault="00430B5F" w:rsidP="00430B5F">
            <w:pPr>
              <w:pStyle w:val="TableHeading"/>
            </w:pPr>
            <w:r w:rsidRPr="00430B5F">
              <w:t>Date</w:t>
            </w:r>
          </w:p>
        </w:tc>
        <w:tc>
          <w:tcPr>
            <w:tcW w:w="2125" w:type="dxa"/>
          </w:tcPr>
          <w:p w14:paraId="04C106D7" w14:textId="77777777" w:rsidR="00430B5F" w:rsidRPr="00430B5F" w:rsidRDefault="00430B5F" w:rsidP="00430B5F">
            <w:pPr>
              <w:pStyle w:val="TableHeading"/>
            </w:pPr>
            <w:r w:rsidRPr="00430B5F">
              <w:t>Author</w:t>
            </w:r>
          </w:p>
        </w:tc>
        <w:tc>
          <w:tcPr>
            <w:tcW w:w="1785" w:type="dxa"/>
          </w:tcPr>
          <w:p w14:paraId="7C301B27" w14:textId="77777777" w:rsidR="00430B5F" w:rsidRPr="00430B5F" w:rsidRDefault="00430B5F" w:rsidP="00430B5F">
            <w:pPr>
              <w:pStyle w:val="TableHeading"/>
            </w:pPr>
            <w:r w:rsidRPr="00430B5F">
              <w:t>Description</w:t>
            </w:r>
          </w:p>
        </w:tc>
        <w:tc>
          <w:tcPr>
            <w:tcW w:w="2062" w:type="dxa"/>
          </w:tcPr>
          <w:p w14:paraId="5C8E9815" w14:textId="77777777" w:rsidR="00430B5F" w:rsidRPr="00430B5F" w:rsidRDefault="00430B5F" w:rsidP="00430B5F">
            <w:pPr>
              <w:pStyle w:val="TableHeading"/>
            </w:pPr>
            <w:r w:rsidRPr="00430B5F">
              <w:t>Sections affected</w:t>
            </w:r>
          </w:p>
        </w:tc>
      </w:tr>
      <w:tr w:rsidR="00303990" w:rsidRPr="000A3BA9" w14:paraId="08612D0B" w14:textId="77777777" w:rsidTr="00303990">
        <w:tc>
          <w:tcPr>
            <w:tcW w:w="1008" w:type="dxa"/>
          </w:tcPr>
          <w:p w14:paraId="2E2E97A4" w14:textId="06475F57" w:rsidR="00303990" w:rsidRPr="00303990" w:rsidRDefault="00303990" w:rsidP="00303990">
            <w:pPr>
              <w:pStyle w:val="TableText"/>
            </w:pPr>
            <w:r w:rsidRPr="00303990">
              <w:t>0.1</w:t>
            </w:r>
          </w:p>
        </w:tc>
        <w:tc>
          <w:tcPr>
            <w:tcW w:w="1210" w:type="dxa"/>
          </w:tcPr>
          <w:p w14:paraId="4C7C38FB" w14:textId="7A15FA62" w:rsidR="00303990" w:rsidRPr="00303990" w:rsidRDefault="00303990" w:rsidP="00303990">
            <w:pPr>
              <w:pStyle w:val="TableText"/>
            </w:pPr>
            <w:r>
              <w:t>27</w:t>
            </w:r>
            <w:r w:rsidRPr="00303990">
              <w:t>-</w:t>
            </w:r>
            <w:r>
              <w:t>06</w:t>
            </w:r>
            <w:r w:rsidRPr="00303990">
              <w:t>-202</w:t>
            </w:r>
            <w:r>
              <w:t>5</w:t>
            </w:r>
          </w:p>
        </w:tc>
        <w:tc>
          <w:tcPr>
            <w:tcW w:w="2125" w:type="dxa"/>
          </w:tcPr>
          <w:p w14:paraId="54A2DD2F" w14:textId="4498E354" w:rsidR="00303990" w:rsidRPr="00F773CB" w:rsidRDefault="00303990" w:rsidP="00303990">
            <w:pPr>
              <w:pStyle w:val="TableText"/>
              <w:rPr>
                <w:lang w:val="it-IT"/>
              </w:rPr>
            </w:pPr>
            <w:r w:rsidRPr="00F773CB">
              <w:rPr>
                <w:lang w:val="it-IT"/>
              </w:rPr>
              <w:t>Coco/Del Vecchio/Mancini (BDI, 4CB)</w:t>
            </w:r>
          </w:p>
        </w:tc>
        <w:tc>
          <w:tcPr>
            <w:tcW w:w="1785" w:type="dxa"/>
          </w:tcPr>
          <w:p w14:paraId="070C326A" w14:textId="3855E69B" w:rsidR="00303990" w:rsidRPr="00303990" w:rsidRDefault="00303990" w:rsidP="00303990">
            <w:pPr>
              <w:pStyle w:val="TableText"/>
            </w:pPr>
            <w:r w:rsidRPr="00303990">
              <w:t>First draft based on the available  HLBR’s</w:t>
            </w:r>
          </w:p>
        </w:tc>
        <w:tc>
          <w:tcPr>
            <w:tcW w:w="2062" w:type="dxa"/>
          </w:tcPr>
          <w:p w14:paraId="79F6B3EB" w14:textId="527CA106" w:rsidR="00303990" w:rsidRPr="00303990" w:rsidRDefault="00303990" w:rsidP="00303990">
            <w:pPr>
              <w:pStyle w:val="TableText"/>
            </w:pPr>
            <w:r w:rsidRPr="00303990">
              <w:t>all</w:t>
            </w:r>
          </w:p>
        </w:tc>
      </w:tr>
      <w:tr w:rsidR="009805CB" w:rsidRPr="009805CB" w14:paraId="51EDFC75" w14:textId="77777777" w:rsidTr="00303990">
        <w:tc>
          <w:tcPr>
            <w:tcW w:w="1008" w:type="dxa"/>
          </w:tcPr>
          <w:p w14:paraId="284CDF2A" w14:textId="38241D25" w:rsidR="009805CB" w:rsidRPr="00303990" w:rsidRDefault="009805CB" w:rsidP="00303990">
            <w:pPr>
              <w:pStyle w:val="TableText"/>
            </w:pPr>
            <w:r>
              <w:t>0.2</w:t>
            </w:r>
          </w:p>
        </w:tc>
        <w:tc>
          <w:tcPr>
            <w:tcW w:w="1210" w:type="dxa"/>
          </w:tcPr>
          <w:p w14:paraId="281A1105" w14:textId="060D5571" w:rsidR="009805CB" w:rsidRDefault="009805CB" w:rsidP="00303990">
            <w:pPr>
              <w:pStyle w:val="TableText"/>
            </w:pPr>
            <w:r>
              <w:t>25/07/2025</w:t>
            </w:r>
          </w:p>
        </w:tc>
        <w:tc>
          <w:tcPr>
            <w:tcW w:w="2125" w:type="dxa"/>
          </w:tcPr>
          <w:p w14:paraId="0B0BC097" w14:textId="40B57C25" w:rsidR="009805CB" w:rsidRPr="009805CB" w:rsidRDefault="009805CB" w:rsidP="00303990">
            <w:pPr>
              <w:pStyle w:val="TableText"/>
              <w:rPr>
                <w:lang w:val="it-IT"/>
              </w:rPr>
            </w:pPr>
            <w:r w:rsidRPr="00AB4219">
              <w:rPr>
                <w:lang w:val="it-IT"/>
              </w:rPr>
              <w:t>Coco/Del Vecchio/Mancini (BDI, 4CB)</w:t>
            </w:r>
          </w:p>
        </w:tc>
        <w:tc>
          <w:tcPr>
            <w:tcW w:w="1785" w:type="dxa"/>
          </w:tcPr>
          <w:p w14:paraId="5CE8172D" w14:textId="2DD15AE6" w:rsidR="009805CB" w:rsidRPr="00AB4219" w:rsidRDefault="009805CB" w:rsidP="00303990">
            <w:pPr>
              <w:pStyle w:val="TableText"/>
              <w:rPr>
                <w:lang w:val="it-IT"/>
              </w:rPr>
            </w:pPr>
            <w:r>
              <w:t>XML samples added</w:t>
            </w:r>
          </w:p>
        </w:tc>
        <w:tc>
          <w:tcPr>
            <w:tcW w:w="2062" w:type="dxa"/>
          </w:tcPr>
          <w:p w14:paraId="4ECE0DA3" w14:textId="4F43FEE3" w:rsidR="009805CB" w:rsidRPr="00AB4219" w:rsidRDefault="009805CB" w:rsidP="00303990">
            <w:pPr>
              <w:pStyle w:val="TableText"/>
              <w:rPr>
                <w:lang w:val="it-IT"/>
              </w:rPr>
            </w:pPr>
            <w:r>
              <w:t>Section 7</w:t>
            </w:r>
          </w:p>
        </w:tc>
      </w:tr>
      <w:tr w:rsidR="00EC4A0B" w:rsidRPr="009805CB" w14:paraId="78C51F2E" w14:textId="77777777" w:rsidTr="00303990">
        <w:tc>
          <w:tcPr>
            <w:tcW w:w="1008" w:type="dxa"/>
          </w:tcPr>
          <w:p w14:paraId="5B51EC3E" w14:textId="548BE33A" w:rsidR="00EC4A0B" w:rsidRDefault="00EC4A0B" w:rsidP="00303990">
            <w:pPr>
              <w:pStyle w:val="TableText"/>
            </w:pPr>
            <w:r>
              <w:t>1.0</w:t>
            </w:r>
          </w:p>
        </w:tc>
        <w:tc>
          <w:tcPr>
            <w:tcW w:w="1210" w:type="dxa"/>
          </w:tcPr>
          <w:p w14:paraId="70E0E155" w14:textId="038ADC75" w:rsidR="00EC4A0B" w:rsidRDefault="00EC4A0B" w:rsidP="00303990">
            <w:pPr>
              <w:pStyle w:val="TableText"/>
            </w:pPr>
            <w:r>
              <w:t>01/08/2025</w:t>
            </w:r>
          </w:p>
        </w:tc>
        <w:tc>
          <w:tcPr>
            <w:tcW w:w="2125" w:type="dxa"/>
          </w:tcPr>
          <w:p w14:paraId="7E317FC6" w14:textId="3A44EC34" w:rsidR="00EC4A0B" w:rsidRPr="00AB4219" w:rsidRDefault="00EC4A0B" w:rsidP="00303990">
            <w:pPr>
              <w:pStyle w:val="TableText"/>
              <w:rPr>
                <w:lang w:val="it-IT"/>
              </w:rPr>
            </w:pPr>
            <w:r>
              <w:t>ISO 20022 RA</w:t>
            </w:r>
          </w:p>
        </w:tc>
        <w:tc>
          <w:tcPr>
            <w:tcW w:w="1785" w:type="dxa"/>
          </w:tcPr>
          <w:p w14:paraId="4BFFBF8C" w14:textId="286356B0" w:rsidR="00EC4A0B" w:rsidRDefault="00EC4A0B" w:rsidP="00303990">
            <w:pPr>
              <w:pStyle w:val="TableText"/>
            </w:pPr>
            <w:r>
              <w:t>Draft version for Evaluation</w:t>
            </w:r>
          </w:p>
        </w:tc>
        <w:tc>
          <w:tcPr>
            <w:tcW w:w="2062" w:type="dxa"/>
          </w:tcPr>
          <w:p w14:paraId="2D643800" w14:textId="22339460" w:rsidR="00EC4A0B" w:rsidRDefault="00EC4A0B" w:rsidP="00303990">
            <w:pPr>
              <w:pStyle w:val="TableText"/>
            </w:pPr>
            <w:r>
              <w:t>All sections</w:t>
            </w:r>
          </w:p>
        </w:tc>
      </w:tr>
      <w:tr w:rsidR="00D0606D" w:rsidRPr="009805CB" w14:paraId="22F61C99" w14:textId="77777777" w:rsidTr="00303990">
        <w:tc>
          <w:tcPr>
            <w:tcW w:w="1008" w:type="dxa"/>
          </w:tcPr>
          <w:p w14:paraId="1AFE8E5D" w14:textId="00877E66" w:rsidR="00D0606D" w:rsidRDefault="00D0606D" w:rsidP="00303990">
            <w:pPr>
              <w:pStyle w:val="TableText"/>
            </w:pPr>
            <w:r>
              <w:t>1.1</w:t>
            </w:r>
          </w:p>
        </w:tc>
        <w:tc>
          <w:tcPr>
            <w:tcW w:w="1210" w:type="dxa"/>
          </w:tcPr>
          <w:p w14:paraId="32A841A7" w14:textId="76DA297E" w:rsidR="00D0606D" w:rsidRDefault="00D0606D" w:rsidP="00303990">
            <w:pPr>
              <w:pStyle w:val="TableText"/>
            </w:pPr>
            <w:r>
              <w:t>01/12/2025</w:t>
            </w:r>
          </w:p>
        </w:tc>
        <w:tc>
          <w:tcPr>
            <w:tcW w:w="2125" w:type="dxa"/>
          </w:tcPr>
          <w:p w14:paraId="7BEB8286" w14:textId="617086B5" w:rsidR="00D0606D" w:rsidRPr="00183687" w:rsidRDefault="00D0606D" w:rsidP="00303990">
            <w:pPr>
              <w:pStyle w:val="TableText"/>
              <w:rPr>
                <w:lang w:val="pt-PT"/>
              </w:rPr>
            </w:pPr>
            <w:r w:rsidRPr="00183687">
              <w:rPr>
                <w:lang w:val="pt-PT"/>
              </w:rPr>
              <w:t>Coco/Del Vecchio/Mancini (BDI, 4CB)</w:t>
            </w:r>
          </w:p>
        </w:tc>
        <w:tc>
          <w:tcPr>
            <w:tcW w:w="1785" w:type="dxa"/>
          </w:tcPr>
          <w:p w14:paraId="14FB4D3D" w14:textId="4F34BC80" w:rsidR="00D0606D" w:rsidRDefault="00D0606D" w:rsidP="00303990">
            <w:pPr>
              <w:pStyle w:val="TableText"/>
            </w:pPr>
            <w:r>
              <w:t>Deletion of "T2S" in response to a Securities SEG comment</w:t>
            </w:r>
          </w:p>
        </w:tc>
        <w:tc>
          <w:tcPr>
            <w:tcW w:w="2062" w:type="dxa"/>
          </w:tcPr>
          <w:p w14:paraId="07CEC8B2" w14:textId="1AC7B726" w:rsidR="00D0606D" w:rsidRDefault="00D0606D" w:rsidP="00303990">
            <w:pPr>
              <w:pStyle w:val="TableText"/>
            </w:pPr>
            <w:r>
              <w:t>Section 5</w:t>
            </w:r>
          </w:p>
        </w:tc>
      </w:tr>
      <w:tr w:rsidR="00490D91" w:rsidRPr="009805CB" w14:paraId="3AC83585" w14:textId="77777777" w:rsidTr="00303990">
        <w:tc>
          <w:tcPr>
            <w:tcW w:w="1008" w:type="dxa"/>
          </w:tcPr>
          <w:p w14:paraId="047B0D1C" w14:textId="19C074CB" w:rsidR="00490D91" w:rsidRDefault="00490D91" w:rsidP="00303990">
            <w:pPr>
              <w:pStyle w:val="TableText"/>
            </w:pPr>
            <w:r>
              <w:t>2.0</w:t>
            </w:r>
          </w:p>
        </w:tc>
        <w:tc>
          <w:tcPr>
            <w:tcW w:w="1210" w:type="dxa"/>
          </w:tcPr>
          <w:p w14:paraId="7FB2B0C7" w14:textId="41E98907" w:rsidR="00490D91" w:rsidRDefault="00490D91" w:rsidP="00303990">
            <w:pPr>
              <w:pStyle w:val="TableText"/>
            </w:pPr>
            <w:r>
              <w:t>22/12/2025</w:t>
            </w:r>
          </w:p>
        </w:tc>
        <w:tc>
          <w:tcPr>
            <w:tcW w:w="2125" w:type="dxa"/>
          </w:tcPr>
          <w:p w14:paraId="0534B8AF" w14:textId="1A6FD22D" w:rsidR="00490D91" w:rsidRPr="00490D91" w:rsidRDefault="00490D91" w:rsidP="00303990">
            <w:pPr>
              <w:pStyle w:val="TableText"/>
              <w:rPr>
                <w:lang w:val="pt-PT"/>
              </w:rPr>
            </w:pPr>
            <w:r>
              <w:t>ISO 20022 RA</w:t>
            </w:r>
          </w:p>
        </w:tc>
        <w:tc>
          <w:tcPr>
            <w:tcW w:w="1785" w:type="dxa"/>
          </w:tcPr>
          <w:p w14:paraId="529DC4C0" w14:textId="1279B200" w:rsidR="00490D91" w:rsidRDefault="00490D91" w:rsidP="00303990">
            <w:pPr>
              <w:pStyle w:val="TableText"/>
            </w:pPr>
            <w:r>
              <w:t>Approved version</w:t>
            </w:r>
          </w:p>
        </w:tc>
        <w:tc>
          <w:tcPr>
            <w:tcW w:w="2062" w:type="dxa"/>
          </w:tcPr>
          <w:p w14:paraId="0991D5EA" w14:textId="3BA1EA14" w:rsidR="00490D91" w:rsidRDefault="00490D91" w:rsidP="00303990">
            <w:pPr>
              <w:pStyle w:val="TableText"/>
            </w:pPr>
            <w:r>
              <w:t>All</w:t>
            </w:r>
            <w:r w:rsidR="00C64CDA">
              <w:t xml:space="preserve"> sections</w:t>
            </w:r>
          </w:p>
        </w:tc>
      </w:tr>
    </w:tbl>
    <w:p w14:paraId="2494F077" w14:textId="77777777" w:rsidR="00430B5F" w:rsidRPr="00AB4219" w:rsidRDefault="00430B5F" w:rsidP="00430B5F">
      <w:pPr>
        <w:rPr>
          <w:lang w:val="it-IT"/>
        </w:rPr>
      </w:pPr>
    </w:p>
    <w:p w14:paraId="00D9D63B" w14:textId="77777777" w:rsidR="00430B5F" w:rsidRPr="00430B5F" w:rsidRDefault="00430B5F" w:rsidP="00430B5F">
      <w:pPr>
        <w:pStyle w:val="BlockLabel"/>
      </w:pPr>
      <w:r w:rsidRPr="00430B5F">
        <w:t>Disclaimer:</w:t>
      </w:r>
    </w:p>
    <w:p w14:paraId="3FFC5679"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E8E2CE9"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3F5DBA7D" w14:textId="77777777" w:rsidR="00430B5F" w:rsidRPr="00430B5F" w:rsidRDefault="00430B5F" w:rsidP="00430B5F"/>
    <w:p w14:paraId="09C83112" w14:textId="77777777" w:rsidR="00430B5F" w:rsidRPr="00430B5F" w:rsidRDefault="00430B5F" w:rsidP="00430B5F">
      <w:pPr>
        <w:pStyle w:val="BlockLabel"/>
      </w:pPr>
      <w:r w:rsidRPr="00430B5F">
        <w:t>Intellectual Property Rights:</w:t>
      </w:r>
    </w:p>
    <w:p w14:paraId="600F22FB" w14:textId="7A47DD40" w:rsidR="003B4A8D" w:rsidRDefault="00430B5F" w:rsidP="00430B5F">
      <w:r w:rsidRPr="00430B5F">
        <w:t xml:space="preserve">The ISO 20022 MessageDefinitions described in this document were contributed by </w:t>
      </w:r>
      <w:r w:rsidR="00303990" w:rsidRPr="00303990">
        <w:t>Banca d’Italia and SWIFT for T</w:t>
      </w:r>
      <w:r w:rsidR="003C77DD">
        <w:t>arget</w:t>
      </w:r>
      <w:r w:rsidR="00303990" w:rsidRPr="00303990">
        <w:t>2-Securities.</w:t>
      </w:r>
      <w:r w:rsidRPr="00430B5F">
        <w:t xml:space="preserve"> The ISO 20022 IPR policy is available at www.ISO20022.org &gt; About ISO 20022 &gt; Intellectual Property Rights.</w:t>
      </w:r>
    </w:p>
    <w:p w14:paraId="3FBDCDCD" w14:textId="77777777" w:rsidR="00DD3851" w:rsidRDefault="00DD3851" w:rsidP="007E56F0">
      <w:pPr>
        <w:pStyle w:val="ListParagraph1"/>
        <w:ind w:left="0"/>
      </w:pPr>
    </w:p>
    <w:sectPr w:rsidR="00DD3851" w:rsidSect="006E0076">
      <w:headerReference w:type="default" r:id="rId41"/>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A3EB2" w14:textId="77777777" w:rsidR="00F47AF1" w:rsidRDefault="00F47AF1" w:rsidP="005A6353">
      <w:r>
        <w:separator/>
      </w:r>
    </w:p>
  </w:endnote>
  <w:endnote w:type="continuationSeparator" w:id="0">
    <w:p w14:paraId="35AB2E9F" w14:textId="77777777" w:rsidR="00F47AF1" w:rsidRDefault="00F47AF1"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08351" w14:textId="77777777" w:rsidR="008A3070" w:rsidRDefault="008A30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199F" w14:textId="77777777" w:rsidR="00DC44E7" w:rsidRDefault="00DC44E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7D6F1800" w14:textId="77777777" w:rsidTr="00FA65F6">
      <w:trPr>
        <w:cantSplit/>
        <w:trHeight w:hRule="exact" w:val="50"/>
      </w:trPr>
      <w:tc>
        <w:tcPr>
          <w:tcW w:w="9242" w:type="dxa"/>
        </w:tcPr>
        <w:p w14:paraId="54B6A1EE" w14:textId="77777777" w:rsidR="00DC44E7" w:rsidRDefault="00DC44E7" w:rsidP="005A6353"/>
      </w:tc>
    </w:tr>
  </w:tbl>
  <w:p w14:paraId="29F8B176" w14:textId="77777777" w:rsidR="00DC44E7" w:rsidRDefault="00DC44E7" w:rsidP="005A6353">
    <w:r>
      <w:t xml:space="preserve">&lt;Release date&gt; &lt;Revision number&gt; </w:t>
    </w:r>
    <w:r w:rsidRPr="00ED5BA8">
      <w:t>&lt;Revision date&gt;</w:t>
    </w:r>
    <w:r>
      <w:tab/>
    </w:r>
    <w:r>
      <w:fldChar w:fldCharType="begin"/>
    </w:r>
    <w:r>
      <w:instrText xml:space="preserve"> PAGE </w:instrText>
    </w:r>
    <w:r>
      <w:fldChar w:fldCharType="separate"/>
    </w:r>
    <w:r w:rsidR="0016751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68869" w14:textId="77777777" w:rsidR="008A3070" w:rsidRDefault="008A30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B65D6"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53A28C5E" w14:textId="77777777" w:rsidTr="000E2675">
      <w:trPr>
        <w:cantSplit/>
        <w:trHeight w:hRule="exact" w:val="50"/>
      </w:trPr>
      <w:tc>
        <w:tcPr>
          <w:tcW w:w="9242" w:type="dxa"/>
        </w:tcPr>
        <w:p w14:paraId="0CDE9FBB" w14:textId="77777777" w:rsidR="00DC44E7" w:rsidRDefault="00DC44E7" w:rsidP="005A6353"/>
      </w:tc>
    </w:tr>
  </w:tbl>
  <w:p w14:paraId="1DEFDE46"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56CD8" w14:textId="77777777" w:rsidR="00DC44E7" w:rsidRDefault="00DC44E7"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DC44E7" w14:paraId="5CFFCD65" w14:textId="77777777" w:rsidTr="00922455">
      <w:tc>
        <w:tcPr>
          <w:tcW w:w="4253" w:type="dxa"/>
        </w:tcPr>
        <w:p w14:paraId="657D5104" w14:textId="37A69A0E" w:rsidR="00DC44E7" w:rsidRDefault="0045380F"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2525E9">
            <w:rPr>
              <w:noProof/>
              <w:lang w:eastAsia="en-GB"/>
            </w:rPr>
            <w:t>Target2-Securities - Billing</w:t>
          </w:r>
          <w:r>
            <w:rPr>
              <w:noProof/>
              <w:lang w:eastAsia="en-GB"/>
            </w:rPr>
            <w:fldChar w:fldCharType="end"/>
          </w:r>
        </w:p>
        <w:p w14:paraId="1399E949" w14:textId="77777777" w:rsidR="00DC44E7" w:rsidRPr="006E0076" w:rsidRDefault="00DC44E7" w:rsidP="00922455">
          <w:pPr>
            <w:pStyle w:val="Footerodd"/>
            <w:suppressAutoHyphens/>
            <w:spacing w:before="40"/>
            <w:rPr>
              <w:lang w:eastAsia="en-GB"/>
            </w:rPr>
          </w:pPr>
        </w:p>
      </w:tc>
      <w:tc>
        <w:tcPr>
          <w:tcW w:w="567" w:type="dxa"/>
        </w:tcPr>
        <w:p w14:paraId="12975F67" w14:textId="77777777" w:rsidR="00DC44E7" w:rsidRDefault="00DC44E7"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46A54">
            <w:rPr>
              <w:rFonts w:eastAsia="Times"/>
              <w:noProof/>
              <w:lang w:eastAsia="en-GB"/>
            </w:rPr>
            <w:t>15</w:t>
          </w:r>
          <w:r w:rsidRPr="00922455">
            <w:rPr>
              <w:rFonts w:eastAsia="Times"/>
              <w:lang w:eastAsia="en-GB"/>
            </w:rPr>
            <w:fldChar w:fldCharType="end"/>
          </w:r>
        </w:p>
      </w:tc>
      <w:tc>
        <w:tcPr>
          <w:tcW w:w="4394" w:type="dxa"/>
        </w:tcPr>
        <w:p w14:paraId="5433A9A4" w14:textId="3D929AB6" w:rsidR="00DC44E7" w:rsidRDefault="00DC44E7" w:rsidP="00922455">
          <w:pPr>
            <w:pStyle w:val="Footereven"/>
            <w:tabs>
              <w:tab w:val="center" w:pos="2197"/>
              <w:tab w:val="right" w:pos="4394"/>
            </w:tabs>
            <w:suppressAutoHyphens/>
            <w:spacing w:before="40"/>
            <w:rPr>
              <w:lang w:eastAsia="en-GB"/>
            </w:rPr>
          </w:pPr>
          <w:r>
            <w:rPr>
              <w:lang w:eastAsia="en-GB"/>
            </w:rPr>
            <w:tab/>
          </w:r>
          <w:r>
            <w:rPr>
              <w:lang w:eastAsia="en-GB"/>
            </w:rPr>
            <w:tab/>
          </w:r>
          <w:r w:rsidR="008A3070">
            <w:t xml:space="preserve">December </w:t>
          </w:r>
          <w:r w:rsidR="00A962DD">
            <w:t>2025</w:t>
          </w:r>
          <w:r>
            <w:rPr>
              <w:lang w:eastAsia="en-GB"/>
            </w:rPr>
            <w:fldChar w:fldCharType="begin"/>
          </w:r>
          <w:r>
            <w:rPr>
              <w:lang w:eastAsia="en-GB"/>
            </w:rPr>
            <w:instrText xml:space="preserve"> STYLEREF  "Release date"  \* MERGEFORMAT </w:instrText>
          </w:r>
          <w:r>
            <w:rPr>
              <w:lang w:eastAsia="en-GB"/>
            </w:rPr>
            <w:fldChar w:fldCharType="end"/>
          </w:r>
        </w:p>
      </w:tc>
    </w:tr>
  </w:tbl>
  <w:p w14:paraId="5C778D35" w14:textId="77777777" w:rsidR="00DC44E7" w:rsidRPr="000017C4" w:rsidRDefault="00DC44E7"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43624" w14:textId="77777777" w:rsidR="00F47AF1" w:rsidRDefault="00F47AF1" w:rsidP="005A6353">
      <w:r>
        <w:separator/>
      </w:r>
    </w:p>
  </w:footnote>
  <w:footnote w:type="continuationSeparator" w:id="0">
    <w:p w14:paraId="288C63F9" w14:textId="77777777" w:rsidR="00F47AF1" w:rsidRDefault="00F47AF1"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61EE2" w14:textId="77777777" w:rsidR="00DC44E7" w:rsidRDefault="00DC44E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70F42F0E" w14:textId="77777777" w:rsidTr="006864CC">
      <w:trPr>
        <w:cantSplit/>
        <w:trHeight w:hRule="exact" w:val="50"/>
      </w:trPr>
      <w:tc>
        <w:tcPr>
          <w:tcW w:w="9242" w:type="dxa"/>
        </w:tcPr>
        <w:p w14:paraId="410B7E2C" w14:textId="77777777" w:rsidR="00DC44E7" w:rsidRDefault="00DC44E7" w:rsidP="005A6353"/>
      </w:tc>
    </w:tr>
  </w:tbl>
  <w:p w14:paraId="62BE1A74" w14:textId="77777777" w:rsidR="00DC44E7" w:rsidRDefault="00DC44E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F0246" w14:textId="77777777" w:rsidR="008A3070" w:rsidRDefault="008A30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37488" w14:textId="77777777" w:rsidR="008A3070" w:rsidRDefault="008A30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608B8" w14:textId="77777777" w:rsidR="00DC44E7" w:rsidRDefault="00DC44E7" w:rsidP="00282FC2">
    <w:pPr>
      <w:pStyle w:val="Headereven"/>
    </w:pPr>
    <w:r>
      <w:t>&lt;Product name&gt; - &lt;Release number&gt;</w:t>
    </w:r>
    <w:r>
      <w:tab/>
    </w:r>
    <w:fldSimple w:instr=" DOCPROPERTY  Confidentiality  \* MERGEFORMAT ">
      <w:r w:rsidR="004105D8" w:rsidRPr="004105D8">
        <w:rPr>
          <w:color w:val="008000"/>
        </w:rPr>
        <w:t>&lt;CONFIDENTIALITY&gt;</w:t>
      </w:r>
    </w:fldSimple>
    <w:r w:rsidRPr="00282FC2">
      <w:rPr>
        <w:color w:val="008000"/>
      </w:rPr>
      <w:t xml:space="preserve"> - </w:t>
    </w:r>
    <w:fldSimple w:instr=" DOCPROPERTY  &quot;Revision status&quot;  \* MERGEFORMAT ">
      <w:r w:rsidR="004105D8" w:rsidRPr="004105D8">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742CCB40" w14:textId="77777777" w:rsidTr="000E2675">
      <w:trPr>
        <w:cantSplit/>
        <w:trHeight w:hRule="exact" w:val="50"/>
      </w:trPr>
      <w:tc>
        <w:tcPr>
          <w:tcW w:w="9242" w:type="dxa"/>
        </w:tcPr>
        <w:p w14:paraId="13E931EB" w14:textId="77777777" w:rsidR="00DC44E7" w:rsidRDefault="00DC44E7" w:rsidP="005A6353"/>
      </w:tc>
    </w:tr>
  </w:tbl>
  <w:p w14:paraId="757E5B82" w14:textId="77777777" w:rsidR="00DC44E7" w:rsidRDefault="00DC44E7"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B4D74" w14:textId="77777777" w:rsidR="00DC44E7" w:rsidRDefault="00DC44E7" w:rsidP="00C331E3">
    <w:pPr>
      <w:pStyle w:val="Headerodd"/>
      <w:pBdr>
        <w:bottom w:val="double" w:sz="4" w:space="1" w:color="auto"/>
      </w:pBdr>
      <w:spacing w:before="120" w:line="240" w:lineRule="atLeast"/>
    </w:pPr>
  </w:p>
  <w:p w14:paraId="4AD73042" w14:textId="61688695" w:rsidR="00DC44E7" w:rsidRDefault="00183687" w:rsidP="00C331E3">
    <w:pPr>
      <w:pStyle w:val="Headerodd"/>
      <w:pBdr>
        <w:bottom w:val="double" w:sz="4" w:space="1" w:color="auto"/>
      </w:pBdr>
      <w:spacing w:before="120" w:line="240" w:lineRule="atLeast"/>
      <w:rPr>
        <w:noProof/>
      </w:rPr>
    </w:pPr>
    <w:fldSimple w:instr=" STYLEREF  &quot;Document Title&quot;  \* MERGEFORMAT ">
      <w:r w:rsidR="00EC0F65">
        <w:rPr>
          <w:noProof/>
        </w:rPr>
        <w:t>Message Definition Report Part 1</w:t>
      </w:r>
    </w:fldSimple>
    <w:r w:rsidR="00DC44E7">
      <w:rPr>
        <w:noProof/>
      </w:rPr>
      <w:tab/>
    </w:r>
    <w:fldSimple w:instr=" STYLEREF  &quot;Intro Heading&quot;  \* MERGEFORMAT ">
      <w:r w:rsidR="00EC0F65">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F1329" w14:textId="77777777" w:rsidR="00DC44E7" w:rsidRDefault="00DC44E7" w:rsidP="00E20C1F">
    <w:pPr>
      <w:pStyle w:val="Headerodd"/>
      <w:pBdr>
        <w:bottom w:val="double" w:sz="4" w:space="1" w:color="auto"/>
      </w:pBdr>
      <w:spacing w:line="240" w:lineRule="atLeast"/>
    </w:pPr>
  </w:p>
  <w:p w14:paraId="3BFEDA45" w14:textId="426FE5D4" w:rsidR="00DC44E7" w:rsidRPr="00F773CB" w:rsidRDefault="00183687" w:rsidP="00E20C1F">
    <w:pPr>
      <w:pStyle w:val="Headerodd"/>
      <w:pBdr>
        <w:bottom w:val="double" w:sz="4" w:space="1" w:color="auto"/>
      </w:pBdr>
      <w:spacing w:line="240" w:lineRule="atLeast"/>
      <w:rPr>
        <w:noProof/>
        <w:lang w:val="it-IT"/>
      </w:rPr>
    </w:pPr>
    <w:fldSimple w:instr=" STYLEREF  &quot;Document Title&quot;  \* MERGEFORMAT ">
      <w:r w:rsidR="002525E9">
        <w:rPr>
          <w:noProof/>
        </w:rPr>
        <w:t>Message Definition Report Part 1</w:t>
      </w:r>
    </w:fldSimple>
    <w:r w:rsidR="00DC44E7">
      <w:rPr>
        <w:noProof/>
      </w:rPr>
      <w:tab/>
    </w:r>
    <w:fldSimple w:instr=" STYLEREF  &quot;Heading 1&quot;  \* MERGEFORMAT ">
      <w:r w:rsidR="002525E9" w:rsidRPr="002525E9">
        <w:rPr>
          <w:b/>
          <w:bCs/>
          <w:noProof/>
          <w:lang w:val="de-DE"/>
        </w:rPr>
        <w:t>BusinessTransactions</w:t>
      </w:r>
    </w:fldSimple>
  </w:p>
  <w:p w14:paraId="3B0862C2" w14:textId="77777777" w:rsidR="00DC44E7" w:rsidRPr="00F773CB" w:rsidRDefault="00DC44E7" w:rsidP="00D81FE1">
    <w:pPr>
      <w:pStyle w:val="Headerodd"/>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02E43B10"/>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2101366100">
    <w:abstractNumId w:val="19"/>
  </w:num>
  <w:num w:numId="2" w16cid:durableId="1141121750">
    <w:abstractNumId w:val="18"/>
  </w:num>
  <w:num w:numId="3" w16cid:durableId="840434736">
    <w:abstractNumId w:val="14"/>
  </w:num>
  <w:num w:numId="4" w16cid:durableId="1710180498">
    <w:abstractNumId w:val="20"/>
  </w:num>
  <w:num w:numId="5" w16cid:durableId="1091858158">
    <w:abstractNumId w:val="8"/>
  </w:num>
  <w:num w:numId="6" w16cid:durableId="2124226715">
    <w:abstractNumId w:val="6"/>
  </w:num>
  <w:num w:numId="7" w16cid:durableId="415253193">
    <w:abstractNumId w:val="5"/>
  </w:num>
  <w:num w:numId="8" w16cid:durableId="1649896215">
    <w:abstractNumId w:val="4"/>
  </w:num>
  <w:num w:numId="9" w16cid:durableId="282149592">
    <w:abstractNumId w:val="3"/>
  </w:num>
  <w:num w:numId="10" w16cid:durableId="335575590">
    <w:abstractNumId w:val="7"/>
  </w:num>
  <w:num w:numId="11" w16cid:durableId="1397775557">
    <w:abstractNumId w:val="1"/>
  </w:num>
  <w:num w:numId="12" w16cid:durableId="1024094428">
    <w:abstractNumId w:val="0"/>
  </w:num>
  <w:num w:numId="13" w16cid:durableId="1939173695">
    <w:abstractNumId w:val="17"/>
  </w:num>
  <w:num w:numId="14" w16cid:durableId="1412388632">
    <w:abstractNumId w:val="21"/>
  </w:num>
  <w:num w:numId="15" w16cid:durableId="1912886019">
    <w:abstractNumId w:val="2"/>
  </w:num>
  <w:num w:numId="16" w16cid:durableId="1676420764">
    <w:abstractNumId w:val="11"/>
  </w:num>
  <w:num w:numId="17" w16cid:durableId="1800762753">
    <w:abstractNumId w:val="10"/>
  </w:num>
  <w:num w:numId="18" w16cid:durableId="605238953">
    <w:abstractNumId w:val="13"/>
  </w:num>
  <w:num w:numId="19" w16cid:durableId="627782195">
    <w:abstractNumId w:val="9"/>
  </w:num>
  <w:num w:numId="20" w16cid:durableId="30888978">
    <w:abstractNumId w:val="15"/>
  </w:num>
  <w:num w:numId="21" w16cid:durableId="3360722">
    <w:abstractNumId w:val="16"/>
  </w:num>
  <w:num w:numId="22" w16cid:durableId="2124592">
    <w:abstractNumId w:val="7"/>
    <w:lvlOverride w:ilvl="0">
      <w:startOverride w:val="1"/>
    </w:lvlOverride>
  </w:num>
  <w:num w:numId="23" w16cid:durableId="1587111132">
    <w:abstractNumId w:val="7"/>
    <w:lvlOverride w:ilvl="0">
      <w:startOverride w:val="1"/>
    </w:lvlOverride>
  </w:num>
  <w:num w:numId="24" w16cid:durableId="260263232">
    <w:abstractNumId w:val="7"/>
    <w:lvlOverride w:ilvl="0">
      <w:startOverride w:val="1"/>
    </w:lvlOverride>
  </w:num>
  <w:num w:numId="25" w16cid:durableId="1225992214">
    <w:abstractNumId w:val="7"/>
    <w:lvlOverride w:ilvl="0">
      <w:startOverride w:val="1"/>
    </w:lvlOverride>
  </w:num>
  <w:num w:numId="26" w16cid:durableId="89396678">
    <w:abstractNumId w:val="7"/>
    <w:lvlOverride w:ilvl="0">
      <w:startOverride w:val="1"/>
    </w:lvlOverride>
  </w:num>
  <w:num w:numId="27" w16cid:durableId="19506274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hyphenationZone w:val="283"/>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5D8"/>
    <w:rsid w:val="000017C4"/>
    <w:rsid w:val="0000191D"/>
    <w:rsid w:val="00001AC8"/>
    <w:rsid w:val="00002EE3"/>
    <w:rsid w:val="00004E01"/>
    <w:rsid w:val="000050F7"/>
    <w:rsid w:val="0000764E"/>
    <w:rsid w:val="00012387"/>
    <w:rsid w:val="00020156"/>
    <w:rsid w:val="00021790"/>
    <w:rsid w:val="00022175"/>
    <w:rsid w:val="00022528"/>
    <w:rsid w:val="00026814"/>
    <w:rsid w:val="00027C67"/>
    <w:rsid w:val="00033355"/>
    <w:rsid w:val="000353A8"/>
    <w:rsid w:val="0004007E"/>
    <w:rsid w:val="000408B1"/>
    <w:rsid w:val="00043038"/>
    <w:rsid w:val="00043FDC"/>
    <w:rsid w:val="00047825"/>
    <w:rsid w:val="00050F1F"/>
    <w:rsid w:val="00056A3F"/>
    <w:rsid w:val="00056D48"/>
    <w:rsid w:val="000579C1"/>
    <w:rsid w:val="000612B5"/>
    <w:rsid w:val="00061661"/>
    <w:rsid w:val="00062D8E"/>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5A42"/>
    <w:rsid w:val="000E7A5E"/>
    <w:rsid w:val="000F45D2"/>
    <w:rsid w:val="000F48CC"/>
    <w:rsid w:val="000F4B1B"/>
    <w:rsid w:val="000F7FE0"/>
    <w:rsid w:val="0010237A"/>
    <w:rsid w:val="0011062C"/>
    <w:rsid w:val="001170E1"/>
    <w:rsid w:val="00120821"/>
    <w:rsid w:val="00122B75"/>
    <w:rsid w:val="0013344B"/>
    <w:rsid w:val="00133F0B"/>
    <w:rsid w:val="0013493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3687"/>
    <w:rsid w:val="00184FF4"/>
    <w:rsid w:val="001876E4"/>
    <w:rsid w:val="00195758"/>
    <w:rsid w:val="00197DF2"/>
    <w:rsid w:val="001A1334"/>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46EDF"/>
    <w:rsid w:val="002509E5"/>
    <w:rsid w:val="00251978"/>
    <w:rsid w:val="002525E9"/>
    <w:rsid w:val="002555E2"/>
    <w:rsid w:val="00256BEE"/>
    <w:rsid w:val="00260AF5"/>
    <w:rsid w:val="002626DA"/>
    <w:rsid w:val="002701E6"/>
    <w:rsid w:val="0027190E"/>
    <w:rsid w:val="0027357E"/>
    <w:rsid w:val="00280B82"/>
    <w:rsid w:val="00281D72"/>
    <w:rsid w:val="00282FC2"/>
    <w:rsid w:val="00286BFB"/>
    <w:rsid w:val="00287177"/>
    <w:rsid w:val="00296EBF"/>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3990"/>
    <w:rsid w:val="0030697D"/>
    <w:rsid w:val="00307BA0"/>
    <w:rsid w:val="00307F6D"/>
    <w:rsid w:val="00312565"/>
    <w:rsid w:val="00323B78"/>
    <w:rsid w:val="003276C8"/>
    <w:rsid w:val="0033406B"/>
    <w:rsid w:val="003355DB"/>
    <w:rsid w:val="0033561E"/>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425F"/>
    <w:rsid w:val="003C5953"/>
    <w:rsid w:val="003C77DD"/>
    <w:rsid w:val="003C7885"/>
    <w:rsid w:val="003D0381"/>
    <w:rsid w:val="003D1038"/>
    <w:rsid w:val="003D18C9"/>
    <w:rsid w:val="003D5C0E"/>
    <w:rsid w:val="003D7590"/>
    <w:rsid w:val="003E4C38"/>
    <w:rsid w:val="003E5171"/>
    <w:rsid w:val="003F11FA"/>
    <w:rsid w:val="003F3047"/>
    <w:rsid w:val="003F4CE9"/>
    <w:rsid w:val="003F570F"/>
    <w:rsid w:val="00400887"/>
    <w:rsid w:val="004035AD"/>
    <w:rsid w:val="00404F55"/>
    <w:rsid w:val="00407CD4"/>
    <w:rsid w:val="004105D8"/>
    <w:rsid w:val="00416EB7"/>
    <w:rsid w:val="00422A04"/>
    <w:rsid w:val="00423208"/>
    <w:rsid w:val="0042596A"/>
    <w:rsid w:val="00427DE3"/>
    <w:rsid w:val="004302F7"/>
    <w:rsid w:val="00430B5F"/>
    <w:rsid w:val="00431339"/>
    <w:rsid w:val="00436476"/>
    <w:rsid w:val="00437D78"/>
    <w:rsid w:val="00440087"/>
    <w:rsid w:val="00443E3D"/>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49B5"/>
    <w:rsid w:val="00467622"/>
    <w:rsid w:val="004741C3"/>
    <w:rsid w:val="00476DF8"/>
    <w:rsid w:val="0048019C"/>
    <w:rsid w:val="004813B6"/>
    <w:rsid w:val="004816F7"/>
    <w:rsid w:val="00481DCB"/>
    <w:rsid w:val="00484C78"/>
    <w:rsid w:val="00485E19"/>
    <w:rsid w:val="004909DE"/>
    <w:rsid w:val="00490D91"/>
    <w:rsid w:val="00492D44"/>
    <w:rsid w:val="00493BE1"/>
    <w:rsid w:val="004A31A8"/>
    <w:rsid w:val="004A3E35"/>
    <w:rsid w:val="004A4893"/>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6E37"/>
    <w:rsid w:val="004C7075"/>
    <w:rsid w:val="004D01EB"/>
    <w:rsid w:val="004D6A21"/>
    <w:rsid w:val="004E2775"/>
    <w:rsid w:val="004E508A"/>
    <w:rsid w:val="004E5194"/>
    <w:rsid w:val="004E7565"/>
    <w:rsid w:val="004F3C56"/>
    <w:rsid w:val="004F4EC3"/>
    <w:rsid w:val="004F717E"/>
    <w:rsid w:val="004F7F9F"/>
    <w:rsid w:val="00500F96"/>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669C1"/>
    <w:rsid w:val="00572875"/>
    <w:rsid w:val="005844D6"/>
    <w:rsid w:val="00584FAE"/>
    <w:rsid w:val="00590B92"/>
    <w:rsid w:val="00592CE2"/>
    <w:rsid w:val="005930E4"/>
    <w:rsid w:val="0059570F"/>
    <w:rsid w:val="0059725E"/>
    <w:rsid w:val="005A1FD7"/>
    <w:rsid w:val="005A5116"/>
    <w:rsid w:val="005A6353"/>
    <w:rsid w:val="005A756E"/>
    <w:rsid w:val="005B39A5"/>
    <w:rsid w:val="005C079E"/>
    <w:rsid w:val="005C441F"/>
    <w:rsid w:val="005C4C2A"/>
    <w:rsid w:val="005C7AFC"/>
    <w:rsid w:val="005D0E5B"/>
    <w:rsid w:val="005D0EDB"/>
    <w:rsid w:val="005D2228"/>
    <w:rsid w:val="005D2D46"/>
    <w:rsid w:val="005D6881"/>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307D"/>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5DCE"/>
    <w:rsid w:val="006B5E8F"/>
    <w:rsid w:val="006B6BE6"/>
    <w:rsid w:val="006C01B8"/>
    <w:rsid w:val="006C07AC"/>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2C71"/>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563D"/>
    <w:rsid w:val="007C7B1D"/>
    <w:rsid w:val="007D2941"/>
    <w:rsid w:val="007D4318"/>
    <w:rsid w:val="007E1787"/>
    <w:rsid w:val="007E220B"/>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39E2"/>
    <w:rsid w:val="0083492A"/>
    <w:rsid w:val="00835F79"/>
    <w:rsid w:val="00836C0E"/>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070"/>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D7690"/>
    <w:rsid w:val="008E1528"/>
    <w:rsid w:val="008E5AF9"/>
    <w:rsid w:val="008F067F"/>
    <w:rsid w:val="008F0EC2"/>
    <w:rsid w:val="008F15A3"/>
    <w:rsid w:val="008F1878"/>
    <w:rsid w:val="008F2426"/>
    <w:rsid w:val="008F3AA0"/>
    <w:rsid w:val="008F55DB"/>
    <w:rsid w:val="008F72B6"/>
    <w:rsid w:val="00903BF6"/>
    <w:rsid w:val="0090798F"/>
    <w:rsid w:val="00915205"/>
    <w:rsid w:val="00920C62"/>
    <w:rsid w:val="00922455"/>
    <w:rsid w:val="00923EE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5CB"/>
    <w:rsid w:val="009808FE"/>
    <w:rsid w:val="00982AAE"/>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291E"/>
    <w:rsid w:val="009F3A5E"/>
    <w:rsid w:val="009F4165"/>
    <w:rsid w:val="009F457E"/>
    <w:rsid w:val="009F520D"/>
    <w:rsid w:val="009F7EC9"/>
    <w:rsid w:val="00A0016F"/>
    <w:rsid w:val="00A03CA2"/>
    <w:rsid w:val="00A04B09"/>
    <w:rsid w:val="00A04E5F"/>
    <w:rsid w:val="00A05380"/>
    <w:rsid w:val="00A0681B"/>
    <w:rsid w:val="00A12679"/>
    <w:rsid w:val="00A127B6"/>
    <w:rsid w:val="00A13C61"/>
    <w:rsid w:val="00A13ED4"/>
    <w:rsid w:val="00A145AC"/>
    <w:rsid w:val="00A23189"/>
    <w:rsid w:val="00A27EAD"/>
    <w:rsid w:val="00A327F0"/>
    <w:rsid w:val="00A33B65"/>
    <w:rsid w:val="00A35A86"/>
    <w:rsid w:val="00A37F60"/>
    <w:rsid w:val="00A421CC"/>
    <w:rsid w:val="00A42BB2"/>
    <w:rsid w:val="00A45AFD"/>
    <w:rsid w:val="00A45E56"/>
    <w:rsid w:val="00A51A1F"/>
    <w:rsid w:val="00A53497"/>
    <w:rsid w:val="00A570C8"/>
    <w:rsid w:val="00A604B9"/>
    <w:rsid w:val="00A60AE6"/>
    <w:rsid w:val="00A622E9"/>
    <w:rsid w:val="00A640F3"/>
    <w:rsid w:val="00A656A0"/>
    <w:rsid w:val="00A65E14"/>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62DD"/>
    <w:rsid w:val="00AA665D"/>
    <w:rsid w:val="00AA6CDC"/>
    <w:rsid w:val="00AA6F86"/>
    <w:rsid w:val="00AB0C62"/>
    <w:rsid w:val="00AB1EE7"/>
    <w:rsid w:val="00AB1F00"/>
    <w:rsid w:val="00AB4219"/>
    <w:rsid w:val="00AB752D"/>
    <w:rsid w:val="00AB76E1"/>
    <w:rsid w:val="00AC059F"/>
    <w:rsid w:val="00AC2116"/>
    <w:rsid w:val="00AC2801"/>
    <w:rsid w:val="00AC3B64"/>
    <w:rsid w:val="00AC7287"/>
    <w:rsid w:val="00AD1C0F"/>
    <w:rsid w:val="00AD69E0"/>
    <w:rsid w:val="00AD74B9"/>
    <w:rsid w:val="00AE6761"/>
    <w:rsid w:val="00AF0900"/>
    <w:rsid w:val="00AF228A"/>
    <w:rsid w:val="00AF28ED"/>
    <w:rsid w:val="00AF2D18"/>
    <w:rsid w:val="00AF2D24"/>
    <w:rsid w:val="00AF43B7"/>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1BAB"/>
    <w:rsid w:val="00B329AF"/>
    <w:rsid w:val="00B34A31"/>
    <w:rsid w:val="00B35902"/>
    <w:rsid w:val="00B373C9"/>
    <w:rsid w:val="00B4044F"/>
    <w:rsid w:val="00B415AD"/>
    <w:rsid w:val="00B423A5"/>
    <w:rsid w:val="00B42C79"/>
    <w:rsid w:val="00B4320D"/>
    <w:rsid w:val="00B4382C"/>
    <w:rsid w:val="00B45250"/>
    <w:rsid w:val="00B4531D"/>
    <w:rsid w:val="00B4779F"/>
    <w:rsid w:val="00B53210"/>
    <w:rsid w:val="00B5361E"/>
    <w:rsid w:val="00B5372E"/>
    <w:rsid w:val="00B5567F"/>
    <w:rsid w:val="00B60960"/>
    <w:rsid w:val="00B62632"/>
    <w:rsid w:val="00B6502D"/>
    <w:rsid w:val="00B72471"/>
    <w:rsid w:val="00B72A17"/>
    <w:rsid w:val="00B75165"/>
    <w:rsid w:val="00B76F56"/>
    <w:rsid w:val="00B80371"/>
    <w:rsid w:val="00B820B7"/>
    <w:rsid w:val="00B8230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015"/>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4CDA"/>
    <w:rsid w:val="00C6531B"/>
    <w:rsid w:val="00C6555B"/>
    <w:rsid w:val="00C6564B"/>
    <w:rsid w:val="00C65997"/>
    <w:rsid w:val="00C66146"/>
    <w:rsid w:val="00C702F6"/>
    <w:rsid w:val="00C70DB1"/>
    <w:rsid w:val="00C72996"/>
    <w:rsid w:val="00C72C4D"/>
    <w:rsid w:val="00C77FD1"/>
    <w:rsid w:val="00C82A84"/>
    <w:rsid w:val="00C82AF8"/>
    <w:rsid w:val="00C82D6E"/>
    <w:rsid w:val="00C85ED8"/>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E7F95"/>
    <w:rsid w:val="00CF160D"/>
    <w:rsid w:val="00CF1662"/>
    <w:rsid w:val="00CF1861"/>
    <w:rsid w:val="00D0152F"/>
    <w:rsid w:val="00D0606D"/>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749"/>
    <w:rsid w:val="00D60DD8"/>
    <w:rsid w:val="00D6123F"/>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3F0D"/>
    <w:rsid w:val="00DB4641"/>
    <w:rsid w:val="00DB5AF7"/>
    <w:rsid w:val="00DC0BB8"/>
    <w:rsid w:val="00DC2071"/>
    <w:rsid w:val="00DC44E7"/>
    <w:rsid w:val="00DC6E35"/>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7BA"/>
    <w:rsid w:val="00E65E6C"/>
    <w:rsid w:val="00E66462"/>
    <w:rsid w:val="00E6712A"/>
    <w:rsid w:val="00E67BCD"/>
    <w:rsid w:val="00E70120"/>
    <w:rsid w:val="00E71684"/>
    <w:rsid w:val="00E721B9"/>
    <w:rsid w:val="00E72F3B"/>
    <w:rsid w:val="00E74AF0"/>
    <w:rsid w:val="00E75CF1"/>
    <w:rsid w:val="00E77072"/>
    <w:rsid w:val="00E809B0"/>
    <w:rsid w:val="00E81C72"/>
    <w:rsid w:val="00E830BC"/>
    <w:rsid w:val="00E83FD8"/>
    <w:rsid w:val="00E86155"/>
    <w:rsid w:val="00E905E9"/>
    <w:rsid w:val="00E94BFA"/>
    <w:rsid w:val="00E955A7"/>
    <w:rsid w:val="00EA1C0A"/>
    <w:rsid w:val="00EA31AE"/>
    <w:rsid w:val="00EB107D"/>
    <w:rsid w:val="00EB3CC7"/>
    <w:rsid w:val="00EB633D"/>
    <w:rsid w:val="00EC0F65"/>
    <w:rsid w:val="00EC28C4"/>
    <w:rsid w:val="00EC30C0"/>
    <w:rsid w:val="00EC40FA"/>
    <w:rsid w:val="00EC4A0B"/>
    <w:rsid w:val="00EC5B7E"/>
    <w:rsid w:val="00EC671A"/>
    <w:rsid w:val="00EC714D"/>
    <w:rsid w:val="00EC7CD7"/>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EF794E"/>
    <w:rsid w:val="00F003C4"/>
    <w:rsid w:val="00F00755"/>
    <w:rsid w:val="00F00930"/>
    <w:rsid w:val="00F0361A"/>
    <w:rsid w:val="00F070E0"/>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47AF1"/>
    <w:rsid w:val="00F5114C"/>
    <w:rsid w:val="00F5143A"/>
    <w:rsid w:val="00F514E4"/>
    <w:rsid w:val="00F5494F"/>
    <w:rsid w:val="00F60469"/>
    <w:rsid w:val="00F6247B"/>
    <w:rsid w:val="00F70BAD"/>
    <w:rsid w:val="00F73268"/>
    <w:rsid w:val="00F739CE"/>
    <w:rsid w:val="00F74C2B"/>
    <w:rsid w:val="00F773CB"/>
    <w:rsid w:val="00F80208"/>
    <w:rsid w:val="00F81E21"/>
    <w:rsid w:val="00F83B23"/>
    <w:rsid w:val="00F83DFF"/>
    <w:rsid w:val="00F842ED"/>
    <w:rsid w:val="00F84EE5"/>
    <w:rsid w:val="00F873B2"/>
    <w:rsid w:val="00F87913"/>
    <w:rsid w:val="00F927AD"/>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1446"/>
    <w:rsid w:val="00FD2BF7"/>
    <w:rsid w:val="00FD4156"/>
    <w:rsid w:val="00FD4D04"/>
    <w:rsid w:val="00FD654E"/>
    <w:rsid w:val="00FD6ED2"/>
    <w:rsid w:val="00FD737D"/>
    <w:rsid w:val="00FE0B37"/>
    <w:rsid w:val="00FE0EC9"/>
    <w:rsid w:val="00FE3D8B"/>
    <w:rsid w:val="00FE662D"/>
    <w:rsid w:val="00FF293A"/>
    <w:rsid w:val="00FF2BC3"/>
    <w:rsid w:val="00FF3CEA"/>
    <w:rsid w:val="00FF4E3B"/>
    <w:rsid w:val="00FF5C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6B75E"/>
  <w15:chartTrackingRefBased/>
  <w15:docId w15:val="{713BE2AE-1C9C-4BA8-A439-D14D14D05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1787"/>
    <w:pPr>
      <w:suppressAutoHyphens/>
      <w:spacing w:before="120"/>
    </w:pPr>
    <w:rPr>
      <w:lang w:val="en-GB"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uiPriority w:val="39"/>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eastAsia="en-US"/>
    </w:rPr>
  </w:style>
  <w:style w:type="paragraph" w:customStyle="1" w:styleId="Headereven">
    <w:name w:val="Header even"/>
    <w:next w:val="Headerodd"/>
    <w:rsid w:val="00C96A49"/>
    <w:pPr>
      <w:tabs>
        <w:tab w:val="right" w:pos="9242"/>
      </w:tabs>
      <w:spacing w:after="40"/>
    </w:pPr>
    <w:rPr>
      <w:rFonts w:eastAsia="Times New Roman"/>
      <w:sz w:val="16"/>
      <w:lang w:val="en-GB"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eastAsia="en-US"/>
    </w:rPr>
  </w:style>
  <w:style w:type="paragraph" w:customStyle="1" w:styleId="Footereven">
    <w:name w:val="Footer even"/>
    <w:next w:val="Footerodd"/>
    <w:rsid w:val="00617B2D"/>
    <w:pPr>
      <w:tabs>
        <w:tab w:val="right" w:pos="9242"/>
      </w:tabs>
      <w:spacing w:after="40"/>
    </w:pPr>
    <w:rPr>
      <w:rFonts w:eastAsia="Times New Roman"/>
      <w:sz w:val="16"/>
      <w:lang w:val="en-GB"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eastAsia="en-US"/>
    </w:rPr>
  </w:style>
  <w:style w:type="paragraph" w:customStyle="1" w:styleId="Footeroddlandscape">
    <w:name w:val="Footer odd landscape"/>
    <w:rsid w:val="00CA0DF6"/>
    <w:pPr>
      <w:tabs>
        <w:tab w:val="right" w:pos="13608"/>
      </w:tabs>
      <w:spacing w:after="40"/>
    </w:pPr>
    <w:rPr>
      <w:sz w:val="16"/>
      <w:lang w:val="en-GB"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val="en-GB"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00933720">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2.png"/><Relationship Id="rId39" Type="http://schemas.openxmlformats.org/officeDocument/2006/relationships/image" Target="media/image11.png"/><Relationship Id="rId21" Type="http://schemas.openxmlformats.org/officeDocument/2006/relationships/footer" Target="footer4.xml"/><Relationship Id="rId34" Type="http://schemas.openxmlformats.org/officeDocument/2006/relationships/oleObject" Target="embeddings/oleObject4.bin"/><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4.png"/><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cb.europa.eu/paym/target/target-professional-use-documents-links/t2s/sdd/shared/pdf/T2S_URD_vR2025JUN.en.pdf?e3ee3e2297ae56d6592c9716aeb9093e" TargetMode="External"/><Relationship Id="rId32" Type="http://schemas.openxmlformats.org/officeDocument/2006/relationships/oleObject" Target="embeddings/oleObject3.bin"/><Relationship Id="rId37" Type="http://schemas.openxmlformats.org/officeDocument/2006/relationships/image" Target="media/image9.png"/><Relationship Id="rId40" Type="http://schemas.openxmlformats.org/officeDocument/2006/relationships/image" Target="media/image12.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iso20022.org/development/status-iso-20022-submissions?block_id=iso20022_submission_catalogue_all_submissions_block&amp;prefix=BJMS" TargetMode="External"/><Relationship Id="rId28" Type="http://schemas.openxmlformats.org/officeDocument/2006/relationships/oleObject" Target="embeddings/oleObject1.bin"/><Relationship Id="rId36" Type="http://schemas.openxmlformats.org/officeDocument/2006/relationships/image" Target="media/image8.pn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3.png"/><Relationship Id="rId30" Type="http://schemas.openxmlformats.org/officeDocument/2006/relationships/oleObject" Target="embeddings/oleObject2.bin"/><Relationship Id="rId35" Type="http://schemas.openxmlformats.org/officeDocument/2006/relationships/image" Target="media/image7.png"/><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emf"/><Relationship Id="rId33" Type="http://schemas.openxmlformats.org/officeDocument/2006/relationships/image" Target="media/image6.png"/><Relationship Id="rId38"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i\Profili\m032868\Documents\documenti%20attendibili\MDRPart1_ISO20022_1_5_SEG_doc_template_V8.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FA5E47E012EAA240A32F04A8870061BA" ma:contentTypeVersion="12" ma:contentTypeDescription="Create a new document." ma:contentTypeScope="" ma:versionID="ea909b41e23563a21c02ea689d4edc87">
  <xsd:schema xmlns:xsd="http://www.w3.org/2001/XMLSchema" xmlns:xs="http://www.w3.org/2001/XMLSchema" xmlns:p="http://schemas.microsoft.com/office/2006/metadata/properties" xmlns:ns2="806285ac-449a-4fb1-8311-58d88e150cc7" xmlns:ns3="58487e4c-5d6e-4b39-a945-906c6e06729c" targetNamespace="http://schemas.microsoft.com/office/2006/metadata/properties" ma:root="true" ma:fieldsID="ea73b113def23b1230da7558cbd190ae" ns2:_="" ns3:_="">
    <xsd:import namespace="806285ac-449a-4fb1-8311-58d88e150cc7"/>
    <xsd:import namespace="58487e4c-5d6e-4b39-a945-906c6e0672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487e4c-5d6e-4b39-a945-906c6e0672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487e4c-5d6e-4b39-a945-906c6e06729c">
      <Terms xmlns="http://schemas.microsoft.com/office/infopath/2007/PartnerControls"/>
    </lcf76f155ced4ddcb4097134ff3c332f>
    <TaxCatchAll xmlns="806285ac-449a-4fb1-8311-58d88e150cc7" xsi:nil="true"/>
    <_dlc_DocId xmlns="806285ac-449a-4fb1-8311-58d88e150cc7">MSKTH6SNCJSU-234293521-45840</_dlc_DocId>
    <_dlc_DocIdUrl xmlns="806285ac-449a-4fb1-8311-58d88e150cc7">
      <Url>https://swiftcorp.sharepoint.com/sites/ps-ow-standards team/_layouts/15/DocIdRedir.aspx?ID=MSKTH6SNCJSU-234293521-45840</Url>
      <Description>MSKTH6SNCJSU-234293521-45840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7685B-8729-49CA-84AA-1E9EFCCE0A54}">
  <ds:schemaRefs>
    <ds:schemaRef ds:uri="http://schemas.microsoft.com/sharepoint/events"/>
  </ds:schemaRefs>
</ds:datastoreItem>
</file>

<file path=customXml/itemProps2.xml><?xml version="1.0" encoding="utf-8"?>
<ds:datastoreItem xmlns:ds="http://schemas.openxmlformats.org/officeDocument/2006/customXml" ds:itemID="{1419C1E3-C18A-4855-A900-B315FC0B6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58487e4c-5d6e-4b39-a945-906c6e067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FFE59F-3093-4357-8FF2-3D0E71E313BE}">
  <ds:schemaRefs>
    <ds:schemaRef ds:uri="http://schemas.microsoft.com/office/2006/metadata/properties"/>
    <ds:schemaRef ds:uri="http://schemas.microsoft.com/office/infopath/2007/PartnerControls"/>
    <ds:schemaRef ds:uri="58487e4c-5d6e-4b39-a945-906c6e06729c"/>
    <ds:schemaRef ds:uri="806285ac-449a-4fb1-8311-58d88e150cc7"/>
  </ds:schemaRefs>
</ds:datastoreItem>
</file>

<file path=customXml/itemProps4.xml><?xml version="1.0" encoding="utf-8"?>
<ds:datastoreItem xmlns:ds="http://schemas.openxmlformats.org/officeDocument/2006/customXml" ds:itemID="{41220604-7D31-4FAF-AC6D-5D16D3603F2B}">
  <ds:schemaRefs>
    <ds:schemaRef ds:uri="http://schemas.microsoft.com/sharepoint/v3/contenttype/forms"/>
  </ds:schemaRefs>
</ds:datastoreItem>
</file>

<file path=customXml/itemProps5.xml><?xml version="1.0" encoding="utf-8"?>
<ds:datastoreItem xmlns:ds="http://schemas.openxmlformats.org/officeDocument/2006/customXml" ds:itemID="{73FBE950-3739-4921-AD88-288CDBBF5CF3}">
  <ds:schemaRefs>
    <ds:schemaRef ds:uri="http://schemas.openxmlformats.org/officeDocument/2006/bibliography"/>
  </ds:schemaRefs>
</ds:datastoreItem>
</file>

<file path=docMetadata/LabelInfo.xml><?xml version="1.0" encoding="utf-8"?>
<clbl:labelList xmlns:clbl="http://schemas.microsoft.com/office/2020/mipLabelMetadata">
  <clbl:label id="{08af52eb-d54c-4fad-a68e-84ff3f406d9d}" enabled="1" method="Privileged" siteId="{45b55e44-3503-4284-bbe1-0e6bf9fa1d0a}" removed="0"/>
</clbl:labelList>
</file>

<file path=docProps/app.xml><?xml version="1.0" encoding="utf-8"?>
<Properties xmlns="http://schemas.openxmlformats.org/officeDocument/2006/extended-properties" xmlns:vt="http://schemas.openxmlformats.org/officeDocument/2006/docPropsVTypes">
  <Template>MDRPart1_ISO20022_1_5_SEG_doc_template_V8</Template>
  <TotalTime>16</TotalTime>
  <Pages>21</Pages>
  <Words>3922</Words>
  <Characters>22356</Characters>
  <Application>Microsoft Office Word</Application>
  <DocSecurity>0</DocSecurity>
  <Lines>186</Lines>
  <Paragraphs>52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S.W.I.F.T. SCRL</Company>
  <LinksUpToDate>false</LinksUpToDate>
  <CharactersWithSpaces>26226</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Del Vecchio</dc:creator>
  <cp:keywords/>
  <cp:lastModifiedBy>KUNTZ Vincent</cp:lastModifiedBy>
  <cp:revision>17</cp:revision>
  <cp:lastPrinted>2012-01-27T11:08:00Z</cp:lastPrinted>
  <dcterms:created xsi:type="dcterms:W3CDTF">2025-12-22T09:19:00Z</dcterms:created>
  <dcterms:modified xsi:type="dcterms:W3CDTF">2025-12-23T08:20:00Z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0x010100FA5E47E012EAA240A32F04A8870061BA</vt:lpwstr>
  </property>
  <property fmtid="{D5CDD505-2E9C-101B-9397-08002B2CF9AE}" pid="7" name="_dlc_DocIdItemGuid">
    <vt:lpwstr>7765887e-e780-4013-9f2d-bc71833576ff</vt:lpwstr>
  </property>
  <property fmtid="{D5CDD505-2E9C-101B-9397-08002B2CF9AE}" pid="8" name="MediaServiceImageTags">
    <vt:lpwstr/>
  </property>
</Properties>
</file>